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08BAC" w14:textId="77777777" w:rsidR="00530949" w:rsidRPr="0089200B" w:rsidRDefault="00530949">
      <w:pPr>
        <w:rPr>
          <w:rFonts w:cs="Arial"/>
        </w:rPr>
      </w:pPr>
      <w:bookmarkStart w:id="0" w:name="_GoBack"/>
      <w:bookmarkEnd w:id="0"/>
    </w:p>
    <w:p w14:paraId="6E308BAD" w14:textId="77777777" w:rsidR="00530949" w:rsidRPr="005F1410" w:rsidRDefault="005F1410">
      <w:pPr>
        <w:rPr>
          <w:rFonts w:cs="Arial"/>
          <w:color w:val="FF0000"/>
        </w:rPr>
      </w:pPr>
      <w:r w:rsidRPr="005F1410">
        <w:rPr>
          <w:rFonts w:cs="Arial"/>
          <w:color w:val="FF0000"/>
        </w:rPr>
        <w:t xml:space="preserve">Detta är en rapportmall för att säkerställa och likrikta dokumentationen. Röd text ska bytas ut mot </w:t>
      </w:r>
      <w:r w:rsidR="00766B2A">
        <w:rPr>
          <w:rFonts w:cs="Arial"/>
          <w:color w:val="FF0000"/>
        </w:rPr>
        <w:t>aktuell text om byggnaden</w:t>
      </w:r>
      <w:r w:rsidRPr="005F1410">
        <w:rPr>
          <w:rFonts w:cs="Arial"/>
          <w:color w:val="FF0000"/>
        </w:rPr>
        <w:t>.</w:t>
      </w:r>
    </w:p>
    <w:p w14:paraId="6E308BAE" w14:textId="6A7C11C3" w:rsidR="004E6F56" w:rsidRDefault="004E2DC5">
      <w:pPr>
        <w:jc w:val="center"/>
        <w:rPr>
          <w:rFonts w:cs="Arial"/>
          <w:sz w:val="48"/>
        </w:rPr>
      </w:pPr>
      <w:r>
        <w:rPr>
          <w:rFonts w:cs="Arial"/>
          <w:sz w:val="48"/>
        </w:rPr>
        <w:t>Rekorderlig Renovering</w:t>
      </w:r>
    </w:p>
    <w:p w14:paraId="6E308BAF" w14:textId="228F6A2D" w:rsidR="004E6F56" w:rsidRPr="00E10210" w:rsidRDefault="004E6F56" w:rsidP="004E6F56">
      <w:pPr>
        <w:jc w:val="center"/>
        <w:rPr>
          <w:rFonts w:cs="Arial"/>
          <w:color w:val="FF0000"/>
          <w:sz w:val="36"/>
          <w:szCs w:val="36"/>
        </w:rPr>
      </w:pPr>
      <w:r>
        <w:rPr>
          <w:rFonts w:cs="Arial"/>
          <w:color w:val="FF0000"/>
          <w:sz w:val="36"/>
          <w:szCs w:val="36"/>
        </w:rPr>
        <w:t xml:space="preserve">Projekt nr </w:t>
      </w:r>
      <w:r w:rsidR="00C927E9">
        <w:rPr>
          <w:rFonts w:cs="Arial"/>
          <w:color w:val="FF0000"/>
          <w:sz w:val="36"/>
          <w:szCs w:val="36"/>
        </w:rPr>
        <w:t>XXXX:XX - XX</w:t>
      </w:r>
    </w:p>
    <w:p w14:paraId="6E308BB0" w14:textId="77777777" w:rsidR="004E6F56" w:rsidRPr="004E6F56" w:rsidRDefault="004E6F56">
      <w:pPr>
        <w:jc w:val="center"/>
        <w:rPr>
          <w:rFonts w:cs="Arial"/>
          <w:sz w:val="36"/>
          <w:szCs w:val="36"/>
        </w:rPr>
      </w:pPr>
    </w:p>
    <w:p w14:paraId="277AF2AF" w14:textId="77777777" w:rsidR="0063641F" w:rsidRDefault="0063641F" w:rsidP="00442FB1">
      <w:pPr>
        <w:jc w:val="center"/>
        <w:rPr>
          <w:rFonts w:cs="Arial"/>
          <w:sz w:val="36"/>
          <w:szCs w:val="36"/>
        </w:rPr>
      </w:pPr>
    </w:p>
    <w:p w14:paraId="6E308BB4" w14:textId="333E6C6F" w:rsidR="004E6F56" w:rsidRDefault="00363804" w:rsidP="00442FB1">
      <w:pPr>
        <w:jc w:val="center"/>
        <w:rPr>
          <w:rFonts w:cs="Arial"/>
          <w:sz w:val="36"/>
          <w:szCs w:val="36"/>
        </w:rPr>
      </w:pPr>
      <w:r w:rsidRPr="0089200B">
        <w:rPr>
          <w:rFonts w:cs="Arial"/>
          <w:sz w:val="36"/>
          <w:szCs w:val="36"/>
        </w:rPr>
        <w:t>Demonstrationsprojekt för energieffektivisering i</w:t>
      </w:r>
      <w:r w:rsidR="00442FB1" w:rsidRPr="0089200B">
        <w:rPr>
          <w:rFonts w:cs="Arial"/>
          <w:sz w:val="36"/>
          <w:szCs w:val="36"/>
        </w:rPr>
        <w:t xml:space="preserve"> befintliga flerbostadshus</w:t>
      </w:r>
      <w:r w:rsidR="000741B3" w:rsidRPr="0089200B">
        <w:rPr>
          <w:rFonts w:cs="Arial"/>
          <w:sz w:val="36"/>
          <w:szCs w:val="36"/>
        </w:rPr>
        <w:t xml:space="preserve"> </w:t>
      </w:r>
    </w:p>
    <w:p w14:paraId="6E308BB5" w14:textId="77777777" w:rsidR="00530949" w:rsidRPr="0089200B" w:rsidRDefault="00530949" w:rsidP="00442FB1">
      <w:pPr>
        <w:jc w:val="center"/>
        <w:rPr>
          <w:rFonts w:cs="Arial"/>
          <w:sz w:val="36"/>
          <w:szCs w:val="36"/>
        </w:rPr>
      </w:pPr>
    </w:p>
    <w:p w14:paraId="6E308BB6" w14:textId="77777777" w:rsidR="00442FB1" w:rsidRPr="0089200B" w:rsidRDefault="00442FB1" w:rsidP="00442FB1">
      <w:pPr>
        <w:jc w:val="center"/>
        <w:rPr>
          <w:rFonts w:cs="Arial"/>
          <w:sz w:val="36"/>
          <w:szCs w:val="36"/>
        </w:rPr>
      </w:pPr>
    </w:p>
    <w:p w14:paraId="6E308BB7" w14:textId="2492B467" w:rsidR="0058023B" w:rsidRDefault="0063641F" w:rsidP="00442FB1">
      <w:pPr>
        <w:jc w:val="center"/>
        <w:rPr>
          <w:rFonts w:cs="Arial"/>
          <w:sz w:val="36"/>
          <w:szCs w:val="36"/>
        </w:rPr>
      </w:pPr>
      <w:r>
        <w:rPr>
          <w:rFonts w:cs="Arial"/>
          <w:sz w:val="36"/>
          <w:szCs w:val="36"/>
        </w:rPr>
        <w:t>Slut</w:t>
      </w:r>
      <w:r w:rsidR="00EF2471">
        <w:rPr>
          <w:rFonts w:cs="Arial"/>
          <w:sz w:val="36"/>
          <w:szCs w:val="36"/>
        </w:rPr>
        <w:t>r</w:t>
      </w:r>
      <w:r w:rsidR="0000617F" w:rsidRPr="0089200B">
        <w:rPr>
          <w:rFonts w:cs="Arial"/>
          <w:sz w:val="36"/>
          <w:szCs w:val="36"/>
        </w:rPr>
        <w:t xml:space="preserve">apport för </w:t>
      </w:r>
    </w:p>
    <w:p w14:paraId="6E308BB8" w14:textId="235C387E" w:rsidR="004E6F56" w:rsidRDefault="00754CE6" w:rsidP="00442FB1">
      <w:pPr>
        <w:jc w:val="center"/>
        <w:rPr>
          <w:rFonts w:cs="Arial"/>
          <w:color w:val="FF0000"/>
          <w:sz w:val="36"/>
          <w:szCs w:val="36"/>
        </w:rPr>
      </w:pPr>
      <w:r>
        <w:rPr>
          <w:rFonts w:cs="Arial"/>
          <w:color w:val="FF0000"/>
          <w:sz w:val="36"/>
          <w:szCs w:val="36"/>
        </w:rPr>
        <w:t>kv.</w:t>
      </w:r>
      <w:r w:rsidR="005F1410">
        <w:rPr>
          <w:rFonts w:cs="Arial"/>
          <w:color w:val="FF0000"/>
          <w:sz w:val="36"/>
          <w:szCs w:val="36"/>
        </w:rPr>
        <w:t xml:space="preserve"> Kvarten</w:t>
      </w:r>
    </w:p>
    <w:p w14:paraId="6E308BB9" w14:textId="77777777" w:rsidR="0058023B" w:rsidRDefault="007B2B3A" w:rsidP="00442FB1">
      <w:pPr>
        <w:jc w:val="center"/>
        <w:rPr>
          <w:rFonts w:cs="Arial"/>
          <w:color w:val="FF0000"/>
          <w:sz w:val="36"/>
          <w:szCs w:val="36"/>
        </w:rPr>
      </w:pPr>
      <w:r w:rsidRPr="00E10210">
        <w:rPr>
          <w:rFonts w:cs="Arial"/>
          <w:color w:val="FF0000"/>
          <w:sz w:val="36"/>
          <w:szCs w:val="36"/>
        </w:rPr>
        <w:t>AB Bostadsbolaget</w:t>
      </w:r>
    </w:p>
    <w:p w14:paraId="6E308BBA" w14:textId="77777777" w:rsidR="00530949" w:rsidRPr="0089200B" w:rsidRDefault="00530949">
      <w:pPr>
        <w:rPr>
          <w:rFonts w:cs="Arial"/>
        </w:rPr>
      </w:pPr>
    </w:p>
    <w:p w14:paraId="6E308BBB" w14:textId="77777777" w:rsidR="00530949" w:rsidRPr="0089200B" w:rsidRDefault="00530949">
      <w:pPr>
        <w:rPr>
          <w:rFonts w:cs="Arial"/>
        </w:rPr>
      </w:pPr>
    </w:p>
    <w:p w14:paraId="6E308BBC" w14:textId="77777777" w:rsidR="00530949" w:rsidRPr="0089200B" w:rsidRDefault="008627C4">
      <w:pPr>
        <w:rPr>
          <w:rFonts w:cs="Arial"/>
        </w:rPr>
      </w:pPr>
      <w:r>
        <w:rPr>
          <w:rFonts w:cs="Arial"/>
          <w:noProof/>
        </w:rPr>
        <mc:AlternateContent>
          <mc:Choice Requires="wps">
            <w:drawing>
              <wp:anchor distT="0" distB="0" distL="114300" distR="114300" simplePos="0" relativeHeight="251658245" behindDoc="0" locked="0" layoutInCell="1" allowOverlap="1" wp14:anchorId="6E308EBD" wp14:editId="6E308EBE">
                <wp:simplePos x="0" y="0"/>
                <wp:positionH relativeFrom="column">
                  <wp:posOffset>1310640</wp:posOffset>
                </wp:positionH>
                <wp:positionV relativeFrom="paragraph">
                  <wp:posOffset>780415</wp:posOffset>
                </wp:positionV>
                <wp:extent cx="2409825" cy="916305"/>
                <wp:effectExtent l="19050" t="165100" r="161925" b="1397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4" w14:textId="77777777" w:rsidR="00C430F1" w:rsidRPr="00EF2471" w:rsidRDefault="00C430F1"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308EBD" id="_x0000_t202" coordsize="21600,21600" o:spt="202" path="m,l,21600r21600,l21600,xe">
                <v:stroke joinstyle="miter"/>
                <v:path gradientshapeok="t" o:connecttype="rect"/>
              </v:shapetype>
              <v:shape id="Text Box 20" o:spid="_x0000_s1026" type="#_x0000_t202" style="position:absolute;margin-left:103.2pt;margin-top:61.45pt;width:189.75pt;height:72.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" fillcolor="white [3212]">
                <v:shadow color="#868686"/>
                <o:extrusion v:ext="view" color="white [3212]" on="t"/>
                <v:textbox>
                  <w:txbxContent>
                    <w:p w14:paraId="6E308EE4" w14:textId="77777777" w:rsidR="00C430F1" w:rsidRPr="00EF2471" w:rsidRDefault="00C430F1" w:rsidP="00EF2471">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BF" wp14:editId="6E308EC0">
            <wp:extent cx="5149850" cy="2415540"/>
            <wp:effectExtent l="0" t="0" r="0" b="3810"/>
            <wp:docPr id="5" name="Bild 1" descr="P128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280003"/>
                    <pic:cNvPicPr>
                      <a:picLocks noChangeAspect="1" noChangeArrowheads="1"/>
                    </pic:cNvPicPr>
                  </pic:nvPicPr>
                  <pic:blipFill>
                    <a:blip r:embed="rId12" cstate="print">
                      <a:extLst>
                        <a:ext uri="{28A0092B-C50C-407E-A947-70E740481C1C}">
                          <a14:useLocalDpi xmlns:a14="http://schemas.microsoft.com/office/drawing/2010/main" val="0"/>
                        </a:ext>
                      </a:extLst>
                    </a:blip>
                    <a:srcRect l="4640" t="8946" b="31345"/>
                    <a:stretch>
                      <a:fillRect/>
                    </a:stretch>
                  </pic:blipFill>
                  <pic:spPr bwMode="auto">
                    <a:xfrm>
                      <a:off x="0" y="0"/>
                      <a:ext cx="5149850" cy="2415540"/>
                    </a:xfrm>
                    <a:prstGeom prst="rect">
                      <a:avLst/>
                    </a:prstGeom>
                    <a:noFill/>
                    <a:ln>
                      <a:noFill/>
                    </a:ln>
                  </pic:spPr>
                </pic:pic>
              </a:graphicData>
            </a:graphic>
          </wp:inline>
        </w:drawing>
      </w:r>
    </w:p>
    <w:p w14:paraId="6E308BBD" w14:textId="77777777" w:rsidR="00031C46" w:rsidRDefault="00031C46" w:rsidP="00ED1018">
      <w:pPr>
        <w:jc w:val="center"/>
        <w:rPr>
          <w:rFonts w:cs="Arial"/>
          <w:sz w:val="18"/>
        </w:rPr>
      </w:pPr>
    </w:p>
    <w:p w14:paraId="6E308BBE" w14:textId="77777777" w:rsidR="00530949" w:rsidRPr="0089200B" w:rsidRDefault="00530949">
      <w:pPr>
        <w:rPr>
          <w:rFonts w:cs="Arial"/>
        </w:rPr>
      </w:pPr>
    </w:p>
    <w:p w14:paraId="6E308BBF" w14:textId="7140A13A" w:rsidR="00530949" w:rsidRPr="0089200B" w:rsidRDefault="0063641F">
      <w:pPr>
        <w:jc w:val="center"/>
        <w:rPr>
          <w:rFonts w:cs="Arial"/>
        </w:rPr>
      </w:pPr>
      <w:r>
        <w:rPr>
          <w:rFonts w:cs="Arial"/>
        </w:rPr>
        <w:t>Förstudien utarbetad av</w:t>
      </w:r>
    </w:p>
    <w:p w14:paraId="6E308BC0" w14:textId="77777777" w:rsidR="00530949" w:rsidRDefault="00910531">
      <w:pPr>
        <w:jc w:val="center"/>
        <w:rPr>
          <w:rFonts w:cs="Arial"/>
          <w:color w:val="FF0000"/>
        </w:rPr>
      </w:pPr>
      <w:r>
        <w:rPr>
          <w:rFonts w:cs="Arial"/>
          <w:color w:val="FF0000"/>
        </w:rPr>
        <w:t>Nils Nilsson, Resurspoolen</w:t>
      </w:r>
      <w:r>
        <w:rPr>
          <w:rFonts w:cs="Arial"/>
          <w:color w:val="FF0000"/>
        </w:rPr>
        <w:br/>
      </w:r>
      <w:r w:rsidR="005F1410" w:rsidRPr="005F1410">
        <w:rPr>
          <w:rFonts w:cs="Arial"/>
          <w:color w:val="FF0000"/>
        </w:rPr>
        <w:t>Per Persson</w:t>
      </w:r>
      <w:r w:rsidR="005F1410">
        <w:rPr>
          <w:rFonts w:cs="Arial"/>
          <w:color w:val="FF0000"/>
        </w:rPr>
        <w:t xml:space="preserve">, </w:t>
      </w:r>
      <w:r>
        <w:rPr>
          <w:rFonts w:cs="Arial"/>
          <w:color w:val="FF0000"/>
        </w:rPr>
        <w:t>AB Bostadsbolaget</w:t>
      </w:r>
    </w:p>
    <w:p w14:paraId="57761C5E" w14:textId="513D0CB4" w:rsidR="0063641F" w:rsidRPr="0063641F" w:rsidRDefault="0063641F">
      <w:pPr>
        <w:jc w:val="center"/>
        <w:rPr>
          <w:rFonts w:cs="Arial"/>
        </w:rPr>
      </w:pPr>
      <w:r w:rsidRPr="0063641F">
        <w:rPr>
          <w:rFonts w:cs="Arial"/>
        </w:rPr>
        <w:t>Energisamordnare under Etapp 2</w:t>
      </w:r>
    </w:p>
    <w:p w14:paraId="0740850E" w14:textId="7E742747" w:rsidR="0063641F" w:rsidRDefault="0063641F">
      <w:pPr>
        <w:jc w:val="center"/>
        <w:rPr>
          <w:rFonts w:cs="Arial"/>
          <w:color w:val="FF0000"/>
        </w:rPr>
      </w:pPr>
      <w:r>
        <w:rPr>
          <w:rFonts w:cs="Arial"/>
          <w:color w:val="FF0000"/>
        </w:rPr>
        <w:t>Eva</w:t>
      </w:r>
      <w:r w:rsidRPr="005F1410">
        <w:rPr>
          <w:rFonts w:cs="Arial"/>
          <w:color w:val="FF0000"/>
        </w:rPr>
        <w:t xml:space="preserve"> </w:t>
      </w:r>
      <w:r w:rsidR="00104E09">
        <w:rPr>
          <w:rFonts w:cs="Arial"/>
          <w:color w:val="FF0000"/>
        </w:rPr>
        <w:t>Svens</w:t>
      </w:r>
      <w:r>
        <w:rPr>
          <w:rFonts w:cs="Arial"/>
          <w:color w:val="FF0000"/>
        </w:rPr>
        <w:t>son, Konsultbolaget</w:t>
      </w:r>
    </w:p>
    <w:p w14:paraId="58D1AA03" w14:textId="2AA7D023" w:rsidR="00B55CD6" w:rsidRPr="00B55CD6" w:rsidRDefault="00B55CD6">
      <w:pPr>
        <w:jc w:val="center"/>
        <w:rPr>
          <w:rFonts w:cs="Arial"/>
        </w:rPr>
      </w:pPr>
      <w:r w:rsidRPr="00B55CD6">
        <w:rPr>
          <w:rFonts w:cs="Arial"/>
        </w:rPr>
        <w:t>Verifiering utförd av</w:t>
      </w:r>
    </w:p>
    <w:p w14:paraId="6E308BC1" w14:textId="191D73A8" w:rsidR="00530949" w:rsidRPr="0089200B" w:rsidRDefault="00B67D0A" w:rsidP="00B55CD6">
      <w:pPr>
        <w:jc w:val="center"/>
        <w:rPr>
          <w:rFonts w:cs="Arial"/>
        </w:rPr>
      </w:pPr>
      <w:r>
        <w:rPr>
          <w:rFonts w:cs="Arial"/>
          <w:color w:val="FF0000"/>
        </w:rPr>
        <w:t>Karin Karl</w:t>
      </w:r>
      <w:r w:rsidR="00B55CD6">
        <w:rPr>
          <w:rFonts w:cs="Arial"/>
          <w:color w:val="FF0000"/>
        </w:rPr>
        <w:t xml:space="preserve">sson, </w:t>
      </w:r>
      <w:r w:rsidR="00490DF7">
        <w:rPr>
          <w:rFonts w:cs="Arial"/>
          <w:color w:val="FF0000"/>
        </w:rPr>
        <w:t>Konsultfirman</w:t>
      </w:r>
    </w:p>
    <w:p w14:paraId="6E308BC2" w14:textId="77777777" w:rsidR="00530949" w:rsidRPr="0089200B" w:rsidRDefault="00530949">
      <w:pPr>
        <w:rPr>
          <w:rFonts w:cs="Arial"/>
        </w:rPr>
      </w:pPr>
    </w:p>
    <w:p w14:paraId="6E308BC5" w14:textId="77777777" w:rsidR="00530949" w:rsidRPr="0089200B" w:rsidRDefault="00530949">
      <w:pPr>
        <w:rPr>
          <w:rFonts w:cs="Arial"/>
        </w:rPr>
      </w:pPr>
    </w:p>
    <w:p w14:paraId="6E308BC6" w14:textId="77777777" w:rsidR="00530949" w:rsidRDefault="00EF2471">
      <w:pPr>
        <w:jc w:val="center"/>
        <w:rPr>
          <w:rFonts w:cs="Arial"/>
        </w:rPr>
      </w:pPr>
      <w:r>
        <w:rPr>
          <w:rFonts w:cs="Arial"/>
        </w:rPr>
        <w:t>Månad år</w:t>
      </w:r>
    </w:p>
    <w:p w14:paraId="6E308BC7" w14:textId="77777777" w:rsidR="00E10210" w:rsidRPr="005F1410" w:rsidRDefault="005F1410">
      <w:pPr>
        <w:jc w:val="center"/>
        <w:rPr>
          <w:rFonts w:cs="Arial"/>
          <w:color w:val="FF0000"/>
        </w:rPr>
      </w:pPr>
      <w:r w:rsidRPr="005F1410">
        <w:rPr>
          <w:rFonts w:cs="Arial"/>
          <w:color w:val="FF0000"/>
        </w:rPr>
        <w:t>Mars 2013</w:t>
      </w:r>
    </w:p>
    <w:p w14:paraId="6E308BC9" w14:textId="226D02B0" w:rsidR="00C629E3" w:rsidRPr="0089200B" w:rsidRDefault="00530949" w:rsidP="00093B85">
      <w:r w:rsidRPr="0089200B">
        <w:br w:type="page"/>
      </w:r>
      <w:r w:rsidR="00C629E3" w:rsidRPr="00093B85">
        <w:rPr>
          <w:b/>
        </w:rPr>
        <w:lastRenderedPageBreak/>
        <w:t>Innehåll</w:t>
      </w:r>
    </w:p>
    <w:p w14:paraId="3EC29F1D" w14:textId="77777777" w:rsidR="00F128FB" w:rsidRDefault="00D93CFB">
      <w:pPr>
        <w:pStyle w:val="Innehll1"/>
        <w:tabs>
          <w:tab w:val="left" w:pos="567"/>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56163101" w:history="1">
        <w:r w:rsidR="00F128FB" w:rsidRPr="006B5C57">
          <w:rPr>
            <w:rStyle w:val="Hyperlnk"/>
            <w:noProof/>
          </w:rPr>
          <w:t>1</w:t>
        </w:r>
        <w:r w:rsidR="00F128FB">
          <w:rPr>
            <w:rFonts w:asciiTheme="minorHAnsi" w:eastAsiaTheme="minorEastAsia" w:hAnsiTheme="minorHAnsi" w:cstheme="minorBidi"/>
            <w:noProof/>
            <w:sz w:val="22"/>
            <w:szCs w:val="22"/>
          </w:rPr>
          <w:tab/>
        </w:r>
        <w:r w:rsidR="00F128FB" w:rsidRPr="006B5C57">
          <w:rPr>
            <w:rStyle w:val="Hyperlnk"/>
            <w:noProof/>
          </w:rPr>
          <w:t>Förord</w:t>
        </w:r>
        <w:r w:rsidR="00F128FB">
          <w:rPr>
            <w:noProof/>
            <w:webHidden/>
          </w:rPr>
          <w:tab/>
        </w:r>
        <w:r w:rsidR="00F128FB">
          <w:rPr>
            <w:noProof/>
            <w:webHidden/>
          </w:rPr>
          <w:fldChar w:fldCharType="begin"/>
        </w:r>
        <w:r w:rsidR="00F128FB">
          <w:rPr>
            <w:noProof/>
            <w:webHidden/>
          </w:rPr>
          <w:instrText xml:space="preserve"> PAGEREF _Toc456163101 \h </w:instrText>
        </w:r>
        <w:r w:rsidR="00F128FB">
          <w:rPr>
            <w:noProof/>
            <w:webHidden/>
          </w:rPr>
        </w:r>
        <w:r w:rsidR="00F128FB">
          <w:rPr>
            <w:noProof/>
            <w:webHidden/>
          </w:rPr>
          <w:fldChar w:fldCharType="separate"/>
        </w:r>
        <w:r w:rsidR="00F128FB">
          <w:rPr>
            <w:noProof/>
            <w:webHidden/>
          </w:rPr>
          <w:t>4</w:t>
        </w:r>
        <w:r w:rsidR="00F128FB">
          <w:rPr>
            <w:noProof/>
            <w:webHidden/>
          </w:rPr>
          <w:fldChar w:fldCharType="end"/>
        </w:r>
      </w:hyperlink>
    </w:p>
    <w:p w14:paraId="4B5F039C"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02" w:history="1">
        <w:r w:rsidR="00F128FB" w:rsidRPr="006B5C57">
          <w:rPr>
            <w:rStyle w:val="Hyperlnk"/>
            <w:noProof/>
          </w:rPr>
          <w:t>2</w:t>
        </w:r>
        <w:r w:rsidR="00F128FB">
          <w:rPr>
            <w:rFonts w:asciiTheme="minorHAnsi" w:eastAsiaTheme="minorEastAsia" w:hAnsiTheme="minorHAnsi" w:cstheme="minorBidi"/>
            <w:noProof/>
            <w:sz w:val="22"/>
            <w:szCs w:val="22"/>
          </w:rPr>
          <w:tab/>
        </w:r>
        <w:r w:rsidR="00F128FB" w:rsidRPr="006B5C57">
          <w:rPr>
            <w:rStyle w:val="Hyperlnk"/>
            <w:noProof/>
          </w:rPr>
          <w:t>Sammanfattning</w:t>
        </w:r>
        <w:r w:rsidR="00F128FB">
          <w:rPr>
            <w:noProof/>
            <w:webHidden/>
          </w:rPr>
          <w:tab/>
        </w:r>
        <w:r w:rsidR="00F128FB">
          <w:rPr>
            <w:noProof/>
            <w:webHidden/>
          </w:rPr>
          <w:fldChar w:fldCharType="begin"/>
        </w:r>
        <w:r w:rsidR="00F128FB">
          <w:rPr>
            <w:noProof/>
            <w:webHidden/>
          </w:rPr>
          <w:instrText xml:space="preserve"> PAGEREF _Toc456163102 \h </w:instrText>
        </w:r>
        <w:r w:rsidR="00F128FB">
          <w:rPr>
            <w:noProof/>
            <w:webHidden/>
          </w:rPr>
        </w:r>
        <w:r w:rsidR="00F128FB">
          <w:rPr>
            <w:noProof/>
            <w:webHidden/>
          </w:rPr>
          <w:fldChar w:fldCharType="separate"/>
        </w:r>
        <w:r w:rsidR="00F128FB">
          <w:rPr>
            <w:noProof/>
            <w:webHidden/>
          </w:rPr>
          <w:t>5</w:t>
        </w:r>
        <w:r w:rsidR="00F128FB">
          <w:rPr>
            <w:noProof/>
            <w:webHidden/>
          </w:rPr>
          <w:fldChar w:fldCharType="end"/>
        </w:r>
      </w:hyperlink>
    </w:p>
    <w:p w14:paraId="171A5CFA"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03" w:history="1">
        <w:r w:rsidR="00F128FB" w:rsidRPr="006B5C57">
          <w:rPr>
            <w:rStyle w:val="Hyperlnk"/>
            <w:noProof/>
          </w:rPr>
          <w:t>3</w:t>
        </w:r>
        <w:r w:rsidR="00F128FB">
          <w:rPr>
            <w:rFonts w:asciiTheme="minorHAnsi" w:eastAsiaTheme="minorEastAsia" w:hAnsiTheme="minorHAnsi" w:cstheme="minorBidi"/>
            <w:noProof/>
            <w:sz w:val="22"/>
            <w:szCs w:val="22"/>
          </w:rPr>
          <w:tab/>
        </w:r>
        <w:r w:rsidR="00F128FB" w:rsidRPr="006B5C57">
          <w:rPr>
            <w:rStyle w:val="Hyperlnk"/>
            <w:noProof/>
          </w:rPr>
          <w:t>Inledning</w:t>
        </w:r>
        <w:r w:rsidR="00F128FB">
          <w:rPr>
            <w:noProof/>
            <w:webHidden/>
          </w:rPr>
          <w:tab/>
        </w:r>
        <w:r w:rsidR="00F128FB">
          <w:rPr>
            <w:noProof/>
            <w:webHidden/>
          </w:rPr>
          <w:fldChar w:fldCharType="begin"/>
        </w:r>
        <w:r w:rsidR="00F128FB">
          <w:rPr>
            <w:noProof/>
            <w:webHidden/>
          </w:rPr>
          <w:instrText xml:space="preserve"> PAGEREF _Toc456163103 \h </w:instrText>
        </w:r>
        <w:r w:rsidR="00F128FB">
          <w:rPr>
            <w:noProof/>
            <w:webHidden/>
          </w:rPr>
        </w:r>
        <w:r w:rsidR="00F128FB">
          <w:rPr>
            <w:noProof/>
            <w:webHidden/>
          </w:rPr>
          <w:fldChar w:fldCharType="separate"/>
        </w:r>
        <w:r w:rsidR="00F128FB">
          <w:rPr>
            <w:noProof/>
            <w:webHidden/>
          </w:rPr>
          <w:t>6</w:t>
        </w:r>
        <w:r w:rsidR="00F128FB">
          <w:rPr>
            <w:noProof/>
            <w:webHidden/>
          </w:rPr>
          <w:fldChar w:fldCharType="end"/>
        </w:r>
      </w:hyperlink>
    </w:p>
    <w:p w14:paraId="696DAC79"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04" w:history="1">
        <w:r w:rsidR="00F128FB" w:rsidRPr="006B5C57">
          <w:rPr>
            <w:rStyle w:val="Hyperlnk"/>
            <w:noProof/>
          </w:rPr>
          <w:t>3.1</w:t>
        </w:r>
        <w:r w:rsidR="00F128FB">
          <w:rPr>
            <w:rFonts w:asciiTheme="minorHAnsi" w:eastAsiaTheme="minorEastAsia" w:hAnsiTheme="minorHAnsi" w:cstheme="minorBidi"/>
            <w:noProof/>
            <w:sz w:val="22"/>
            <w:szCs w:val="22"/>
          </w:rPr>
          <w:tab/>
        </w:r>
        <w:r w:rsidR="00F128FB" w:rsidRPr="006B5C57">
          <w:rPr>
            <w:rStyle w:val="Hyperlnk"/>
            <w:noProof/>
          </w:rPr>
          <w:t>Syfte och Mål</w:t>
        </w:r>
        <w:r w:rsidR="00F128FB">
          <w:rPr>
            <w:noProof/>
            <w:webHidden/>
          </w:rPr>
          <w:tab/>
        </w:r>
        <w:r w:rsidR="00F128FB">
          <w:rPr>
            <w:noProof/>
            <w:webHidden/>
          </w:rPr>
          <w:fldChar w:fldCharType="begin"/>
        </w:r>
        <w:r w:rsidR="00F128FB">
          <w:rPr>
            <w:noProof/>
            <w:webHidden/>
          </w:rPr>
          <w:instrText xml:space="preserve"> PAGEREF _Toc456163104 \h </w:instrText>
        </w:r>
        <w:r w:rsidR="00F128FB">
          <w:rPr>
            <w:noProof/>
            <w:webHidden/>
          </w:rPr>
        </w:r>
        <w:r w:rsidR="00F128FB">
          <w:rPr>
            <w:noProof/>
            <w:webHidden/>
          </w:rPr>
          <w:fldChar w:fldCharType="separate"/>
        </w:r>
        <w:r w:rsidR="00F128FB">
          <w:rPr>
            <w:noProof/>
            <w:webHidden/>
          </w:rPr>
          <w:t>6</w:t>
        </w:r>
        <w:r w:rsidR="00F128FB">
          <w:rPr>
            <w:noProof/>
            <w:webHidden/>
          </w:rPr>
          <w:fldChar w:fldCharType="end"/>
        </w:r>
      </w:hyperlink>
    </w:p>
    <w:p w14:paraId="2F7E8D01"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05" w:history="1">
        <w:r w:rsidR="00F128FB" w:rsidRPr="006B5C57">
          <w:rPr>
            <w:rStyle w:val="Hyperlnk"/>
            <w:noProof/>
          </w:rPr>
          <w:t>3.2</w:t>
        </w:r>
        <w:r w:rsidR="00F128FB">
          <w:rPr>
            <w:rFonts w:asciiTheme="minorHAnsi" w:eastAsiaTheme="minorEastAsia" w:hAnsiTheme="minorHAnsi" w:cstheme="minorBidi"/>
            <w:noProof/>
            <w:sz w:val="22"/>
            <w:szCs w:val="22"/>
          </w:rPr>
          <w:tab/>
        </w:r>
        <w:r w:rsidR="00F128FB" w:rsidRPr="006B5C57">
          <w:rPr>
            <w:rStyle w:val="Hyperlnk"/>
            <w:noProof/>
          </w:rPr>
          <w:t>Metod</w:t>
        </w:r>
        <w:r w:rsidR="00F128FB">
          <w:rPr>
            <w:noProof/>
            <w:webHidden/>
          </w:rPr>
          <w:tab/>
        </w:r>
        <w:r w:rsidR="00F128FB">
          <w:rPr>
            <w:noProof/>
            <w:webHidden/>
          </w:rPr>
          <w:fldChar w:fldCharType="begin"/>
        </w:r>
        <w:r w:rsidR="00F128FB">
          <w:rPr>
            <w:noProof/>
            <w:webHidden/>
          </w:rPr>
          <w:instrText xml:space="preserve"> PAGEREF _Toc456163105 \h </w:instrText>
        </w:r>
        <w:r w:rsidR="00F128FB">
          <w:rPr>
            <w:noProof/>
            <w:webHidden/>
          </w:rPr>
        </w:r>
        <w:r w:rsidR="00F128FB">
          <w:rPr>
            <w:noProof/>
            <w:webHidden/>
          </w:rPr>
          <w:fldChar w:fldCharType="separate"/>
        </w:r>
        <w:r w:rsidR="00F128FB">
          <w:rPr>
            <w:noProof/>
            <w:webHidden/>
          </w:rPr>
          <w:t>6</w:t>
        </w:r>
        <w:r w:rsidR="00F128FB">
          <w:rPr>
            <w:noProof/>
            <w:webHidden/>
          </w:rPr>
          <w:fldChar w:fldCharType="end"/>
        </w:r>
      </w:hyperlink>
    </w:p>
    <w:p w14:paraId="24F41A2F" w14:textId="77777777" w:rsidR="00F128FB" w:rsidRDefault="00417B21">
      <w:pPr>
        <w:pStyle w:val="Innehll1"/>
        <w:rPr>
          <w:rFonts w:asciiTheme="minorHAnsi" w:eastAsiaTheme="minorEastAsia" w:hAnsiTheme="minorHAnsi" w:cstheme="minorBidi"/>
          <w:noProof/>
          <w:sz w:val="22"/>
          <w:szCs w:val="22"/>
        </w:rPr>
      </w:pPr>
      <w:hyperlink w:anchor="_Toc456163106" w:history="1">
        <w:r w:rsidR="00F128FB" w:rsidRPr="006B5C57">
          <w:rPr>
            <w:rStyle w:val="Hyperlnk"/>
            <w:noProof/>
          </w:rPr>
          <w:t>Etapp 1</w:t>
        </w:r>
        <w:r w:rsidR="00F128FB">
          <w:rPr>
            <w:noProof/>
            <w:webHidden/>
          </w:rPr>
          <w:tab/>
        </w:r>
        <w:r w:rsidR="00F128FB">
          <w:rPr>
            <w:noProof/>
            <w:webHidden/>
          </w:rPr>
          <w:fldChar w:fldCharType="begin"/>
        </w:r>
        <w:r w:rsidR="00F128FB">
          <w:rPr>
            <w:noProof/>
            <w:webHidden/>
          </w:rPr>
          <w:instrText xml:space="preserve"> PAGEREF _Toc456163106 \h </w:instrText>
        </w:r>
        <w:r w:rsidR="00F128FB">
          <w:rPr>
            <w:noProof/>
            <w:webHidden/>
          </w:rPr>
        </w:r>
        <w:r w:rsidR="00F128FB">
          <w:rPr>
            <w:noProof/>
            <w:webHidden/>
          </w:rPr>
          <w:fldChar w:fldCharType="separate"/>
        </w:r>
        <w:r w:rsidR="00F128FB">
          <w:rPr>
            <w:noProof/>
            <w:webHidden/>
          </w:rPr>
          <w:t>7</w:t>
        </w:r>
        <w:r w:rsidR="00F128FB">
          <w:rPr>
            <w:noProof/>
            <w:webHidden/>
          </w:rPr>
          <w:fldChar w:fldCharType="end"/>
        </w:r>
      </w:hyperlink>
    </w:p>
    <w:p w14:paraId="439D471A"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07" w:history="1">
        <w:r w:rsidR="00F128FB" w:rsidRPr="006B5C57">
          <w:rPr>
            <w:rStyle w:val="Hyperlnk"/>
            <w:noProof/>
          </w:rPr>
          <w:t>5</w:t>
        </w:r>
        <w:r w:rsidR="00F128FB">
          <w:rPr>
            <w:rFonts w:asciiTheme="minorHAnsi" w:eastAsiaTheme="minorEastAsia" w:hAnsiTheme="minorHAnsi" w:cstheme="minorBidi"/>
            <w:noProof/>
            <w:sz w:val="22"/>
            <w:szCs w:val="22"/>
          </w:rPr>
          <w:tab/>
        </w:r>
        <w:r w:rsidR="00F128FB" w:rsidRPr="006B5C57">
          <w:rPr>
            <w:rStyle w:val="Hyperlnk"/>
            <w:noProof/>
          </w:rPr>
          <w:t>Objektsbeskrivning</w:t>
        </w:r>
        <w:r w:rsidR="00F128FB">
          <w:rPr>
            <w:noProof/>
            <w:webHidden/>
          </w:rPr>
          <w:tab/>
        </w:r>
        <w:r w:rsidR="00F128FB">
          <w:rPr>
            <w:noProof/>
            <w:webHidden/>
          </w:rPr>
          <w:fldChar w:fldCharType="begin"/>
        </w:r>
        <w:r w:rsidR="00F128FB">
          <w:rPr>
            <w:noProof/>
            <w:webHidden/>
          </w:rPr>
          <w:instrText xml:space="preserve"> PAGEREF _Toc456163107 \h </w:instrText>
        </w:r>
        <w:r w:rsidR="00F128FB">
          <w:rPr>
            <w:noProof/>
            <w:webHidden/>
          </w:rPr>
        </w:r>
        <w:r w:rsidR="00F128FB">
          <w:rPr>
            <w:noProof/>
            <w:webHidden/>
          </w:rPr>
          <w:fldChar w:fldCharType="separate"/>
        </w:r>
        <w:r w:rsidR="00F128FB">
          <w:rPr>
            <w:noProof/>
            <w:webHidden/>
          </w:rPr>
          <w:t>7</w:t>
        </w:r>
        <w:r w:rsidR="00F128FB">
          <w:rPr>
            <w:noProof/>
            <w:webHidden/>
          </w:rPr>
          <w:fldChar w:fldCharType="end"/>
        </w:r>
      </w:hyperlink>
    </w:p>
    <w:p w14:paraId="03BD9BF9"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08" w:history="1">
        <w:r w:rsidR="00F128FB" w:rsidRPr="006B5C57">
          <w:rPr>
            <w:rStyle w:val="Hyperlnk"/>
            <w:noProof/>
          </w:rPr>
          <w:t>5.1</w:t>
        </w:r>
        <w:r w:rsidR="00F128FB">
          <w:rPr>
            <w:rFonts w:asciiTheme="minorHAnsi" w:eastAsiaTheme="minorEastAsia" w:hAnsiTheme="minorHAnsi" w:cstheme="minorBidi"/>
            <w:noProof/>
            <w:sz w:val="22"/>
            <w:szCs w:val="22"/>
          </w:rPr>
          <w:tab/>
        </w:r>
        <w:r w:rsidR="00F128FB" w:rsidRPr="006B5C57">
          <w:rPr>
            <w:rStyle w:val="Hyperlnk"/>
            <w:noProof/>
          </w:rPr>
          <w:t>Beskrivning av byggnaden</w:t>
        </w:r>
        <w:r w:rsidR="00F128FB">
          <w:rPr>
            <w:noProof/>
            <w:webHidden/>
          </w:rPr>
          <w:tab/>
        </w:r>
        <w:r w:rsidR="00F128FB">
          <w:rPr>
            <w:noProof/>
            <w:webHidden/>
          </w:rPr>
          <w:fldChar w:fldCharType="begin"/>
        </w:r>
        <w:r w:rsidR="00F128FB">
          <w:rPr>
            <w:noProof/>
            <w:webHidden/>
          </w:rPr>
          <w:instrText xml:space="preserve"> PAGEREF _Toc456163108 \h </w:instrText>
        </w:r>
        <w:r w:rsidR="00F128FB">
          <w:rPr>
            <w:noProof/>
            <w:webHidden/>
          </w:rPr>
        </w:r>
        <w:r w:rsidR="00F128FB">
          <w:rPr>
            <w:noProof/>
            <w:webHidden/>
          </w:rPr>
          <w:fldChar w:fldCharType="separate"/>
        </w:r>
        <w:r w:rsidR="00F128FB">
          <w:rPr>
            <w:noProof/>
            <w:webHidden/>
          </w:rPr>
          <w:t>7</w:t>
        </w:r>
        <w:r w:rsidR="00F128FB">
          <w:rPr>
            <w:noProof/>
            <w:webHidden/>
          </w:rPr>
          <w:fldChar w:fldCharType="end"/>
        </w:r>
      </w:hyperlink>
    </w:p>
    <w:p w14:paraId="1C1545AC"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09" w:history="1">
        <w:r w:rsidR="00F128FB" w:rsidRPr="006B5C57">
          <w:rPr>
            <w:rStyle w:val="Hyperlnk"/>
            <w:noProof/>
          </w:rPr>
          <w:t>5.2</w:t>
        </w:r>
        <w:r w:rsidR="00F128FB">
          <w:rPr>
            <w:rFonts w:asciiTheme="minorHAnsi" w:eastAsiaTheme="minorEastAsia" w:hAnsiTheme="minorHAnsi" w:cstheme="minorBidi"/>
            <w:noProof/>
            <w:sz w:val="22"/>
            <w:szCs w:val="22"/>
          </w:rPr>
          <w:tab/>
        </w:r>
        <w:r w:rsidR="00F128FB" w:rsidRPr="006B5C57">
          <w:rPr>
            <w:rStyle w:val="Hyperlnk"/>
            <w:noProof/>
          </w:rPr>
          <w:t>Byggnadsteknik</w:t>
        </w:r>
        <w:r w:rsidR="00F128FB">
          <w:rPr>
            <w:noProof/>
            <w:webHidden/>
          </w:rPr>
          <w:tab/>
        </w:r>
        <w:r w:rsidR="00F128FB">
          <w:rPr>
            <w:noProof/>
            <w:webHidden/>
          </w:rPr>
          <w:fldChar w:fldCharType="begin"/>
        </w:r>
        <w:r w:rsidR="00F128FB">
          <w:rPr>
            <w:noProof/>
            <w:webHidden/>
          </w:rPr>
          <w:instrText xml:space="preserve"> PAGEREF _Toc456163109 \h </w:instrText>
        </w:r>
        <w:r w:rsidR="00F128FB">
          <w:rPr>
            <w:noProof/>
            <w:webHidden/>
          </w:rPr>
        </w:r>
        <w:r w:rsidR="00F128FB">
          <w:rPr>
            <w:noProof/>
            <w:webHidden/>
          </w:rPr>
          <w:fldChar w:fldCharType="separate"/>
        </w:r>
        <w:r w:rsidR="00F128FB">
          <w:rPr>
            <w:noProof/>
            <w:webHidden/>
          </w:rPr>
          <w:t>8</w:t>
        </w:r>
        <w:r w:rsidR="00F128FB">
          <w:rPr>
            <w:noProof/>
            <w:webHidden/>
          </w:rPr>
          <w:fldChar w:fldCharType="end"/>
        </w:r>
      </w:hyperlink>
    </w:p>
    <w:p w14:paraId="771EA362"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0" w:history="1">
        <w:r w:rsidR="00F128FB" w:rsidRPr="006B5C57">
          <w:rPr>
            <w:rStyle w:val="Hyperlnk"/>
            <w:noProof/>
          </w:rPr>
          <w:t>5.3</w:t>
        </w:r>
        <w:r w:rsidR="00F128FB">
          <w:rPr>
            <w:rFonts w:asciiTheme="minorHAnsi" w:eastAsiaTheme="minorEastAsia" w:hAnsiTheme="minorHAnsi" w:cstheme="minorBidi"/>
            <w:noProof/>
            <w:sz w:val="22"/>
            <w:szCs w:val="22"/>
          </w:rPr>
          <w:tab/>
        </w:r>
        <w:r w:rsidR="00F128FB" w:rsidRPr="006B5C57">
          <w:rPr>
            <w:rStyle w:val="Hyperlnk"/>
            <w:noProof/>
          </w:rPr>
          <w:t>Installationsteknik</w:t>
        </w:r>
        <w:r w:rsidR="00F128FB">
          <w:rPr>
            <w:noProof/>
            <w:webHidden/>
          </w:rPr>
          <w:tab/>
        </w:r>
        <w:r w:rsidR="00F128FB">
          <w:rPr>
            <w:noProof/>
            <w:webHidden/>
          </w:rPr>
          <w:fldChar w:fldCharType="begin"/>
        </w:r>
        <w:r w:rsidR="00F128FB">
          <w:rPr>
            <w:noProof/>
            <w:webHidden/>
          </w:rPr>
          <w:instrText xml:space="preserve"> PAGEREF _Toc456163110 \h </w:instrText>
        </w:r>
        <w:r w:rsidR="00F128FB">
          <w:rPr>
            <w:noProof/>
            <w:webHidden/>
          </w:rPr>
        </w:r>
        <w:r w:rsidR="00F128FB">
          <w:rPr>
            <w:noProof/>
            <w:webHidden/>
          </w:rPr>
          <w:fldChar w:fldCharType="separate"/>
        </w:r>
        <w:r w:rsidR="00F128FB">
          <w:rPr>
            <w:noProof/>
            <w:webHidden/>
          </w:rPr>
          <w:t>9</w:t>
        </w:r>
        <w:r w:rsidR="00F128FB">
          <w:rPr>
            <w:noProof/>
            <w:webHidden/>
          </w:rPr>
          <w:fldChar w:fldCharType="end"/>
        </w:r>
      </w:hyperlink>
    </w:p>
    <w:p w14:paraId="6D6EE6E0"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1" w:history="1">
        <w:r w:rsidR="00F128FB" w:rsidRPr="006B5C57">
          <w:rPr>
            <w:rStyle w:val="Hyperlnk"/>
            <w:noProof/>
          </w:rPr>
          <w:t>5.4</w:t>
        </w:r>
        <w:r w:rsidR="00F128FB">
          <w:rPr>
            <w:rFonts w:asciiTheme="minorHAnsi" w:eastAsiaTheme="minorEastAsia" w:hAnsiTheme="minorHAnsi" w:cstheme="minorBidi"/>
            <w:noProof/>
            <w:sz w:val="22"/>
            <w:szCs w:val="22"/>
          </w:rPr>
          <w:tab/>
        </w:r>
        <w:r w:rsidR="00F128FB" w:rsidRPr="006B5C57">
          <w:rPr>
            <w:rStyle w:val="Hyperlnk"/>
            <w:noProof/>
          </w:rPr>
          <w:t>Uppmätt energianvändning</w:t>
        </w:r>
        <w:r w:rsidR="00F128FB">
          <w:rPr>
            <w:noProof/>
            <w:webHidden/>
          </w:rPr>
          <w:tab/>
        </w:r>
        <w:r w:rsidR="00F128FB">
          <w:rPr>
            <w:noProof/>
            <w:webHidden/>
          </w:rPr>
          <w:fldChar w:fldCharType="begin"/>
        </w:r>
        <w:r w:rsidR="00F128FB">
          <w:rPr>
            <w:noProof/>
            <w:webHidden/>
          </w:rPr>
          <w:instrText xml:space="preserve"> PAGEREF _Toc456163111 \h </w:instrText>
        </w:r>
        <w:r w:rsidR="00F128FB">
          <w:rPr>
            <w:noProof/>
            <w:webHidden/>
          </w:rPr>
        </w:r>
        <w:r w:rsidR="00F128FB">
          <w:rPr>
            <w:noProof/>
            <w:webHidden/>
          </w:rPr>
          <w:fldChar w:fldCharType="separate"/>
        </w:r>
        <w:r w:rsidR="00F128FB">
          <w:rPr>
            <w:noProof/>
            <w:webHidden/>
          </w:rPr>
          <w:t>10</w:t>
        </w:r>
        <w:r w:rsidR="00F128FB">
          <w:rPr>
            <w:noProof/>
            <w:webHidden/>
          </w:rPr>
          <w:fldChar w:fldCharType="end"/>
        </w:r>
      </w:hyperlink>
    </w:p>
    <w:p w14:paraId="529C1E61"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2" w:history="1">
        <w:r w:rsidR="00F128FB" w:rsidRPr="006B5C57">
          <w:rPr>
            <w:rStyle w:val="Hyperlnk"/>
            <w:noProof/>
          </w:rPr>
          <w:t>5.5</w:t>
        </w:r>
        <w:r w:rsidR="00F128FB">
          <w:rPr>
            <w:rFonts w:asciiTheme="minorHAnsi" w:eastAsiaTheme="minorEastAsia" w:hAnsiTheme="minorHAnsi" w:cstheme="minorBidi"/>
            <w:noProof/>
            <w:sz w:val="22"/>
            <w:szCs w:val="22"/>
          </w:rPr>
          <w:tab/>
        </w:r>
        <w:r w:rsidR="00F128FB" w:rsidRPr="006B5C57">
          <w:rPr>
            <w:rStyle w:val="Hyperlnk"/>
            <w:noProof/>
          </w:rPr>
          <w:t>Luftläckning</w:t>
        </w:r>
        <w:r w:rsidR="00F128FB">
          <w:rPr>
            <w:noProof/>
            <w:webHidden/>
          </w:rPr>
          <w:tab/>
        </w:r>
        <w:r w:rsidR="00F128FB">
          <w:rPr>
            <w:noProof/>
            <w:webHidden/>
          </w:rPr>
          <w:fldChar w:fldCharType="begin"/>
        </w:r>
        <w:r w:rsidR="00F128FB">
          <w:rPr>
            <w:noProof/>
            <w:webHidden/>
          </w:rPr>
          <w:instrText xml:space="preserve"> PAGEREF _Toc456163112 \h </w:instrText>
        </w:r>
        <w:r w:rsidR="00F128FB">
          <w:rPr>
            <w:noProof/>
            <w:webHidden/>
          </w:rPr>
        </w:r>
        <w:r w:rsidR="00F128FB">
          <w:rPr>
            <w:noProof/>
            <w:webHidden/>
          </w:rPr>
          <w:fldChar w:fldCharType="separate"/>
        </w:r>
        <w:r w:rsidR="00F128FB">
          <w:rPr>
            <w:noProof/>
            <w:webHidden/>
          </w:rPr>
          <w:t>10</w:t>
        </w:r>
        <w:r w:rsidR="00F128FB">
          <w:rPr>
            <w:noProof/>
            <w:webHidden/>
          </w:rPr>
          <w:fldChar w:fldCharType="end"/>
        </w:r>
      </w:hyperlink>
    </w:p>
    <w:p w14:paraId="4A464495"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3" w:history="1">
        <w:r w:rsidR="00F128FB" w:rsidRPr="006B5C57">
          <w:rPr>
            <w:rStyle w:val="Hyperlnk"/>
            <w:noProof/>
          </w:rPr>
          <w:t>5.6</w:t>
        </w:r>
        <w:r w:rsidR="00F128FB">
          <w:rPr>
            <w:rFonts w:asciiTheme="minorHAnsi" w:eastAsiaTheme="minorEastAsia" w:hAnsiTheme="minorHAnsi" w:cstheme="minorBidi"/>
            <w:noProof/>
            <w:sz w:val="22"/>
            <w:szCs w:val="22"/>
          </w:rPr>
          <w:tab/>
        </w:r>
        <w:r w:rsidR="00F128FB" w:rsidRPr="006B5C57">
          <w:rPr>
            <w:rStyle w:val="Hyperlnk"/>
            <w:noProof/>
          </w:rPr>
          <w:t>Termografering</w:t>
        </w:r>
        <w:r w:rsidR="00F128FB">
          <w:rPr>
            <w:noProof/>
            <w:webHidden/>
          </w:rPr>
          <w:tab/>
        </w:r>
        <w:r w:rsidR="00F128FB">
          <w:rPr>
            <w:noProof/>
            <w:webHidden/>
          </w:rPr>
          <w:fldChar w:fldCharType="begin"/>
        </w:r>
        <w:r w:rsidR="00F128FB">
          <w:rPr>
            <w:noProof/>
            <w:webHidden/>
          </w:rPr>
          <w:instrText xml:space="preserve"> PAGEREF _Toc456163113 \h </w:instrText>
        </w:r>
        <w:r w:rsidR="00F128FB">
          <w:rPr>
            <w:noProof/>
            <w:webHidden/>
          </w:rPr>
        </w:r>
        <w:r w:rsidR="00F128FB">
          <w:rPr>
            <w:noProof/>
            <w:webHidden/>
          </w:rPr>
          <w:fldChar w:fldCharType="separate"/>
        </w:r>
        <w:r w:rsidR="00F128FB">
          <w:rPr>
            <w:noProof/>
            <w:webHidden/>
          </w:rPr>
          <w:t>11</w:t>
        </w:r>
        <w:r w:rsidR="00F128FB">
          <w:rPr>
            <w:noProof/>
            <w:webHidden/>
          </w:rPr>
          <w:fldChar w:fldCharType="end"/>
        </w:r>
      </w:hyperlink>
    </w:p>
    <w:p w14:paraId="04C1DDB3"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4" w:history="1">
        <w:r w:rsidR="00F128FB" w:rsidRPr="006B5C57">
          <w:rPr>
            <w:rStyle w:val="Hyperlnk"/>
            <w:noProof/>
          </w:rPr>
          <w:t>5.7</w:t>
        </w:r>
        <w:r w:rsidR="00F128FB">
          <w:rPr>
            <w:rFonts w:asciiTheme="minorHAnsi" w:eastAsiaTheme="minorEastAsia" w:hAnsiTheme="minorHAnsi" w:cstheme="minorBidi"/>
            <w:noProof/>
            <w:sz w:val="22"/>
            <w:szCs w:val="22"/>
          </w:rPr>
          <w:tab/>
        </w:r>
        <w:r w:rsidR="00F128FB" w:rsidRPr="006B5C57">
          <w:rPr>
            <w:rStyle w:val="Hyperlnk"/>
            <w:noProof/>
          </w:rPr>
          <w:t>Luftflöden i ventilationssystemet</w:t>
        </w:r>
        <w:r w:rsidR="00F128FB">
          <w:rPr>
            <w:noProof/>
            <w:webHidden/>
          </w:rPr>
          <w:tab/>
        </w:r>
        <w:r w:rsidR="00F128FB">
          <w:rPr>
            <w:noProof/>
            <w:webHidden/>
          </w:rPr>
          <w:fldChar w:fldCharType="begin"/>
        </w:r>
        <w:r w:rsidR="00F128FB">
          <w:rPr>
            <w:noProof/>
            <w:webHidden/>
          </w:rPr>
          <w:instrText xml:space="preserve"> PAGEREF _Toc456163114 \h </w:instrText>
        </w:r>
        <w:r w:rsidR="00F128FB">
          <w:rPr>
            <w:noProof/>
            <w:webHidden/>
          </w:rPr>
        </w:r>
        <w:r w:rsidR="00F128FB">
          <w:rPr>
            <w:noProof/>
            <w:webHidden/>
          </w:rPr>
          <w:fldChar w:fldCharType="separate"/>
        </w:r>
        <w:r w:rsidR="00F128FB">
          <w:rPr>
            <w:noProof/>
            <w:webHidden/>
          </w:rPr>
          <w:t>11</w:t>
        </w:r>
        <w:r w:rsidR="00F128FB">
          <w:rPr>
            <w:noProof/>
            <w:webHidden/>
          </w:rPr>
          <w:fldChar w:fldCharType="end"/>
        </w:r>
      </w:hyperlink>
    </w:p>
    <w:p w14:paraId="1C62E024"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5" w:history="1">
        <w:r w:rsidR="00F128FB" w:rsidRPr="006B5C57">
          <w:rPr>
            <w:rStyle w:val="Hyperlnk"/>
            <w:noProof/>
          </w:rPr>
          <w:t>5.8</w:t>
        </w:r>
        <w:r w:rsidR="00F128FB">
          <w:rPr>
            <w:rFonts w:asciiTheme="minorHAnsi" w:eastAsiaTheme="minorEastAsia" w:hAnsiTheme="minorHAnsi" w:cstheme="minorBidi"/>
            <w:noProof/>
            <w:sz w:val="22"/>
            <w:szCs w:val="22"/>
          </w:rPr>
          <w:tab/>
        </w:r>
        <w:r w:rsidR="00F128FB" w:rsidRPr="006B5C57">
          <w:rPr>
            <w:rStyle w:val="Hyperlnk"/>
            <w:noProof/>
          </w:rPr>
          <w:t>Inneklimat och boendeenkät</w:t>
        </w:r>
        <w:r w:rsidR="00F128FB">
          <w:rPr>
            <w:noProof/>
            <w:webHidden/>
          </w:rPr>
          <w:tab/>
        </w:r>
        <w:r w:rsidR="00F128FB">
          <w:rPr>
            <w:noProof/>
            <w:webHidden/>
          </w:rPr>
          <w:fldChar w:fldCharType="begin"/>
        </w:r>
        <w:r w:rsidR="00F128FB">
          <w:rPr>
            <w:noProof/>
            <w:webHidden/>
          </w:rPr>
          <w:instrText xml:space="preserve"> PAGEREF _Toc456163115 \h </w:instrText>
        </w:r>
        <w:r w:rsidR="00F128FB">
          <w:rPr>
            <w:noProof/>
            <w:webHidden/>
          </w:rPr>
        </w:r>
        <w:r w:rsidR="00F128FB">
          <w:rPr>
            <w:noProof/>
            <w:webHidden/>
          </w:rPr>
          <w:fldChar w:fldCharType="separate"/>
        </w:r>
        <w:r w:rsidR="00F128FB">
          <w:rPr>
            <w:noProof/>
            <w:webHidden/>
          </w:rPr>
          <w:t>11</w:t>
        </w:r>
        <w:r w:rsidR="00F128FB">
          <w:rPr>
            <w:noProof/>
            <w:webHidden/>
          </w:rPr>
          <w:fldChar w:fldCharType="end"/>
        </w:r>
      </w:hyperlink>
    </w:p>
    <w:p w14:paraId="183D7CD4"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16" w:history="1">
        <w:r w:rsidR="00F128FB" w:rsidRPr="006B5C57">
          <w:rPr>
            <w:rStyle w:val="Hyperlnk"/>
            <w:noProof/>
          </w:rPr>
          <w:t>6</w:t>
        </w:r>
        <w:r w:rsidR="00F128FB">
          <w:rPr>
            <w:rFonts w:asciiTheme="minorHAnsi" w:eastAsiaTheme="minorEastAsia" w:hAnsiTheme="minorHAnsi" w:cstheme="minorBidi"/>
            <w:noProof/>
            <w:sz w:val="22"/>
            <w:szCs w:val="22"/>
          </w:rPr>
          <w:tab/>
        </w:r>
        <w:r w:rsidR="00F128FB" w:rsidRPr="006B5C57">
          <w:rPr>
            <w:rStyle w:val="Hyperlnk"/>
            <w:noProof/>
          </w:rPr>
          <w:t>Energiberäkning för byggnadens nuläge</w:t>
        </w:r>
        <w:r w:rsidR="00F128FB">
          <w:rPr>
            <w:noProof/>
            <w:webHidden/>
          </w:rPr>
          <w:tab/>
        </w:r>
        <w:r w:rsidR="00F128FB">
          <w:rPr>
            <w:noProof/>
            <w:webHidden/>
          </w:rPr>
          <w:fldChar w:fldCharType="begin"/>
        </w:r>
        <w:r w:rsidR="00F128FB">
          <w:rPr>
            <w:noProof/>
            <w:webHidden/>
          </w:rPr>
          <w:instrText xml:space="preserve"> PAGEREF _Toc456163116 \h </w:instrText>
        </w:r>
        <w:r w:rsidR="00F128FB">
          <w:rPr>
            <w:noProof/>
            <w:webHidden/>
          </w:rPr>
        </w:r>
        <w:r w:rsidR="00F128FB">
          <w:rPr>
            <w:noProof/>
            <w:webHidden/>
          </w:rPr>
          <w:fldChar w:fldCharType="separate"/>
        </w:r>
        <w:r w:rsidR="00F128FB">
          <w:rPr>
            <w:noProof/>
            <w:webHidden/>
          </w:rPr>
          <w:t>12</w:t>
        </w:r>
        <w:r w:rsidR="00F128FB">
          <w:rPr>
            <w:noProof/>
            <w:webHidden/>
          </w:rPr>
          <w:fldChar w:fldCharType="end"/>
        </w:r>
      </w:hyperlink>
    </w:p>
    <w:p w14:paraId="09EA89E4"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17" w:history="1">
        <w:r w:rsidR="00F128FB" w:rsidRPr="006B5C57">
          <w:rPr>
            <w:rStyle w:val="Hyperlnk"/>
            <w:noProof/>
          </w:rPr>
          <w:t>7</w:t>
        </w:r>
        <w:r w:rsidR="00F128FB">
          <w:rPr>
            <w:rFonts w:asciiTheme="minorHAnsi" w:eastAsiaTheme="minorEastAsia" w:hAnsiTheme="minorHAnsi" w:cstheme="minorBidi"/>
            <w:noProof/>
            <w:sz w:val="22"/>
            <w:szCs w:val="22"/>
          </w:rPr>
          <w:tab/>
        </w:r>
        <w:r w:rsidR="00F128FB" w:rsidRPr="006B5C57">
          <w:rPr>
            <w:rStyle w:val="Hyperlnk"/>
            <w:noProof/>
          </w:rPr>
          <w:t>Planerade åtgärder</w:t>
        </w:r>
        <w:r w:rsidR="00F128FB">
          <w:rPr>
            <w:noProof/>
            <w:webHidden/>
          </w:rPr>
          <w:tab/>
        </w:r>
        <w:r w:rsidR="00F128FB">
          <w:rPr>
            <w:noProof/>
            <w:webHidden/>
          </w:rPr>
          <w:fldChar w:fldCharType="begin"/>
        </w:r>
        <w:r w:rsidR="00F128FB">
          <w:rPr>
            <w:noProof/>
            <w:webHidden/>
          </w:rPr>
          <w:instrText xml:space="preserve"> PAGEREF _Toc456163117 \h </w:instrText>
        </w:r>
        <w:r w:rsidR="00F128FB">
          <w:rPr>
            <w:noProof/>
            <w:webHidden/>
          </w:rPr>
        </w:r>
        <w:r w:rsidR="00F128FB">
          <w:rPr>
            <w:noProof/>
            <w:webHidden/>
          </w:rPr>
          <w:fldChar w:fldCharType="separate"/>
        </w:r>
        <w:r w:rsidR="00F128FB">
          <w:rPr>
            <w:noProof/>
            <w:webHidden/>
          </w:rPr>
          <w:t>14</w:t>
        </w:r>
        <w:r w:rsidR="00F128FB">
          <w:rPr>
            <w:noProof/>
            <w:webHidden/>
          </w:rPr>
          <w:fldChar w:fldCharType="end"/>
        </w:r>
      </w:hyperlink>
    </w:p>
    <w:p w14:paraId="05B89E23"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8" w:history="1">
        <w:r w:rsidR="00F128FB" w:rsidRPr="006B5C57">
          <w:rPr>
            <w:rStyle w:val="Hyperlnk"/>
            <w:noProof/>
          </w:rPr>
          <w:t>7.1</w:t>
        </w:r>
        <w:r w:rsidR="00F128FB">
          <w:rPr>
            <w:rFonts w:asciiTheme="minorHAnsi" w:eastAsiaTheme="minorEastAsia" w:hAnsiTheme="minorHAnsi" w:cstheme="minorBidi"/>
            <w:noProof/>
            <w:sz w:val="22"/>
            <w:szCs w:val="22"/>
          </w:rPr>
          <w:tab/>
        </w:r>
        <w:r w:rsidR="00F128FB" w:rsidRPr="006B5C57">
          <w:rPr>
            <w:rStyle w:val="Hyperlnk"/>
            <w:noProof/>
          </w:rPr>
          <w:t>Följande åtgärder har undersökts</w:t>
        </w:r>
        <w:r w:rsidR="00F128FB">
          <w:rPr>
            <w:noProof/>
            <w:webHidden/>
          </w:rPr>
          <w:tab/>
        </w:r>
        <w:r w:rsidR="00F128FB">
          <w:rPr>
            <w:noProof/>
            <w:webHidden/>
          </w:rPr>
          <w:fldChar w:fldCharType="begin"/>
        </w:r>
        <w:r w:rsidR="00F128FB">
          <w:rPr>
            <w:noProof/>
            <w:webHidden/>
          </w:rPr>
          <w:instrText xml:space="preserve"> PAGEREF _Toc456163118 \h </w:instrText>
        </w:r>
        <w:r w:rsidR="00F128FB">
          <w:rPr>
            <w:noProof/>
            <w:webHidden/>
          </w:rPr>
        </w:r>
        <w:r w:rsidR="00F128FB">
          <w:rPr>
            <w:noProof/>
            <w:webHidden/>
          </w:rPr>
          <w:fldChar w:fldCharType="separate"/>
        </w:r>
        <w:r w:rsidR="00F128FB">
          <w:rPr>
            <w:noProof/>
            <w:webHidden/>
          </w:rPr>
          <w:t>14</w:t>
        </w:r>
        <w:r w:rsidR="00F128FB">
          <w:rPr>
            <w:noProof/>
            <w:webHidden/>
          </w:rPr>
          <w:fldChar w:fldCharType="end"/>
        </w:r>
      </w:hyperlink>
    </w:p>
    <w:p w14:paraId="169761EF"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19" w:history="1">
        <w:r w:rsidR="00F128FB" w:rsidRPr="006B5C57">
          <w:rPr>
            <w:rStyle w:val="Hyperlnk"/>
            <w:noProof/>
          </w:rPr>
          <w:t>7.2</w:t>
        </w:r>
        <w:r w:rsidR="00F128FB">
          <w:rPr>
            <w:rFonts w:asciiTheme="minorHAnsi" w:eastAsiaTheme="minorEastAsia" w:hAnsiTheme="minorHAnsi" w:cstheme="minorBidi"/>
            <w:noProof/>
            <w:sz w:val="22"/>
            <w:szCs w:val="22"/>
          </w:rPr>
          <w:tab/>
        </w:r>
        <w:r w:rsidR="00F128FB" w:rsidRPr="006B5C57">
          <w:rPr>
            <w:rStyle w:val="Hyperlnk"/>
            <w:noProof/>
          </w:rPr>
          <w:t>Fuktanalys</w:t>
        </w:r>
        <w:r w:rsidR="00F128FB">
          <w:rPr>
            <w:noProof/>
            <w:webHidden/>
          </w:rPr>
          <w:tab/>
        </w:r>
        <w:r w:rsidR="00F128FB">
          <w:rPr>
            <w:noProof/>
            <w:webHidden/>
          </w:rPr>
          <w:fldChar w:fldCharType="begin"/>
        </w:r>
        <w:r w:rsidR="00F128FB">
          <w:rPr>
            <w:noProof/>
            <w:webHidden/>
          </w:rPr>
          <w:instrText xml:space="preserve"> PAGEREF _Toc456163119 \h </w:instrText>
        </w:r>
        <w:r w:rsidR="00F128FB">
          <w:rPr>
            <w:noProof/>
            <w:webHidden/>
          </w:rPr>
        </w:r>
        <w:r w:rsidR="00F128FB">
          <w:rPr>
            <w:noProof/>
            <w:webHidden/>
          </w:rPr>
          <w:fldChar w:fldCharType="separate"/>
        </w:r>
        <w:r w:rsidR="00F128FB">
          <w:rPr>
            <w:noProof/>
            <w:webHidden/>
          </w:rPr>
          <w:t>14</w:t>
        </w:r>
        <w:r w:rsidR="00F128FB">
          <w:rPr>
            <w:noProof/>
            <w:webHidden/>
          </w:rPr>
          <w:fldChar w:fldCharType="end"/>
        </w:r>
      </w:hyperlink>
    </w:p>
    <w:p w14:paraId="4894D0A9"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0" w:history="1">
        <w:r w:rsidR="00F128FB" w:rsidRPr="006B5C57">
          <w:rPr>
            <w:rStyle w:val="Hyperlnk"/>
            <w:noProof/>
          </w:rPr>
          <w:t>8</w:t>
        </w:r>
        <w:r w:rsidR="00F128FB">
          <w:rPr>
            <w:rFonts w:asciiTheme="minorHAnsi" w:eastAsiaTheme="minorEastAsia" w:hAnsiTheme="minorHAnsi" w:cstheme="minorBidi"/>
            <w:noProof/>
            <w:sz w:val="22"/>
            <w:szCs w:val="22"/>
          </w:rPr>
          <w:tab/>
        </w:r>
        <w:r w:rsidR="00F128FB" w:rsidRPr="006B5C57">
          <w:rPr>
            <w:rStyle w:val="Hyperlnk"/>
            <w:noProof/>
          </w:rPr>
          <w:t>Energiberäkningar av planerade åtgärder</w:t>
        </w:r>
        <w:r w:rsidR="00F128FB">
          <w:rPr>
            <w:noProof/>
            <w:webHidden/>
          </w:rPr>
          <w:tab/>
        </w:r>
        <w:r w:rsidR="00F128FB">
          <w:rPr>
            <w:noProof/>
            <w:webHidden/>
          </w:rPr>
          <w:fldChar w:fldCharType="begin"/>
        </w:r>
        <w:r w:rsidR="00F128FB">
          <w:rPr>
            <w:noProof/>
            <w:webHidden/>
          </w:rPr>
          <w:instrText xml:space="preserve"> PAGEREF _Toc456163120 \h </w:instrText>
        </w:r>
        <w:r w:rsidR="00F128FB">
          <w:rPr>
            <w:noProof/>
            <w:webHidden/>
          </w:rPr>
        </w:r>
        <w:r w:rsidR="00F128FB">
          <w:rPr>
            <w:noProof/>
            <w:webHidden/>
          </w:rPr>
          <w:fldChar w:fldCharType="separate"/>
        </w:r>
        <w:r w:rsidR="00F128FB">
          <w:rPr>
            <w:noProof/>
            <w:webHidden/>
          </w:rPr>
          <w:t>15</w:t>
        </w:r>
        <w:r w:rsidR="00F128FB">
          <w:rPr>
            <w:noProof/>
            <w:webHidden/>
          </w:rPr>
          <w:fldChar w:fldCharType="end"/>
        </w:r>
      </w:hyperlink>
    </w:p>
    <w:p w14:paraId="1015BE23"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1" w:history="1">
        <w:r w:rsidR="00F128FB" w:rsidRPr="006B5C57">
          <w:rPr>
            <w:rStyle w:val="Hyperlnk"/>
            <w:noProof/>
          </w:rPr>
          <w:t>9</w:t>
        </w:r>
        <w:r w:rsidR="00F128FB">
          <w:rPr>
            <w:rFonts w:asciiTheme="minorHAnsi" w:eastAsiaTheme="minorEastAsia" w:hAnsiTheme="minorHAnsi" w:cstheme="minorBidi"/>
            <w:noProof/>
            <w:sz w:val="22"/>
            <w:szCs w:val="22"/>
          </w:rPr>
          <w:tab/>
        </w:r>
        <w:r w:rsidR="00F128FB" w:rsidRPr="006B5C57">
          <w:rPr>
            <w:rStyle w:val="Hyperlnk"/>
            <w:noProof/>
          </w:rPr>
          <w:t>Kostnadsbedömningar</w:t>
        </w:r>
        <w:r w:rsidR="00F128FB">
          <w:rPr>
            <w:noProof/>
            <w:webHidden/>
          </w:rPr>
          <w:tab/>
        </w:r>
        <w:r w:rsidR="00F128FB">
          <w:rPr>
            <w:noProof/>
            <w:webHidden/>
          </w:rPr>
          <w:fldChar w:fldCharType="begin"/>
        </w:r>
        <w:r w:rsidR="00F128FB">
          <w:rPr>
            <w:noProof/>
            <w:webHidden/>
          </w:rPr>
          <w:instrText xml:space="preserve"> PAGEREF _Toc456163121 \h </w:instrText>
        </w:r>
        <w:r w:rsidR="00F128FB">
          <w:rPr>
            <w:noProof/>
            <w:webHidden/>
          </w:rPr>
        </w:r>
        <w:r w:rsidR="00F128FB">
          <w:rPr>
            <w:noProof/>
            <w:webHidden/>
          </w:rPr>
          <w:fldChar w:fldCharType="separate"/>
        </w:r>
        <w:r w:rsidR="00F128FB">
          <w:rPr>
            <w:noProof/>
            <w:webHidden/>
          </w:rPr>
          <w:t>17</w:t>
        </w:r>
        <w:r w:rsidR="00F128FB">
          <w:rPr>
            <w:noProof/>
            <w:webHidden/>
          </w:rPr>
          <w:fldChar w:fldCharType="end"/>
        </w:r>
      </w:hyperlink>
    </w:p>
    <w:p w14:paraId="2D2BF6EB"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2" w:history="1">
        <w:r w:rsidR="00F128FB" w:rsidRPr="006B5C57">
          <w:rPr>
            <w:rStyle w:val="Hyperlnk"/>
            <w:noProof/>
          </w:rPr>
          <w:t>10</w:t>
        </w:r>
        <w:r w:rsidR="00F128FB">
          <w:rPr>
            <w:rFonts w:asciiTheme="minorHAnsi" w:eastAsiaTheme="minorEastAsia" w:hAnsiTheme="minorHAnsi" w:cstheme="minorBidi"/>
            <w:noProof/>
            <w:sz w:val="22"/>
            <w:szCs w:val="22"/>
          </w:rPr>
          <w:tab/>
        </w:r>
        <w:r w:rsidR="00F128FB" w:rsidRPr="006B5C57">
          <w:rPr>
            <w:rStyle w:val="Hyperlnk"/>
            <w:noProof/>
          </w:rPr>
          <w:t>Ekonomisk analys</w:t>
        </w:r>
        <w:r w:rsidR="00F128FB">
          <w:rPr>
            <w:noProof/>
            <w:webHidden/>
          </w:rPr>
          <w:tab/>
        </w:r>
        <w:r w:rsidR="00F128FB">
          <w:rPr>
            <w:noProof/>
            <w:webHidden/>
          </w:rPr>
          <w:fldChar w:fldCharType="begin"/>
        </w:r>
        <w:r w:rsidR="00F128FB">
          <w:rPr>
            <w:noProof/>
            <w:webHidden/>
          </w:rPr>
          <w:instrText xml:space="preserve"> PAGEREF _Toc456163122 \h </w:instrText>
        </w:r>
        <w:r w:rsidR="00F128FB">
          <w:rPr>
            <w:noProof/>
            <w:webHidden/>
          </w:rPr>
        </w:r>
        <w:r w:rsidR="00F128FB">
          <w:rPr>
            <w:noProof/>
            <w:webHidden/>
          </w:rPr>
          <w:fldChar w:fldCharType="separate"/>
        </w:r>
        <w:r w:rsidR="00F128FB">
          <w:rPr>
            <w:noProof/>
            <w:webHidden/>
          </w:rPr>
          <w:t>19</w:t>
        </w:r>
        <w:r w:rsidR="00F128FB">
          <w:rPr>
            <w:noProof/>
            <w:webHidden/>
          </w:rPr>
          <w:fldChar w:fldCharType="end"/>
        </w:r>
      </w:hyperlink>
    </w:p>
    <w:p w14:paraId="0AAC63AD"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23" w:history="1">
        <w:r w:rsidR="00F128FB" w:rsidRPr="006B5C57">
          <w:rPr>
            <w:rStyle w:val="Hyperlnk"/>
            <w:noProof/>
          </w:rPr>
          <w:t>10.1</w:t>
        </w:r>
        <w:r w:rsidR="00F128FB">
          <w:rPr>
            <w:rFonts w:asciiTheme="minorHAnsi" w:eastAsiaTheme="minorEastAsia" w:hAnsiTheme="minorHAnsi" w:cstheme="minorBidi"/>
            <w:noProof/>
            <w:sz w:val="22"/>
            <w:szCs w:val="22"/>
          </w:rPr>
          <w:tab/>
        </w:r>
        <w:r w:rsidR="00F128FB" w:rsidRPr="006B5C57">
          <w:rPr>
            <w:rStyle w:val="Hyperlnk"/>
            <w:noProof/>
          </w:rPr>
          <w:t>Kalkylförutsättningar för investeringar</w:t>
        </w:r>
        <w:r w:rsidR="00F128FB">
          <w:rPr>
            <w:noProof/>
            <w:webHidden/>
          </w:rPr>
          <w:tab/>
        </w:r>
        <w:r w:rsidR="00F128FB">
          <w:rPr>
            <w:noProof/>
            <w:webHidden/>
          </w:rPr>
          <w:fldChar w:fldCharType="begin"/>
        </w:r>
        <w:r w:rsidR="00F128FB">
          <w:rPr>
            <w:noProof/>
            <w:webHidden/>
          </w:rPr>
          <w:instrText xml:space="preserve"> PAGEREF _Toc456163123 \h </w:instrText>
        </w:r>
        <w:r w:rsidR="00F128FB">
          <w:rPr>
            <w:noProof/>
            <w:webHidden/>
          </w:rPr>
        </w:r>
        <w:r w:rsidR="00F128FB">
          <w:rPr>
            <w:noProof/>
            <w:webHidden/>
          </w:rPr>
          <w:fldChar w:fldCharType="separate"/>
        </w:r>
        <w:r w:rsidR="00F128FB">
          <w:rPr>
            <w:noProof/>
            <w:webHidden/>
          </w:rPr>
          <w:t>19</w:t>
        </w:r>
        <w:r w:rsidR="00F128FB">
          <w:rPr>
            <w:noProof/>
            <w:webHidden/>
          </w:rPr>
          <w:fldChar w:fldCharType="end"/>
        </w:r>
      </w:hyperlink>
    </w:p>
    <w:p w14:paraId="12789035"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24" w:history="1">
        <w:r w:rsidR="00F128FB" w:rsidRPr="006B5C57">
          <w:rPr>
            <w:rStyle w:val="Hyperlnk"/>
            <w:noProof/>
          </w:rPr>
          <w:t>10.2</w:t>
        </w:r>
        <w:r w:rsidR="00F128FB">
          <w:rPr>
            <w:rFonts w:asciiTheme="minorHAnsi" w:eastAsiaTheme="minorEastAsia" w:hAnsiTheme="minorHAnsi" w:cstheme="minorBidi"/>
            <w:noProof/>
            <w:sz w:val="22"/>
            <w:szCs w:val="22"/>
          </w:rPr>
          <w:tab/>
        </w:r>
        <w:r w:rsidR="00F128FB" w:rsidRPr="006B5C57">
          <w:rPr>
            <w:rStyle w:val="Hyperlnk"/>
            <w:noProof/>
          </w:rPr>
          <w:t>Resultat</w:t>
        </w:r>
        <w:r w:rsidR="00F128FB">
          <w:rPr>
            <w:noProof/>
            <w:webHidden/>
          </w:rPr>
          <w:tab/>
        </w:r>
        <w:r w:rsidR="00F128FB">
          <w:rPr>
            <w:noProof/>
            <w:webHidden/>
          </w:rPr>
          <w:fldChar w:fldCharType="begin"/>
        </w:r>
        <w:r w:rsidR="00F128FB">
          <w:rPr>
            <w:noProof/>
            <w:webHidden/>
          </w:rPr>
          <w:instrText xml:space="preserve"> PAGEREF _Toc456163124 \h </w:instrText>
        </w:r>
        <w:r w:rsidR="00F128FB">
          <w:rPr>
            <w:noProof/>
            <w:webHidden/>
          </w:rPr>
        </w:r>
        <w:r w:rsidR="00F128FB">
          <w:rPr>
            <w:noProof/>
            <w:webHidden/>
          </w:rPr>
          <w:fldChar w:fldCharType="separate"/>
        </w:r>
        <w:r w:rsidR="00F128FB">
          <w:rPr>
            <w:noProof/>
            <w:webHidden/>
          </w:rPr>
          <w:t>19</w:t>
        </w:r>
        <w:r w:rsidR="00F128FB">
          <w:rPr>
            <w:noProof/>
            <w:webHidden/>
          </w:rPr>
          <w:fldChar w:fldCharType="end"/>
        </w:r>
      </w:hyperlink>
    </w:p>
    <w:p w14:paraId="3641091C"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5" w:history="1">
        <w:r w:rsidR="00F128FB" w:rsidRPr="006B5C57">
          <w:rPr>
            <w:rStyle w:val="Hyperlnk"/>
            <w:noProof/>
          </w:rPr>
          <w:t>12</w:t>
        </w:r>
        <w:r w:rsidR="00F128FB">
          <w:rPr>
            <w:rFonts w:asciiTheme="minorHAnsi" w:eastAsiaTheme="minorEastAsia" w:hAnsiTheme="minorHAnsi" w:cstheme="minorBidi"/>
            <w:noProof/>
            <w:sz w:val="22"/>
            <w:szCs w:val="22"/>
          </w:rPr>
          <w:tab/>
        </w:r>
        <w:r w:rsidR="00F128FB" w:rsidRPr="006B5C57">
          <w:rPr>
            <w:rStyle w:val="Hyperlnk"/>
            <w:noProof/>
          </w:rPr>
          <w:t>Resultat från förstudien</w:t>
        </w:r>
        <w:r w:rsidR="00F128FB">
          <w:rPr>
            <w:noProof/>
            <w:webHidden/>
          </w:rPr>
          <w:tab/>
        </w:r>
        <w:r w:rsidR="00F128FB">
          <w:rPr>
            <w:noProof/>
            <w:webHidden/>
          </w:rPr>
          <w:fldChar w:fldCharType="begin"/>
        </w:r>
        <w:r w:rsidR="00F128FB">
          <w:rPr>
            <w:noProof/>
            <w:webHidden/>
          </w:rPr>
          <w:instrText xml:space="preserve"> PAGEREF _Toc456163125 \h </w:instrText>
        </w:r>
        <w:r w:rsidR="00F128FB">
          <w:rPr>
            <w:noProof/>
            <w:webHidden/>
          </w:rPr>
        </w:r>
        <w:r w:rsidR="00F128FB">
          <w:rPr>
            <w:noProof/>
            <w:webHidden/>
          </w:rPr>
          <w:fldChar w:fldCharType="separate"/>
        </w:r>
        <w:r w:rsidR="00F128FB">
          <w:rPr>
            <w:noProof/>
            <w:webHidden/>
          </w:rPr>
          <w:t>22</w:t>
        </w:r>
        <w:r w:rsidR="00F128FB">
          <w:rPr>
            <w:noProof/>
            <w:webHidden/>
          </w:rPr>
          <w:fldChar w:fldCharType="end"/>
        </w:r>
      </w:hyperlink>
    </w:p>
    <w:p w14:paraId="7807586D"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6" w:history="1">
        <w:r w:rsidR="00F128FB" w:rsidRPr="006B5C57">
          <w:rPr>
            <w:rStyle w:val="Hyperlnk"/>
            <w:noProof/>
          </w:rPr>
          <w:t>13</w:t>
        </w:r>
        <w:r w:rsidR="00F128FB">
          <w:rPr>
            <w:rFonts w:asciiTheme="minorHAnsi" w:eastAsiaTheme="minorEastAsia" w:hAnsiTheme="minorHAnsi" w:cstheme="minorBidi"/>
            <w:noProof/>
            <w:sz w:val="22"/>
            <w:szCs w:val="22"/>
          </w:rPr>
          <w:tab/>
        </w:r>
        <w:r w:rsidR="00F128FB" w:rsidRPr="006B5C57">
          <w:rPr>
            <w:rStyle w:val="Hyperlnk"/>
            <w:noProof/>
          </w:rPr>
          <w:t>Genomförande och uppföljning</w:t>
        </w:r>
        <w:r w:rsidR="00F128FB">
          <w:rPr>
            <w:noProof/>
            <w:webHidden/>
          </w:rPr>
          <w:tab/>
        </w:r>
        <w:r w:rsidR="00F128FB">
          <w:rPr>
            <w:noProof/>
            <w:webHidden/>
          </w:rPr>
          <w:fldChar w:fldCharType="begin"/>
        </w:r>
        <w:r w:rsidR="00F128FB">
          <w:rPr>
            <w:noProof/>
            <w:webHidden/>
          </w:rPr>
          <w:instrText xml:space="preserve"> PAGEREF _Toc456163126 \h </w:instrText>
        </w:r>
        <w:r w:rsidR="00F128FB">
          <w:rPr>
            <w:noProof/>
            <w:webHidden/>
          </w:rPr>
        </w:r>
        <w:r w:rsidR="00F128FB">
          <w:rPr>
            <w:noProof/>
            <w:webHidden/>
          </w:rPr>
          <w:fldChar w:fldCharType="separate"/>
        </w:r>
        <w:r w:rsidR="00F128FB">
          <w:rPr>
            <w:noProof/>
            <w:webHidden/>
          </w:rPr>
          <w:t>22</w:t>
        </w:r>
        <w:r w:rsidR="00F128FB">
          <w:rPr>
            <w:noProof/>
            <w:webHidden/>
          </w:rPr>
          <w:fldChar w:fldCharType="end"/>
        </w:r>
      </w:hyperlink>
    </w:p>
    <w:p w14:paraId="4CD844F5" w14:textId="77777777" w:rsidR="00F128FB" w:rsidRDefault="00417B21">
      <w:pPr>
        <w:pStyle w:val="Innehll1"/>
        <w:rPr>
          <w:rFonts w:asciiTheme="minorHAnsi" w:eastAsiaTheme="minorEastAsia" w:hAnsiTheme="minorHAnsi" w:cstheme="minorBidi"/>
          <w:noProof/>
          <w:sz w:val="22"/>
          <w:szCs w:val="22"/>
        </w:rPr>
      </w:pPr>
      <w:hyperlink w:anchor="_Toc456163127" w:history="1">
        <w:r w:rsidR="00F128FB" w:rsidRPr="006B5C57">
          <w:rPr>
            <w:rStyle w:val="Hyperlnk"/>
            <w:noProof/>
          </w:rPr>
          <w:t>Etapp 2</w:t>
        </w:r>
        <w:r w:rsidR="00F128FB">
          <w:rPr>
            <w:noProof/>
            <w:webHidden/>
          </w:rPr>
          <w:tab/>
        </w:r>
        <w:r w:rsidR="00F128FB">
          <w:rPr>
            <w:noProof/>
            <w:webHidden/>
          </w:rPr>
          <w:fldChar w:fldCharType="begin"/>
        </w:r>
        <w:r w:rsidR="00F128FB">
          <w:rPr>
            <w:noProof/>
            <w:webHidden/>
          </w:rPr>
          <w:instrText xml:space="preserve"> PAGEREF _Toc456163127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1FDA527B"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28" w:history="1">
        <w:r w:rsidR="00F128FB" w:rsidRPr="006B5C57">
          <w:rPr>
            <w:rStyle w:val="Hyperlnk"/>
            <w:rFonts w:eastAsia="Calibri" w:cs="Arial"/>
            <w:noProof/>
            <w:kern w:val="28"/>
            <w:lang w:eastAsia="en-US"/>
          </w:rPr>
          <w:t>15</w:t>
        </w:r>
        <w:r w:rsidR="00F128FB">
          <w:rPr>
            <w:rFonts w:asciiTheme="minorHAnsi" w:eastAsiaTheme="minorEastAsia" w:hAnsiTheme="minorHAnsi" w:cstheme="minorBidi"/>
            <w:noProof/>
            <w:sz w:val="22"/>
            <w:szCs w:val="22"/>
          </w:rPr>
          <w:tab/>
        </w:r>
        <w:r w:rsidR="00F128FB" w:rsidRPr="006B5C57">
          <w:rPr>
            <w:rStyle w:val="Hyperlnk"/>
            <w:noProof/>
          </w:rPr>
          <w:t>Genomförande av åtgärderna</w:t>
        </w:r>
        <w:r w:rsidR="00F128FB">
          <w:rPr>
            <w:noProof/>
            <w:webHidden/>
          </w:rPr>
          <w:tab/>
        </w:r>
        <w:r w:rsidR="00F128FB">
          <w:rPr>
            <w:noProof/>
            <w:webHidden/>
          </w:rPr>
          <w:fldChar w:fldCharType="begin"/>
        </w:r>
        <w:r w:rsidR="00F128FB">
          <w:rPr>
            <w:noProof/>
            <w:webHidden/>
          </w:rPr>
          <w:instrText xml:space="preserve"> PAGEREF _Toc456163128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159B0C9B"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29" w:history="1">
        <w:r w:rsidR="00F128FB" w:rsidRPr="006B5C57">
          <w:rPr>
            <w:rStyle w:val="Hyperlnk"/>
            <w:noProof/>
          </w:rPr>
          <w:t>15.1</w:t>
        </w:r>
        <w:r w:rsidR="00F128FB">
          <w:rPr>
            <w:rFonts w:asciiTheme="minorHAnsi" w:eastAsiaTheme="minorEastAsia" w:hAnsiTheme="minorHAnsi" w:cstheme="minorBidi"/>
            <w:noProof/>
            <w:sz w:val="22"/>
            <w:szCs w:val="22"/>
          </w:rPr>
          <w:tab/>
        </w:r>
        <w:r w:rsidR="00F128FB" w:rsidRPr="006B5C57">
          <w:rPr>
            <w:rStyle w:val="Hyperlnk"/>
            <w:noProof/>
          </w:rPr>
          <w:t>Valt åtgärdspkaet</w:t>
        </w:r>
        <w:r w:rsidR="00F128FB">
          <w:rPr>
            <w:noProof/>
            <w:webHidden/>
          </w:rPr>
          <w:tab/>
        </w:r>
        <w:r w:rsidR="00F128FB">
          <w:rPr>
            <w:noProof/>
            <w:webHidden/>
          </w:rPr>
          <w:fldChar w:fldCharType="begin"/>
        </w:r>
        <w:r w:rsidR="00F128FB">
          <w:rPr>
            <w:noProof/>
            <w:webHidden/>
          </w:rPr>
          <w:instrText xml:space="preserve"> PAGEREF _Toc456163129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783F5A91"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0" w:history="1">
        <w:r w:rsidR="00F128FB" w:rsidRPr="006B5C57">
          <w:rPr>
            <w:rStyle w:val="Hyperlnk"/>
            <w:noProof/>
            <w:kern w:val="28"/>
          </w:rPr>
          <w:t>15.2</w:t>
        </w:r>
        <w:r w:rsidR="00F128FB">
          <w:rPr>
            <w:rFonts w:asciiTheme="minorHAnsi" w:eastAsiaTheme="minorEastAsia" w:hAnsiTheme="minorHAnsi" w:cstheme="minorBidi"/>
            <w:noProof/>
            <w:sz w:val="22"/>
            <w:szCs w:val="22"/>
          </w:rPr>
          <w:tab/>
        </w:r>
        <w:r w:rsidR="00F128FB" w:rsidRPr="006B5C57">
          <w:rPr>
            <w:rStyle w:val="Hyperlnk"/>
            <w:noProof/>
          </w:rPr>
          <w:t>Tidplan för renovering</w:t>
        </w:r>
        <w:r w:rsidR="00F128FB">
          <w:rPr>
            <w:noProof/>
            <w:webHidden/>
          </w:rPr>
          <w:tab/>
        </w:r>
        <w:r w:rsidR="00F128FB">
          <w:rPr>
            <w:noProof/>
            <w:webHidden/>
          </w:rPr>
          <w:fldChar w:fldCharType="begin"/>
        </w:r>
        <w:r w:rsidR="00F128FB">
          <w:rPr>
            <w:noProof/>
            <w:webHidden/>
          </w:rPr>
          <w:instrText xml:space="preserve"> PAGEREF _Toc456163130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318258B9"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1" w:history="1">
        <w:r w:rsidR="00F128FB" w:rsidRPr="006B5C57">
          <w:rPr>
            <w:rStyle w:val="Hyperlnk"/>
            <w:noProof/>
          </w:rPr>
          <w:t>15.3</w:t>
        </w:r>
        <w:r w:rsidR="00F128FB">
          <w:rPr>
            <w:rFonts w:asciiTheme="minorHAnsi" w:eastAsiaTheme="minorEastAsia" w:hAnsiTheme="minorHAnsi" w:cstheme="minorBidi"/>
            <w:noProof/>
            <w:sz w:val="22"/>
            <w:szCs w:val="22"/>
          </w:rPr>
          <w:tab/>
        </w:r>
        <w:r w:rsidR="00F128FB" w:rsidRPr="006B5C57">
          <w:rPr>
            <w:rStyle w:val="Hyperlnk"/>
            <w:noProof/>
          </w:rPr>
          <w:t>Mätplan</w:t>
        </w:r>
        <w:r w:rsidR="00F128FB">
          <w:rPr>
            <w:noProof/>
            <w:webHidden/>
          </w:rPr>
          <w:tab/>
        </w:r>
        <w:r w:rsidR="00F128FB">
          <w:rPr>
            <w:noProof/>
            <w:webHidden/>
          </w:rPr>
          <w:fldChar w:fldCharType="begin"/>
        </w:r>
        <w:r w:rsidR="00F128FB">
          <w:rPr>
            <w:noProof/>
            <w:webHidden/>
          </w:rPr>
          <w:instrText xml:space="preserve"> PAGEREF _Toc456163131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70928832"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2" w:history="1">
        <w:r w:rsidR="00F128FB" w:rsidRPr="006B5C57">
          <w:rPr>
            <w:rStyle w:val="Hyperlnk"/>
            <w:noProof/>
          </w:rPr>
          <w:t>15.4</w:t>
        </w:r>
        <w:r w:rsidR="00F128FB">
          <w:rPr>
            <w:rFonts w:asciiTheme="minorHAnsi" w:eastAsiaTheme="minorEastAsia" w:hAnsiTheme="minorHAnsi" w:cstheme="minorBidi"/>
            <w:noProof/>
            <w:sz w:val="22"/>
            <w:szCs w:val="22"/>
          </w:rPr>
          <w:tab/>
        </w:r>
        <w:r w:rsidR="00F128FB" w:rsidRPr="006B5C57">
          <w:rPr>
            <w:rStyle w:val="Hyperlnk"/>
            <w:noProof/>
          </w:rPr>
          <w:t>Erfarenheter</w:t>
        </w:r>
        <w:r w:rsidR="00F128FB">
          <w:rPr>
            <w:noProof/>
            <w:webHidden/>
          </w:rPr>
          <w:tab/>
        </w:r>
        <w:r w:rsidR="00F128FB">
          <w:rPr>
            <w:noProof/>
            <w:webHidden/>
          </w:rPr>
          <w:fldChar w:fldCharType="begin"/>
        </w:r>
        <w:r w:rsidR="00F128FB">
          <w:rPr>
            <w:noProof/>
            <w:webHidden/>
          </w:rPr>
          <w:instrText xml:space="preserve"> PAGEREF _Toc456163132 \h </w:instrText>
        </w:r>
        <w:r w:rsidR="00F128FB">
          <w:rPr>
            <w:noProof/>
            <w:webHidden/>
          </w:rPr>
        </w:r>
        <w:r w:rsidR="00F128FB">
          <w:rPr>
            <w:noProof/>
            <w:webHidden/>
          </w:rPr>
          <w:fldChar w:fldCharType="separate"/>
        </w:r>
        <w:r w:rsidR="00F128FB">
          <w:rPr>
            <w:noProof/>
            <w:webHidden/>
          </w:rPr>
          <w:t>23</w:t>
        </w:r>
        <w:r w:rsidR="00F128FB">
          <w:rPr>
            <w:noProof/>
            <w:webHidden/>
          </w:rPr>
          <w:fldChar w:fldCharType="end"/>
        </w:r>
      </w:hyperlink>
    </w:p>
    <w:p w14:paraId="407FE1F2" w14:textId="77777777" w:rsidR="00F128FB" w:rsidRDefault="00417B21">
      <w:pPr>
        <w:pStyle w:val="Innehll1"/>
        <w:rPr>
          <w:rFonts w:asciiTheme="minorHAnsi" w:eastAsiaTheme="minorEastAsia" w:hAnsiTheme="minorHAnsi" w:cstheme="minorBidi"/>
          <w:noProof/>
          <w:sz w:val="22"/>
          <w:szCs w:val="22"/>
        </w:rPr>
      </w:pPr>
      <w:hyperlink w:anchor="_Toc456163133" w:history="1">
        <w:r w:rsidR="00F128FB" w:rsidRPr="006B5C57">
          <w:rPr>
            <w:rStyle w:val="Hyperlnk"/>
            <w:noProof/>
          </w:rPr>
          <w:t>Etapp 3</w:t>
        </w:r>
        <w:r w:rsidR="00F128FB">
          <w:rPr>
            <w:noProof/>
            <w:webHidden/>
          </w:rPr>
          <w:tab/>
        </w:r>
        <w:r w:rsidR="00F128FB">
          <w:rPr>
            <w:noProof/>
            <w:webHidden/>
          </w:rPr>
          <w:fldChar w:fldCharType="begin"/>
        </w:r>
        <w:r w:rsidR="00F128FB">
          <w:rPr>
            <w:noProof/>
            <w:webHidden/>
          </w:rPr>
          <w:instrText xml:space="preserve"> PAGEREF _Toc456163133 \h </w:instrText>
        </w:r>
        <w:r w:rsidR="00F128FB">
          <w:rPr>
            <w:noProof/>
            <w:webHidden/>
          </w:rPr>
        </w:r>
        <w:r w:rsidR="00F128FB">
          <w:rPr>
            <w:noProof/>
            <w:webHidden/>
          </w:rPr>
          <w:fldChar w:fldCharType="separate"/>
        </w:r>
        <w:r w:rsidR="00F128FB">
          <w:rPr>
            <w:noProof/>
            <w:webHidden/>
          </w:rPr>
          <w:t>24</w:t>
        </w:r>
        <w:r w:rsidR="00F128FB">
          <w:rPr>
            <w:noProof/>
            <w:webHidden/>
          </w:rPr>
          <w:fldChar w:fldCharType="end"/>
        </w:r>
      </w:hyperlink>
    </w:p>
    <w:p w14:paraId="050BDD74"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34" w:history="1">
        <w:r w:rsidR="00F128FB" w:rsidRPr="006B5C57">
          <w:rPr>
            <w:rStyle w:val="Hyperlnk"/>
            <w:rFonts w:eastAsia="Calibri" w:cs="Arial"/>
            <w:noProof/>
            <w:kern w:val="28"/>
            <w:lang w:eastAsia="en-US"/>
          </w:rPr>
          <w:t>16</w:t>
        </w:r>
        <w:r w:rsidR="00F128FB">
          <w:rPr>
            <w:rFonts w:asciiTheme="minorHAnsi" w:eastAsiaTheme="minorEastAsia" w:hAnsiTheme="minorHAnsi" w:cstheme="minorBidi"/>
            <w:noProof/>
            <w:sz w:val="22"/>
            <w:szCs w:val="22"/>
          </w:rPr>
          <w:tab/>
        </w:r>
        <w:r w:rsidR="00F128FB" w:rsidRPr="006B5C57">
          <w:rPr>
            <w:rStyle w:val="Hyperlnk"/>
            <w:noProof/>
          </w:rPr>
          <w:t>Mätresultat</w:t>
        </w:r>
        <w:r w:rsidR="00F128FB">
          <w:rPr>
            <w:noProof/>
            <w:webHidden/>
          </w:rPr>
          <w:tab/>
        </w:r>
        <w:r w:rsidR="00F128FB">
          <w:rPr>
            <w:noProof/>
            <w:webHidden/>
          </w:rPr>
          <w:fldChar w:fldCharType="begin"/>
        </w:r>
        <w:r w:rsidR="00F128FB">
          <w:rPr>
            <w:noProof/>
            <w:webHidden/>
          </w:rPr>
          <w:instrText xml:space="preserve"> PAGEREF _Toc456163134 \h </w:instrText>
        </w:r>
        <w:r w:rsidR="00F128FB">
          <w:rPr>
            <w:noProof/>
            <w:webHidden/>
          </w:rPr>
        </w:r>
        <w:r w:rsidR="00F128FB">
          <w:rPr>
            <w:noProof/>
            <w:webHidden/>
          </w:rPr>
          <w:fldChar w:fldCharType="separate"/>
        </w:r>
        <w:r w:rsidR="00F128FB">
          <w:rPr>
            <w:noProof/>
            <w:webHidden/>
          </w:rPr>
          <w:t>24</w:t>
        </w:r>
        <w:r w:rsidR="00F128FB">
          <w:rPr>
            <w:noProof/>
            <w:webHidden/>
          </w:rPr>
          <w:fldChar w:fldCharType="end"/>
        </w:r>
      </w:hyperlink>
    </w:p>
    <w:p w14:paraId="333B6B21"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5" w:history="1">
        <w:r w:rsidR="00F128FB" w:rsidRPr="006B5C57">
          <w:rPr>
            <w:rStyle w:val="Hyperlnk"/>
            <w:noProof/>
          </w:rPr>
          <w:t>16.1</w:t>
        </w:r>
        <w:r w:rsidR="00F128FB">
          <w:rPr>
            <w:rFonts w:asciiTheme="minorHAnsi" w:eastAsiaTheme="minorEastAsia" w:hAnsiTheme="minorHAnsi" w:cstheme="minorBidi"/>
            <w:noProof/>
            <w:sz w:val="22"/>
            <w:szCs w:val="22"/>
          </w:rPr>
          <w:tab/>
        </w:r>
        <w:r w:rsidR="00F128FB" w:rsidRPr="006B5C57">
          <w:rPr>
            <w:rStyle w:val="Hyperlnk"/>
            <w:noProof/>
          </w:rPr>
          <w:t>Värmeanvändningen</w:t>
        </w:r>
        <w:r w:rsidR="00F128FB">
          <w:rPr>
            <w:noProof/>
            <w:webHidden/>
          </w:rPr>
          <w:tab/>
        </w:r>
        <w:r w:rsidR="00F128FB">
          <w:rPr>
            <w:noProof/>
            <w:webHidden/>
          </w:rPr>
          <w:fldChar w:fldCharType="begin"/>
        </w:r>
        <w:r w:rsidR="00F128FB">
          <w:rPr>
            <w:noProof/>
            <w:webHidden/>
          </w:rPr>
          <w:instrText xml:space="preserve"> PAGEREF _Toc456163135 \h </w:instrText>
        </w:r>
        <w:r w:rsidR="00F128FB">
          <w:rPr>
            <w:noProof/>
            <w:webHidden/>
          </w:rPr>
        </w:r>
        <w:r w:rsidR="00F128FB">
          <w:rPr>
            <w:noProof/>
            <w:webHidden/>
          </w:rPr>
          <w:fldChar w:fldCharType="separate"/>
        </w:r>
        <w:r w:rsidR="00F128FB">
          <w:rPr>
            <w:noProof/>
            <w:webHidden/>
          </w:rPr>
          <w:t>24</w:t>
        </w:r>
        <w:r w:rsidR="00F128FB">
          <w:rPr>
            <w:noProof/>
            <w:webHidden/>
          </w:rPr>
          <w:fldChar w:fldCharType="end"/>
        </w:r>
      </w:hyperlink>
    </w:p>
    <w:p w14:paraId="0989AF7A"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6" w:history="1">
        <w:r w:rsidR="00F128FB" w:rsidRPr="006B5C57">
          <w:rPr>
            <w:rStyle w:val="Hyperlnk"/>
            <w:noProof/>
          </w:rPr>
          <w:t>16.2</w:t>
        </w:r>
        <w:r w:rsidR="00F128FB">
          <w:rPr>
            <w:rFonts w:asciiTheme="minorHAnsi" w:eastAsiaTheme="minorEastAsia" w:hAnsiTheme="minorHAnsi" w:cstheme="minorBidi"/>
            <w:noProof/>
            <w:sz w:val="22"/>
            <w:szCs w:val="22"/>
          </w:rPr>
          <w:tab/>
        </w:r>
        <w:r w:rsidR="00F128FB" w:rsidRPr="006B5C57">
          <w:rPr>
            <w:rStyle w:val="Hyperlnk"/>
            <w:noProof/>
          </w:rPr>
          <w:t>Elanvändingen</w:t>
        </w:r>
        <w:r w:rsidR="00F128FB">
          <w:rPr>
            <w:noProof/>
            <w:webHidden/>
          </w:rPr>
          <w:tab/>
        </w:r>
        <w:r w:rsidR="00F128FB">
          <w:rPr>
            <w:noProof/>
            <w:webHidden/>
          </w:rPr>
          <w:fldChar w:fldCharType="begin"/>
        </w:r>
        <w:r w:rsidR="00F128FB">
          <w:rPr>
            <w:noProof/>
            <w:webHidden/>
          </w:rPr>
          <w:instrText xml:space="preserve"> PAGEREF _Toc456163136 \h </w:instrText>
        </w:r>
        <w:r w:rsidR="00F128FB">
          <w:rPr>
            <w:noProof/>
            <w:webHidden/>
          </w:rPr>
        </w:r>
        <w:r w:rsidR="00F128FB">
          <w:rPr>
            <w:noProof/>
            <w:webHidden/>
          </w:rPr>
          <w:fldChar w:fldCharType="separate"/>
        </w:r>
        <w:r w:rsidR="00F128FB">
          <w:rPr>
            <w:noProof/>
            <w:webHidden/>
          </w:rPr>
          <w:t>24</w:t>
        </w:r>
        <w:r w:rsidR="00F128FB">
          <w:rPr>
            <w:noProof/>
            <w:webHidden/>
          </w:rPr>
          <w:fldChar w:fldCharType="end"/>
        </w:r>
      </w:hyperlink>
    </w:p>
    <w:p w14:paraId="021D90AC"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7" w:history="1">
        <w:r w:rsidR="00F128FB" w:rsidRPr="006B5C57">
          <w:rPr>
            <w:rStyle w:val="Hyperlnk"/>
            <w:noProof/>
            <w:kern w:val="28"/>
          </w:rPr>
          <w:t>16.3</w:t>
        </w:r>
        <w:r w:rsidR="00F128FB">
          <w:rPr>
            <w:rFonts w:asciiTheme="minorHAnsi" w:eastAsiaTheme="minorEastAsia" w:hAnsiTheme="minorHAnsi" w:cstheme="minorBidi"/>
            <w:noProof/>
            <w:sz w:val="22"/>
            <w:szCs w:val="22"/>
          </w:rPr>
          <w:tab/>
        </w:r>
        <w:r w:rsidR="00F128FB" w:rsidRPr="006B5C57">
          <w:rPr>
            <w:rStyle w:val="Hyperlnk"/>
            <w:noProof/>
          </w:rPr>
          <w:t>Mervärden</w:t>
        </w:r>
        <w:r w:rsidR="00F128FB">
          <w:rPr>
            <w:noProof/>
            <w:webHidden/>
          </w:rPr>
          <w:tab/>
        </w:r>
        <w:r w:rsidR="00F128FB">
          <w:rPr>
            <w:noProof/>
            <w:webHidden/>
          </w:rPr>
          <w:fldChar w:fldCharType="begin"/>
        </w:r>
        <w:r w:rsidR="00F128FB">
          <w:rPr>
            <w:noProof/>
            <w:webHidden/>
          </w:rPr>
          <w:instrText xml:space="preserve"> PAGEREF _Toc456163137 \h </w:instrText>
        </w:r>
        <w:r w:rsidR="00F128FB">
          <w:rPr>
            <w:noProof/>
            <w:webHidden/>
          </w:rPr>
        </w:r>
        <w:r w:rsidR="00F128FB">
          <w:rPr>
            <w:noProof/>
            <w:webHidden/>
          </w:rPr>
          <w:fldChar w:fldCharType="separate"/>
        </w:r>
        <w:r w:rsidR="00F128FB">
          <w:rPr>
            <w:noProof/>
            <w:webHidden/>
          </w:rPr>
          <w:t>25</w:t>
        </w:r>
        <w:r w:rsidR="00F128FB">
          <w:rPr>
            <w:noProof/>
            <w:webHidden/>
          </w:rPr>
          <w:fldChar w:fldCharType="end"/>
        </w:r>
      </w:hyperlink>
    </w:p>
    <w:p w14:paraId="4343D68C"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8" w:history="1">
        <w:r w:rsidR="00F128FB" w:rsidRPr="006B5C57">
          <w:rPr>
            <w:rStyle w:val="Hyperlnk"/>
            <w:noProof/>
          </w:rPr>
          <w:t>16.4</w:t>
        </w:r>
        <w:r w:rsidR="00F128FB">
          <w:rPr>
            <w:rFonts w:asciiTheme="minorHAnsi" w:eastAsiaTheme="minorEastAsia" w:hAnsiTheme="minorHAnsi" w:cstheme="minorBidi"/>
            <w:noProof/>
            <w:sz w:val="22"/>
            <w:szCs w:val="22"/>
          </w:rPr>
          <w:tab/>
        </w:r>
        <w:r w:rsidR="00F128FB" w:rsidRPr="006B5C57">
          <w:rPr>
            <w:rStyle w:val="Hyperlnk"/>
            <w:noProof/>
          </w:rPr>
          <w:t>Kostnadsutfall</w:t>
        </w:r>
        <w:r w:rsidR="00F128FB">
          <w:rPr>
            <w:noProof/>
            <w:webHidden/>
          </w:rPr>
          <w:tab/>
        </w:r>
        <w:r w:rsidR="00F128FB">
          <w:rPr>
            <w:noProof/>
            <w:webHidden/>
          </w:rPr>
          <w:fldChar w:fldCharType="begin"/>
        </w:r>
        <w:r w:rsidR="00F128FB">
          <w:rPr>
            <w:noProof/>
            <w:webHidden/>
          </w:rPr>
          <w:instrText xml:space="preserve"> PAGEREF _Toc456163138 \h </w:instrText>
        </w:r>
        <w:r w:rsidR="00F128FB">
          <w:rPr>
            <w:noProof/>
            <w:webHidden/>
          </w:rPr>
        </w:r>
        <w:r w:rsidR="00F128FB">
          <w:rPr>
            <w:noProof/>
            <w:webHidden/>
          </w:rPr>
          <w:fldChar w:fldCharType="separate"/>
        </w:r>
        <w:r w:rsidR="00F128FB">
          <w:rPr>
            <w:noProof/>
            <w:webHidden/>
          </w:rPr>
          <w:t>25</w:t>
        </w:r>
        <w:r w:rsidR="00F128FB">
          <w:rPr>
            <w:noProof/>
            <w:webHidden/>
          </w:rPr>
          <w:fldChar w:fldCharType="end"/>
        </w:r>
      </w:hyperlink>
    </w:p>
    <w:p w14:paraId="1C8A9E51" w14:textId="77777777" w:rsidR="00F128FB" w:rsidRDefault="00417B21">
      <w:pPr>
        <w:pStyle w:val="Innehll2"/>
        <w:tabs>
          <w:tab w:val="left" w:pos="1418"/>
        </w:tabs>
        <w:rPr>
          <w:rFonts w:asciiTheme="minorHAnsi" w:eastAsiaTheme="minorEastAsia" w:hAnsiTheme="minorHAnsi" w:cstheme="minorBidi"/>
          <w:noProof/>
          <w:sz w:val="22"/>
          <w:szCs w:val="22"/>
        </w:rPr>
      </w:pPr>
      <w:hyperlink w:anchor="_Toc456163139" w:history="1">
        <w:r w:rsidR="00F128FB" w:rsidRPr="006B5C57">
          <w:rPr>
            <w:rStyle w:val="Hyperlnk"/>
            <w:noProof/>
          </w:rPr>
          <w:t>16.5</w:t>
        </w:r>
        <w:r w:rsidR="00F128FB">
          <w:rPr>
            <w:rFonts w:asciiTheme="minorHAnsi" w:eastAsiaTheme="minorEastAsia" w:hAnsiTheme="minorHAnsi" w:cstheme="minorBidi"/>
            <w:noProof/>
            <w:sz w:val="22"/>
            <w:szCs w:val="22"/>
          </w:rPr>
          <w:tab/>
        </w:r>
        <w:r w:rsidR="00F128FB" w:rsidRPr="006B5C57">
          <w:rPr>
            <w:rStyle w:val="Hyperlnk"/>
            <w:noProof/>
          </w:rPr>
          <w:t>Lönsamhet</w:t>
        </w:r>
        <w:r w:rsidR="00F128FB">
          <w:rPr>
            <w:noProof/>
            <w:webHidden/>
          </w:rPr>
          <w:tab/>
        </w:r>
        <w:r w:rsidR="00F128FB">
          <w:rPr>
            <w:noProof/>
            <w:webHidden/>
          </w:rPr>
          <w:fldChar w:fldCharType="begin"/>
        </w:r>
        <w:r w:rsidR="00F128FB">
          <w:rPr>
            <w:noProof/>
            <w:webHidden/>
          </w:rPr>
          <w:instrText xml:space="preserve"> PAGEREF _Toc456163139 \h </w:instrText>
        </w:r>
        <w:r w:rsidR="00F128FB">
          <w:rPr>
            <w:noProof/>
            <w:webHidden/>
          </w:rPr>
        </w:r>
        <w:r w:rsidR="00F128FB">
          <w:rPr>
            <w:noProof/>
            <w:webHidden/>
          </w:rPr>
          <w:fldChar w:fldCharType="separate"/>
        </w:r>
        <w:r w:rsidR="00F128FB">
          <w:rPr>
            <w:noProof/>
            <w:webHidden/>
          </w:rPr>
          <w:t>25</w:t>
        </w:r>
        <w:r w:rsidR="00F128FB">
          <w:rPr>
            <w:noProof/>
            <w:webHidden/>
          </w:rPr>
          <w:fldChar w:fldCharType="end"/>
        </w:r>
      </w:hyperlink>
    </w:p>
    <w:p w14:paraId="0CE851A9"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0" w:history="1">
        <w:r w:rsidR="00F128FB" w:rsidRPr="006B5C57">
          <w:rPr>
            <w:rStyle w:val="Hyperlnk"/>
            <w:rFonts w:eastAsia="Calibri"/>
            <w:noProof/>
            <w:kern w:val="28"/>
          </w:rPr>
          <w:t>17</w:t>
        </w:r>
        <w:r w:rsidR="00F128FB">
          <w:rPr>
            <w:rFonts w:asciiTheme="minorHAnsi" w:eastAsiaTheme="minorEastAsia" w:hAnsiTheme="minorHAnsi" w:cstheme="minorBidi"/>
            <w:noProof/>
            <w:sz w:val="22"/>
            <w:szCs w:val="22"/>
          </w:rPr>
          <w:tab/>
        </w:r>
        <w:r w:rsidR="00F128FB" w:rsidRPr="006B5C57">
          <w:rPr>
            <w:rStyle w:val="Hyperlnk"/>
            <w:noProof/>
          </w:rPr>
          <w:t>Slutsatser</w:t>
        </w:r>
        <w:r w:rsidR="00F128FB">
          <w:rPr>
            <w:noProof/>
            <w:webHidden/>
          </w:rPr>
          <w:tab/>
        </w:r>
        <w:r w:rsidR="00F128FB">
          <w:rPr>
            <w:noProof/>
            <w:webHidden/>
          </w:rPr>
          <w:fldChar w:fldCharType="begin"/>
        </w:r>
        <w:r w:rsidR="00F128FB">
          <w:rPr>
            <w:noProof/>
            <w:webHidden/>
          </w:rPr>
          <w:instrText xml:space="preserve"> PAGEREF _Toc456163140 \h </w:instrText>
        </w:r>
        <w:r w:rsidR="00F128FB">
          <w:rPr>
            <w:noProof/>
            <w:webHidden/>
          </w:rPr>
        </w:r>
        <w:r w:rsidR="00F128FB">
          <w:rPr>
            <w:noProof/>
            <w:webHidden/>
          </w:rPr>
          <w:fldChar w:fldCharType="separate"/>
        </w:r>
        <w:r w:rsidR="00F128FB">
          <w:rPr>
            <w:noProof/>
            <w:webHidden/>
          </w:rPr>
          <w:t>26</w:t>
        </w:r>
        <w:r w:rsidR="00F128FB">
          <w:rPr>
            <w:noProof/>
            <w:webHidden/>
          </w:rPr>
          <w:fldChar w:fldCharType="end"/>
        </w:r>
      </w:hyperlink>
    </w:p>
    <w:p w14:paraId="479177C4" w14:textId="77777777" w:rsidR="00F128FB" w:rsidRDefault="00417B21">
      <w:pPr>
        <w:pStyle w:val="Innehll1"/>
        <w:rPr>
          <w:rFonts w:asciiTheme="minorHAnsi" w:eastAsiaTheme="minorEastAsia" w:hAnsiTheme="minorHAnsi" w:cstheme="minorBidi"/>
          <w:noProof/>
          <w:sz w:val="22"/>
          <w:szCs w:val="22"/>
        </w:rPr>
      </w:pPr>
      <w:hyperlink w:anchor="_Toc456163141" w:history="1">
        <w:r w:rsidR="00F128FB" w:rsidRPr="006B5C57">
          <w:rPr>
            <w:rStyle w:val="Hyperlnk"/>
            <w:noProof/>
          </w:rPr>
          <w:t>Bilagor</w:t>
        </w:r>
        <w:r w:rsidR="00F128FB">
          <w:rPr>
            <w:noProof/>
            <w:webHidden/>
          </w:rPr>
          <w:tab/>
        </w:r>
        <w:r w:rsidR="00F128FB">
          <w:rPr>
            <w:noProof/>
            <w:webHidden/>
          </w:rPr>
          <w:fldChar w:fldCharType="begin"/>
        </w:r>
        <w:r w:rsidR="00F128FB">
          <w:rPr>
            <w:noProof/>
            <w:webHidden/>
          </w:rPr>
          <w:instrText xml:space="preserve"> PAGEREF _Toc456163141 \h </w:instrText>
        </w:r>
        <w:r w:rsidR="00F128FB">
          <w:rPr>
            <w:noProof/>
            <w:webHidden/>
          </w:rPr>
        </w:r>
        <w:r w:rsidR="00F128FB">
          <w:rPr>
            <w:noProof/>
            <w:webHidden/>
          </w:rPr>
          <w:fldChar w:fldCharType="separate"/>
        </w:r>
        <w:r w:rsidR="00F128FB">
          <w:rPr>
            <w:noProof/>
            <w:webHidden/>
          </w:rPr>
          <w:t>27</w:t>
        </w:r>
        <w:r w:rsidR="00F128FB">
          <w:rPr>
            <w:noProof/>
            <w:webHidden/>
          </w:rPr>
          <w:fldChar w:fldCharType="end"/>
        </w:r>
      </w:hyperlink>
    </w:p>
    <w:p w14:paraId="32AC7CF6"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2" w:history="1">
        <w:r w:rsidR="00F128FB" w:rsidRPr="006B5C57">
          <w:rPr>
            <w:rStyle w:val="Hyperlnk"/>
            <w:noProof/>
          </w:rPr>
          <w:t>18</w:t>
        </w:r>
        <w:r w:rsidR="00F128FB">
          <w:rPr>
            <w:rFonts w:asciiTheme="minorHAnsi" w:eastAsiaTheme="minorEastAsia" w:hAnsiTheme="minorHAnsi" w:cstheme="minorBidi"/>
            <w:noProof/>
            <w:sz w:val="22"/>
            <w:szCs w:val="22"/>
          </w:rPr>
          <w:tab/>
        </w:r>
        <w:r w:rsidR="00F128FB" w:rsidRPr="006B5C57">
          <w:rPr>
            <w:rStyle w:val="Hyperlnk"/>
            <w:noProof/>
          </w:rPr>
          <w:t>Bilaga 1 – Beräkningsindata Nuläge</w:t>
        </w:r>
        <w:r w:rsidR="00F128FB">
          <w:rPr>
            <w:noProof/>
            <w:webHidden/>
          </w:rPr>
          <w:tab/>
        </w:r>
        <w:r w:rsidR="00F128FB">
          <w:rPr>
            <w:noProof/>
            <w:webHidden/>
          </w:rPr>
          <w:fldChar w:fldCharType="begin"/>
        </w:r>
        <w:r w:rsidR="00F128FB">
          <w:rPr>
            <w:noProof/>
            <w:webHidden/>
          </w:rPr>
          <w:instrText xml:space="preserve"> PAGEREF _Toc456163142 \h </w:instrText>
        </w:r>
        <w:r w:rsidR="00F128FB">
          <w:rPr>
            <w:noProof/>
            <w:webHidden/>
          </w:rPr>
        </w:r>
        <w:r w:rsidR="00F128FB">
          <w:rPr>
            <w:noProof/>
            <w:webHidden/>
          </w:rPr>
          <w:fldChar w:fldCharType="separate"/>
        </w:r>
        <w:r w:rsidR="00F128FB">
          <w:rPr>
            <w:noProof/>
            <w:webHidden/>
          </w:rPr>
          <w:t>27</w:t>
        </w:r>
        <w:r w:rsidR="00F128FB">
          <w:rPr>
            <w:noProof/>
            <w:webHidden/>
          </w:rPr>
          <w:fldChar w:fldCharType="end"/>
        </w:r>
      </w:hyperlink>
    </w:p>
    <w:p w14:paraId="1E42AC48"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3" w:history="1">
        <w:r w:rsidR="00F128FB" w:rsidRPr="006B5C57">
          <w:rPr>
            <w:rStyle w:val="Hyperlnk"/>
            <w:noProof/>
          </w:rPr>
          <w:t>19</w:t>
        </w:r>
        <w:r w:rsidR="00F128FB">
          <w:rPr>
            <w:rFonts w:asciiTheme="minorHAnsi" w:eastAsiaTheme="minorEastAsia" w:hAnsiTheme="minorHAnsi" w:cstheme="minorBidi"/>
            <w:noProof/>
            <w:sz w:val="22"/>
            <w:szCs w:val="22"/>
          </w:rPr>
          <w:tab/>
        </w:r>
        <w:r w:rsidR="00F128FB" w:rsidRPr="006B5C57">
          <w:rPr>
            <w:rStyle w:val="Hyperlnk"/>
            <w:noProof/>
          </w:rPr>
          <w:t>Bilaga 2 – Beräkningsindata Referensfall</w:t>
        </w:r>
        <w:r w:rsidR="00F128FB">
          <w:rPr>
            <w:noProof/>
            <w:webHidden/>
          </w:rPr>
          <w:tab/>
        </w:r>
        <w:r w:rsidR="00F128FB">
          <w:rPr>
            <w:noProof/>
            <w:webHidden/>
          </w:rPr>
          <w:fldChar w:fldCharType="begin"/>
        </w:r>
        <w:r w:rsidR="00F128FB">
          <w:rPr>
            <w:noProof/>
            <w:webHidden/>
          </w:rPr>
          <w:instrText xml:space="preserve"> PAGEREF _Toc456163143 \h </w:instrText>
        </w:r>
        <w:r w:rsidR="00F128FB">
          <w:rPr>
            <w:noProof/>
            <w:webHidden/>
          </w:rPr>
        </w:r>
        <w:r w:rsidR="00F128FB">
          <w:rPr>
            <w:noProof/>
            <w:webHidden/>
          </w:rPr>
          <w:fldChar w:fldCharType="separate"/>
        </w:r>
        <w:r w:rsidR="00F128FB">
          <w:rPr>
            <w:noProof/>
            <w:webHidden/>
          </w:rPr>
          <w:t>28</w:t>
        </w:r>
        <w:r w:rsidR="00F128FB">
          <w:rPr>
            <w:noProof/>
            <w:webHidden/>
          </w:rPr>
          <w:fldChar w:fldCharType="end"/>
        </w:r>
      </w:hyperlink>
    </w:p>
    <w:p w14:paraId="7ED8017F"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4" w:history="1">
        <w:r w:rsidR="00F128FB" w:rsidRPr="006B5C57">
          <w:rPr>
            <w:rStyle w:val="Hyperlnk"/>
            <w:noProof/>
          </w:rPr>
          <w:t>20</w:t>
        </w:r>
        <w:r w:rsidR="00F128FB">
          <w:rPr>
            <w:rFonts w:asciiTheme="minorHAnsi" w:eastAsiaTheme="minorEastAsia" w:hAnsiTheme="minorHAnsi" w:cstheme="minorBidi"/>
            <w:noProof/>
            <w:sz w:val="22"/>
            <w:szCs w:val="22"/>
          </w:rPr>
          <w:tab/>
        </w:r>
        <w:r w:rsidR="00F128FB" w:rsidRPr="006B5C57">
          <w:rPr>
            <w:rStyle w:val="Hyperlnk"/>
            <w:noProof/>
          </w:rPr>
          <w:t>Bilaga 3 – Beräkningsindata Inesteringsalternativ</w:t>
        </w:r>
        <w:r w:rsidR="00F128FB">
          <w:rPr>
            <w:noProof/>
            <w:webHidden/>
          </w:rPr>
          <w:tab/>
        </w:r>
        <w:r w:rsidR="00F128FB">
          <w:rPr>
            <w:noProof/>
            <w:webHidden/>
          </w:rPr>
          <w:fldChar w:fldCharType="begin"/>
        </w:r>
        <w:r w:rsidR="00F128FB">
          <w:rPr>
            <w:noProof/>
            <w:webHidden/>
          </w:rPr>
          <w:instrText xml:space="preserve"> PAGEREF _Toc456163144 \h </w:instrText>
        </w:r>
        <w:r w:rsidR="00F128FB">
          <w:rPr>
            <w:noProof/>
            <w:webHidden/>
          </w:rPr>
        </w:r>
        <w:r w:rsidR="00F128FB">
          <w:rPr>
            <w:noProof/>
            <w:webHidden/>
          </w:rPr>
          <w:fldChar w:fldCharType="separate"/>
        </w:r>
        <w:r w:rsidR="00F128FB">
          <w:rPr>
            <w:noProof/>
            <w:webHidden/>
          </w:rPr>
          <w:t>29</w:t>
        </w:r>
        <w:r w:rsidR="00F128FB">
          <w:rPr>
            <w:noProof/>
            <w:webHidden/>
          </w:rPr>
          <w:fldChar w:fldCharType="end"/>
        </w:r>
      </w:hyperlink>
    </w:p>
    <w:p w14:paraId="3FBE5FF2"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5" w:history="1">
        <w:r w:rsidR="00F128FB" w:rsidRPr="006B5C57">
          <w:rPr>
            <w:rStyle w:val="Hyperlnk"/>
            <w:noProof/>
          </w:rPr>
          <w:t>21</w:t>
        </w:r>
        <w:r w:rsidR="00F128FB">
          <w:rPr>
            <w:rFonts w:asciiTheme="minorHAnsi" w:eastAsiaTheme="minorEastAsia" w:hAnsiTheme="minorHAnsi" w:cstheme="minorBidi"/>
            <w:noProof/>
            <w:sz w:val="22"/>
            <w:szCs w:val="22"/>
          </w:rPr>
          <w:tab/>
        </w:r>
        <w:r w:rsidR="00F128FB" w:rsidRPr="006B5C57">
          <w:rPr>
            <w:rStyle w:val="Hyperlnk"/>
            <w:noProof/>
          </w:rPr>
          <w:t>Bilaga 4 – Diagram BeBo Lönsamhetskalkyl</w:t>
        </w:r>
        <w:r w:rsidR="00F128FB">
          <w:rPr>
            <w:noProof/>
            <w:webHidden/>
          </w:rPr>
          <w:tab/>
        </w:r>
        <w:r w:rsidR="00F128FB">
          <w:rPr>
            <w:noProof/>
            <w:webHidden/>
          </w:rPr>
          <w:fldChar w:fldCharType="begin"/>
        </w:r>
        <w:r w:rsidR="00F128FB">
          <w:rPr>
            <w:noProof/>
            <w:webHidden/>
          </w:rPr>
          <w:instrText xml:space="preserve"> PAGEREF _Toc456163145 \h </w:instrText>
        </w:r>
        <w:r w:rsidR="00F128FB">
          <w:rPr>
            <w:noProof/>
            <w:webHidden/>
          </w:rPr>
        </w:r>
        <w:r w:rsidR="00F128FB">
          <w:rPr>
            <w:noProof/>
            <w:webHidden/>
          </w:rPr>
          <w:fldChar w:fldCharType="separate"/>
        </w:r>
        <w:r w:rsidR="00F128FB">
          <w:rPr>
            <w:noProof/>
            <w:webHidden/>
          </w:rPr>
          <w:t>30</w:t>
        </w:r>
        <w:r w:rsidR="00F128FB">
          <w:rPr>
            <w:noProof/>
            <w:webHidden/>
          </w:rPr>
          <w:fldChar w:fldCharType="end"/>
        </w:r>
      </w:hyperlink>
    </w:p>
    <w:p w14:paraId="057395AB"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6" w:history="1">
        <w:r w:rsidR="00F128FB" w:rsidRPr="006B5C57">
          <w:rPr>
            <w:rStyle w:val="Hyperlnk"/>
            <w:noProof/>
          </w:rPr>
          <w:t>22</w:t>
        </w:r>
        <w:r w:rsidR="00F128FB">
          <w:rPr>
            <w:rFonts w:asciiTheme="minorHAnsi" w:eastAsiaTheme="minorEastAsia" w:hAnsiTheme="minorHAnsi" w:cstheme="minorBidi"/>
            <w:noProof/>
            <w:sz w:val="22"/>
            <w:szCs w:val="22"/>
          </w:rPr>
          <w:tab/>
        </w:r>
        <w:r w:rsidR="00F128FB" w:rsidRPr="006B5C57">
          <w:rPr>
            <w:rStyle w:val="Hyperlnk"/>
            <w:noProof/>
          </w:rPr>
          <w:t>Bilaga 5 – Bilder</w:t>
        </w:r>
        <w:r w:rsidR="00F128FB">
          <w:rPr>
            <w:noProof/>
            <w:webHidden/>
          </w:rPr>
          <w:tab/>
        </w:r>
        <w:r w:rsidR="00F128FB">
          <w:rPr>
            <w:noProof/>
            <w:webHidden/>
          </w:rPr>
          <w:fldChar w:fldCharType="begin"/>
        </w:r>
        <w:r w:rsidR="00F128FB">
          <w:rPr>
            <w:noProof/>
            <w:webHidden/>
          </w:rPr>
          <w:instrText xml:space="preserve"> PAGEREF _Toc456163146 \h </w:instrText>
        </w:r>
        <w:r w:rsidR="00F128FB">
          <w:rPr>
            <w:noProof/>
            <w:webHidden/>
          </w:rPr>
        </w:r>
        <w:r w:rsidR="00F128FB">
          <w:rPr>
            <w:noProof/>
            <w:webHidden/>
          </w:rPr>
          <w:fldChar w:fldCharType="separate"/>
        </w:r>
        <w:r w:rsidR="00F128FB">
          <w:rPr>
            <w:noProof/>
            <w:webHidden/>
          </w:rPr>
          <w:t>31</w:t>
        </w:r>
        <w:r w:rsidR="00F128FB">
          <w:rPr>
            <w:noProof/>
            <w:webHidden/>
          </w:rPr>
          <w:fldChar w:fldCharType="end"/>
        </w:r>
      </w:hyperlink>
    </w:p>
    <w:p w14:paraId="3E4170ED"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7" w:history="1">
        <w:r w:rsidR="00F128FB" w:rsidRPr="006B5C57">
          <w:rPr>
            <w:rStyle w:val="Hyperlnk"/>
            <w:noProof/>
          </w:rPr>
          <w:t>23</w:t>
        </w:r>
        <w:r w:rsidR="00F128FB">
          <w:rPr>
            <w:rFonts w:asciiTheme="minorHAnsi" w:eastAsiaTheme="minorEastAsia" w:hAnsiTheme="minorHAnsi" w:cstheme="minorBidi"/>
            <w:noProof/>
            <w:sz w:val="22"/>
            <w:szCs w:val="22"/>
          </w:rPr>
          <w:tab/>
        </w:r>
        <w:r w:rsidR="00F128FB" w:rsidRPr="006B5C57">
          <w:rPr>
            <w:rStyle w:val="Hyperlnk"/>
            <w:noProof/>
          </w:rPr>
          <w:t>Bilaga 6 – Ifylld checklista</w:t>
        </w:r>
        <w:r w:rsidR="00F128FB">
          <w:rPr>
            <w:noProof/>
            <w:webHidden/>
          </w:rPr>
          <w:tab/>
        </w:r>
        <w:r w:rsidR="00F128FB">
          <w:rPr>
            <w:noProof/>
            <w:webHidden/>
          </w:rPr>
          <w:fldChar w:fldCharType="begin"/>
        </w:r>
        <w:r w:rsidR="00F128FB">
          <w:rPr>
            <w:noProof/>
            <w:webHidden/>
          </w:rPr>
          <w:instrText xml:space="preserve"> PAGEREF _Toc456163147 \h </w:instrText>
        </w:r>
        <w:r w:rsidR="00F128FB">
          <w:rPr>
            <w:noProof/>
            <w:webHidden/>
          </w:rPr>
        </w:r>
        <w:r w:rsidR="00F128FB">
          <w:rPr>
            <w:noProof/>
            <w:webHidden/>
          </w:rPr>
          <w:fldChar w:fldCharType="separate"/>
        </w:r>
        <w:r w:rsidR="00F128FB">
          <w:rPr>
            <w:noProof/>
            <w:webHidden/>
          </w:rPr>
          <w:t>32</w:t>
        </w:r>
        <w:r w:rsidR="00F128FB">
          <w:rPr>
            <w:noProof/>
            <w:webHidden/>
          </w:rPr>
          <w:fldChar w:fldCharType="end"/>
        </w:r>
      </w:hyperlink>
    </w:p>
    <w:p w14:paraId="6F960997" w14:textId="77777777" w:rsidR="00F128FB" w:rsidRDefault="00417B21">
      <w:pPr>
        <w:pStyle w:val="Innehll1"/>
        <w:tabs>
          <w:tab w:val="left" w:pos="567"/>
        </w:tabs>
        <w:rPr>
          <w:rFonts w:asciiTheme="minorHAnsi" w:eastAsiaTheme="minorEastAsia" w:hAnsiTheme="minorHAnsi" w:cstheme="minorBidi"/>
          <w:noProof/>
          <w:sz w:val="22"/>
          <w:szCs w:val="22"/>
        </w:rPr>
      </w:pPr>
      <w:hyperlink w:anchor="_Toc456163148" w:history="1">
        <w:r w:rsidR="00F128FB" w:rsidRPr="006B5C57">
          <w:rPr>
            <w:rStyle w:val="Hyperlnk"/>
            <w:noProof/>
          </w:rPr>
          <w:t>24</w:t>
        </w:r>
        <w:r w:rsidR="00F128FB">
          <w:rPr>
            <w:rFonts w:asciiTheme="minorHAnsi" w:eastAsiaTheme="minorEastAsia" w:hAnsiTheme="minorHAnsi" w:cstheme="minorBidi"/>
            <w:noProof/>
            <w:sz w:val="22"/>
            <w:szCs w:val="22"/>
          </w:rPr>
          <w:tab/>
        </w:r>
        <w:r w:rsidR="00F128FB" w:rsidRPr="006B5C57">
          <w:rPr>
            <w:rStyle w:val="Hyperlnk"/>
            <w:noProof/>
          </w:rPr>
          <w:t>Bilaga 7 – Övriga bilagor</w:t>
        </w:r>
        <w:r w:rsidR="00F128FB">
          <w:rPr>
            <w:noProof/>
            <w:webHidden/>
          </w:rPr>
          <w:tab/>
        </w:r>
        <w:r w:rsidR="00F128FB">
          <w:rPr>
            <w:noProof/>
            <w:webHidden/>
          </w:rPr>
          <w:fldChar w:fldCharType="begin"/>
        </w:r>
        <w:r w:rsidR="00F128FB">
          <w:rPr>
            <w:noProof/>
            <w:webHidden/>
          </w:rPr>
          <w:instrText xml:space="preserve"> PAGEREF _Toc456163148 \h </w:instrText>
        </w:r>
        <w:r w:rsidR="00F128FB">
          <w:rPr>
            <w:noProof/>
            <w:webHidden/>
          </w:rPr>
        </w:r>
        <w:r w:rsidR="00F128FB">
          <w:rPr>
            <w:noProof/>
            <w:webHidden/>
          </w:rPr>
          <w:fldChar w:fldCharType="separate"/>
        </w:r>
        <w:r w:rsidR="00F128FB">
          <w:rPr>
            <w:noProof/>
            <w:webHidden/>
          </w:rPr>
          <w:t>33</w:t>
        </w:r>
        <w:r w:rsidR="00F128FB">
          <w:rPr>
            <w:noProof/>
            <w:webHidden/>
          </w:rPr>
          <w:fldChar w:fldCharType="end"/>
        </w:r>
      </w:hyperlink>
    </w:p>
    <w:p w14:paraId="5E2D9845" w14:textId="0E1DEFE2" w:rsidR="00D93CFB" w:rsidRDefault="00D93CFB" w:rsidP="00F128FB">
      <w:pPr>
        <w:pStyle w:val="Innehll1"/>
        <w:tabs>
          <w:tab w:val="left" w:pos="567"/>
        </w:tabs>
        <w:rPr>
          <w:b/>
          <w:sz w:val="28"/>
          <w:szCs w:val="24"/>
        </w:rPr>
      </w:pPr>
      <w:r>
        <w:lastRenderedPageBreak/>
        <w:fldChar w:fldCharType="end"/>
      </w:r>
      <w:r>
        <w:br w:type="page"/>
      </w:r>
    </w:p>
    <w:p w14:paraId="6E308BE7" w14:textId="60BD6DE3" w:rsidR="00C629E3" w:rsidRPr="0089200B" w:rsidRDefault="00C629E3" w:rsidP="00DF78B5">
      <w:pPr>
        <w:pStyle w:val="Rubrik1"/>
      </w:pPr>
      <w:bookmarkStart w:id="1" w:name="_Toc456163101"/>
      <w:r w:rsidRPr="0006027F">
        <w:lastRenderedPageBreak/>
        <w:t>Förord</w:t>
      </w:r>
      <w:bookmarkEnd w:id="1"/>
      <w:r w:rsidRPr="0089200B">
        <w:t xml:space="preserve"> </w:t>
      </w:r>
    </w:p>
    <w:p w14:paraId="78797F21" w14:textId="77777777" w:rsidR="00AB0608" w:rsidRDefault="00F22C4A" w:rsidP="00AB0608">
      <w:pPr>
        <w:rPr>
          <w:rFonts w:cs="Arial"/>
          <w:szCs w:val="22"/>
        </w:rPr>
      </w:pPr>
      <w:r w:rsidRPr="00F87646">
        <w:rPr>
          <w:rFonts w:cs="Arial"/>
          <w:szCs w:val="22"/>
        </w:rPr>
        <w:t>Energianvändningen i bebyggelsen måste minskas för att minska dess negativa miljöpåverkan. Behovet av köpt energi ska halveras till år 2050 i förhållande till 1995. Energimyndighe</w:t>
      </w:r>
      <w:r>
        <w:rPr>
          <w:rFonts w:cs="Arial"/>
          <w:szCs w:val="22"/>
        </w:rPr>
        <w:t>ten har i uppdrag att driva på</w:t>
      </w:r>
      <w:r w:rsidRPr="00F87646">
        <w:rPr>
          <w:rFonts w:cs="Arial"/>
          <w:szCs w:val="22"/>
        </w:rPr>
        <w:t xml:space="preserve"> energieffektiviseringen i bostadssektorn. Av erfarenhet vet man att demonstrationsprojekt är en verkningsfull metod för att sprida goda idéer och få fler att våga gå i samma spår. </w:t>
      </w:r>
    </w:p>
    <w:p w14:paraId="261445E5" w14:textId="77777777" w:rsidR="00AB0608" w:rsidRDefault="00AB0608" w:rsidP="00AB0608">
      <w:pPr>
        <w:rPr>
          <w:rFonts w:cs="Arial"/>
          <w:szCs w:val="22"/>
        </w:rPr>
      </w:pPr>
    </w:p>
    <w:p w14:paraId="544096B2" w14:textId="77777777" w:rsidR="00FC32C2" w:rsidRDefault="00FC32C2" w:rsidP="00FC32C2">
      <w:r>
        <w:t xml:space="preserve">Beställargruppen bostäder, BeBo, är ett samarbete mellan Energimyndigheten och fastighetsägare/förvaltare av flerbostadshus. </w:t>
      </w:r>
      <w:r w:rsidRPr="000D237C">
        <w:t xml:space="preserve">BeBo har varit verksam sedan 1989 och </w:t>
      </w:r>
      <w:r>
        <w:t xml:space="preserve">driver idag olika utvecklingsprojekt med inriktning på energieffektivitet och miljö. </w:t>
      </w:r>
      <w:r w:rsidRPr="000D237C">
        <w:t>Huvudinriktningen är att minska beroendet av energi i form av värme och el i flerbostadshus, samt att därmed minska påverkan på miljön.</w:t>
      </w:r>
    </w:p>
    <w:p w14:paraId="4CE21D3B" w14:textId="77777777" w:rsidR="00FC32C2" w:rsidRDefault="00FC32C2" w:rsidP="00AB0608">
      <w:pPr>
        <w:rPr>
          <w:rFonts w:cs="Arial"/>
          <w:szCs w:val="22"/>
        </w:rPr>
      </w:pPr>
    </w:p>
    <w:p w14:paraId="259F1CEB" w14:textId="16E1FB0B" w:rsidR="00AB0608" w:rsidRPr="00AB0608" w:rsidRDefault="00FC32C2" w:rsidP="00AB0608">
      <w:pPr>
        <w:rPr>
          <w:rFonts w:cs="Arial"/>
          <w:szCs w:val="22"/>
        </w:rPr>
      </w:pPr>
      <w:r>
        <w:rPr>
          <w:rFonts w:cs="Arial"/>
          <w:szCs w:val="22"/>
        </w:rPr>
        <w:t xml:space="preserve">Bebo har tagit fram metoden </w:t>
      </w:r>
      <w:r w:rsidR="00AB0608" w:rsidRPr="00AB0608">
        <w:rPr>
          <w:rFonts w:cs="Arial"/>
          <w:szCs w:val="22"/>
        </w:rPr>
        <w:t>Rekorderlig Renovering</w:t>
      </w:r>
      <w:r>
        <w:rPr>
          <w:rFonts w:cs="Arial"/>
          <w:szCs w:val="22"/>
        </w:rPr>
        <w:t xml:space="preserve">, som </w:t>
      </w:r>
      <w:r w:rsidR="00AB0608" w:rsidRPr="00AB0608">
        <w:rPr>
          <w:rFonts w:cs="Arial"/>
          <w:szCs w:val="22"/>
        </w:rPr>
        <w:t>ger fastighetsägaren ett metodiskt tillvägagångssätt för att åstadkomma energieffektiviserande renovering som ger bästa möjliga utfall på inomhusmiljö, energianvändning och kunskapsuppbyggnad.</w:t>
      </w:r>
    </w:p>
    <w:p w14:paraId="6425242F" w14:textId="77777777" w:rsidR="00AB0608" w:rsidRPr="00AB0608" w:rsidRDefault="00AB0608" w:rsidP="00AB0608">
      <w:pPr>
        <w:rPr>
          <w:rFonts w:cs="Arial"/>
          <w:szCs w:val="22"/>
        </w:rPr>
      </w:pPr>
    </w:p>
    <w:p w14:paraId="39BED9DB" w14:textId="2622DFB9" w:rsidR="00F22C4A" w:rsidRDefault="00AB0608" w:rsidP="00AB0608">
      <w:pPr>
        <w:rPr>
          <w:rFonts w:cs="Arial"/>
          <w:szCs w:val="22"/>
        </w:rPr>
      </w:pPr>
      <w:r w:rsidRPr="00AB0608">
        <w:rPr>
          <w:rFonts w:cs="Arial"/>
          <w:szCs w:val="22"/>
        </w:rPr>
        <w:t>Metoden Rekorderlig Renovering är baserad på genomförda demonstrationsprojekt med målet att i renoveringen åstadkomma en halvering av energianvändningen. Konceptet går ut på att sätta samman ett åtgärdspaket som halverar energianvändningen vid renovering av fastigheten.</w:t>
      </w:r>
      <w:r w:rsidR="00FC32C2">
        <w:rPr>
          <w:rFonts w:cs="Arial"/>
          <w:szCs w:val="22"/>
        </w:rPr>
        <w:t xml:space="preserve"> </w:t>
      </w:r>
      <w:r w:rsidRPr="00AB0608">
        <w:rPr>
          <w:rFonts w:cs="Arial"/>
          <w:szCs w:val="22"/>
        </w:rPr>
        <w:t>För att klara detta är det nödvändigt att ta ett helhetsgrepp och hitta en kombination av energibesparande åtgärder där de mest kostnadseffektiva åtgärderna kan vara med och betala för åtgärder som kanske inte skulle ha valts som en enskild åtgärd. Totalt sett ska dock hela åtgärdspaketet vid ombyggnaden vara så kostnadseffektivt att det uppfyller rimliga lönsamhetskrav.</w:t>
      </w:r>
    </w:p>
    <w:p w14:paraId="6E308BE8" w14:textId="77777777" w:rsidR="00ED2FA6" w:rsidRDefault="00ED2FA6" w:rsidP="00ED2FA6">
      <w:pPr>
        <w:rPr>
          <w:rFonts w:cs="Arial"/>
          <w:szCs w:val="22"/>
        </w:rPr>
      </w:pPr>
    </w:p>
    <w:p w14:paraId="021A924F" w14:textId="46CFAAC1" w:rsidR="00F22C4A" w:rsidRPr="0094261C" w:rsidRDefault="00F22C4A" w:rsidP="00360B63">
      <w:pPr>
        <w:rPr>
          <w:rFonts w:cs="Calibri"/>
          <w:color w:val="111111"/>
        </w:rPr>
      </w:pPr>
      <w:r>
        <w:t xml:space="preserve">Det övergripande målet med </w:t>
      </w:r>
      <w:r w:rsidR="00B55CD6">
        <w:t>Rekorderlig Renovering</w:t>
      </w:r>
      <w:r>
        <w:t xml:space="preserve"> är att</w:t>
      </w:r>
      <w:r w:rsidR="00360B63" w:rsidRPr="0094261C">
        <w:rPr>
          <w:rFonts w:cs="Calibri"/>
          <w:color w:val="111111"/>
        </w:rPr>
        <w:t xml:space="preserve"> främja utvecklingen av energismarta renoveringar i flerbostadshus, </w:t>
      </w:r>
      <w:r w:rsidR="00360B63">
        <w:rPr>
          <w:rFonts w:cs="Calibri"/>
          <w:color w:val="111111"/>
        </w:rPr>
        <w:t xml:space="preserve">som kan minska energianvändningen med 50 procent, och på så </w:t>
      </w:r>
      <w:r w:rsidR="001A37EE">
        <w:rPr>
          <w:rFonts w:cs="Calibri"/>
          <w:color w:val="111111"/>
        </w:rPr>
        <w:t>sätt bidra</w:t>
      </w:r>
      <w:r>
        <w:t xml:space="preserve"> till Sveriges minskade energianvändning fram till 2020 och 2050. </w:t>
      </w:r>
    </w:p>
    <w:p w14:paraId="50D5D70B" w14:textId="77777777" w:rsidR="00F22C4A" w:rsidRDefault="00F22C4A" w:rsidP="00F87646">
      <w:pPr>
        <w:rPr>
          <w:rFonts w:cs="Arial"/>
          <w:szCs w:val="22"/>
        </w:rPr>
      </w:pPr>
    </w:p>
    <w:p w14:paraId="0B0D0C9E" w14:textId="77777777" w:rsidR="00F22C4A" w:rsidRDefault="00F22C4A" w:rsidP="00F87646">
      <w:pPr>
        <w:rPr>
          <w:rFonts w:cs="Arial"/>
          <w:szCs w:val="22"/>
        </w:rPr>
      </w:pPr>
    </w:p>
    <w:p w14:paraId="6E308BEC" w14:textId="77777777" w:rsidR="00F87646" w:rsidRPr="00F87646" w:rsidRDefault="00F87646" w:rsidP="00F87646">
      <w:pPr>
        <w:rPr>
          <w:rFonts w:cs="Arial"/>
          <w:szCs w:val="22"/>
        </w:rPr>
      </w:pPr>
    </w:p>
    <w:p w14:paraId="6E308BF4" w14:textId="77777777" w:rsidR="00F87646" w:rsidRPr="00F87646" w:rsidRDefault="00F87646" w:rsidP="00F87646">
      <w:pPr>
        <w:rPr>
          <w:rFonts w:cs="Arial"/>
          <w:szCs w:val="22"/>
        </w:rPr>
      </w:pPr>
    </w:p>
    <w:p w14:paraId="6E308BF5" w14:textId="77777777" w:rsidR="00B22136" w:rsidRDefault="00B22136">
      <w:pPr>
        <w:tabs>
          <w:tab w:val="clear" w:pos="567"/>
        </w:tabs>
        <w:rPr>
          <w:rFonts w:cs="Arial"/>
          <w:b/>
          <w:szCs w:val="24"/>
        </w:rPr>
      </w:pPr>
      <w:r>
        <w:rPr>
          <w:rFonts w:cs="Arial"/>
        </w:rPr>
        <w:br w:type="page"/>
      </w:r>
    </w:p>
    <w:p w14:paraId="6E308BF6" w14:textId="6BCEE7C9" w:rsidR="00B22136" w:rsidRPr="0089200B" w:rsidRDefault="005B0DBD" w:rsidP="0006027F">
      <w:pPr>
        <w:pStyle w:val="Rubrik1"/>
      </w:pPr>
      <w:bookmarkStart w:id="2" w:name="_Toc456163102"/>
      <w:r>
        <w:t>Sammanfattning</w:t>
      </w:r>
      <w:bookmarkEnd w:id="2"/>
      <w:r w:rsidR="00FE591A">
        <w:t xml:space="preserve"> </w:t>
      </w:r>
    </w:p>
    <w:p w14:paraId="29236954" w14:textId="77777777" w:rsidR="00E42BAC" w:rsidRDefault="00E42BAC" w:rsidP="00B22136">
      <w:pPr>
        <w:tabs>
          <w:tab w:val="clear" w:pos="567"/>
        </w:tabs>
        <w:autoSpaceDE w:val="0"/>
        <w:autoSpaceDN w:val="0"/>
        <w:adjustRightInd w:val="0"/>
        <w:rPr>
          <w:rFonts w:cs="Arial"/>
          <w:color w:val="FF0000"/>
          <w:szCs w:val="22"/>
        </w:rPr>
      </w:pPr>
    </w:p>
    <w:p w14:paraId="6D0C3C2D" w14:textId="3E9A3547" w:rsidR="00FE591A" w:rsidRDefault="004A03B2" w:rsidP="00D93CFB">
      <w:pPr>
        <w:rPr>
          <w:rFonts w:cs="Arial"/>
          <w:color w:val="FF0000"/>
          <w:szCs w:val="22"/>
        </w:rPr>
      </w:pPr>
      <w:r w:rsidRPr="00D93CFB">
        <w:rPr>
          <w:color w:val="FF0000"/>
        </w:rPr>
        <w:t>Sammanfattningen</w:t>
      </w:r>
      <w:r w:rsidR="00587256" w:rsidRPr="00D93CFB">
        <w:rPr>
          <w:rFonts w:cs="Arial"/>
          <w:color w:val="FF0000"/>
          <w:szCs w:val="22"/>
        </w:rPr>
        <w:t xml:space="preserve"> </w:t>
      </w:r>
      <w:r w:rsidR="005B0DBD" w:rsidRPr="00D93CFB">
        <w:rPr>
          <w:rFonts w:cs="Arial"/>
          <w:color w:val="FF0000"/>
          <w:szCs w:val="22"/>
        </w:rPr>
        <w:t xml:space="preserve">ska </w:t>
      </w:r>
      <w:r w:rsidRPr="00D93CFB">
        <w:rPr>
          <w:color w:val="FF0000"/>
        </w:rPr>
        <w:t xml:space="preserve">vara </w:t>
      </w:r>
      <w:r w:rsidR="007D74BA" w:rsidRPr="00D93CFB">
        <w:rPr>
          <w:color w:val="FF0000"/>
        </w:rPr>
        <w:t>ca 1-1,5 sida lång och populärvetenskapligt skriven. Den</w:t>
      </w:r>
      <w:r w:rsidRPr="00D93CFB">
        <w:rPr>
          <w:color w:val="FF0000"/>
        </w:rPr>
        <w:t xml:space="preserve"> bör därför inte innehålla svåra tekniska termer. R</w:t>
      </w:r>
      <w:r w:rsidR="005B0DBD" w:rsidRPr="00D93CFB">
        <w:rPr>
          <w:rFonts w:cs="Arial"/>
          <w:color w:val="FF0000"/>
          <w:szCs w:val="22"/>
        </w:rPr>
        <w:t>esultaten från förstudien presenteras</w:t>
      </w:r>
      <w:r w:rsidR="00FE591A" w:rsidRPr="00D93CFB">
        <w:rPr>
          <w:rFonts w:cs="Arial"/>
          <w:color w:val="FF0000"/>
          <w:szCs w:val="22"/>
        </w:rPr>
        <w:t xml:space="preserve">, </w:t>
      </w:r>
      <w:r w:rsidR="003F08C8" w:rsidRPr="00D93CFB">
        <w:rPr>
          <w:rFonts w:cs="Arial"/>
          <w:color w:val="FF0000"/>
          <w:szCs w:val="22"/>
        </w:rPr>
        <w:t>under</w:t>
      </w:r>
      <w:r w:rsidR="00FE591A" w:rsidRPr="00D93CFB">
        <w:rPr>
          <w:rFonts w:cs="Arial"/>
          <w:color w:val="FF0000"/>
          <w:szCs w:val="22"/>
        </w:rPr>
        <w:t xml:space="preserve"> nedanstående </w:t>
      </w:r>
      <w:r w:rsidR="003F08C8" w:rsidRPr="00D93CFB">
        <w:rPr>
          <w:rFonts w:cs="Arial"/>
          <w:color w:val="FF0000"/>
          <w:szCs w:val="22"/>
        </w:rPr>
        <w:t>rubriker</w:t>
      </w:r>
      <w:r w:rsidR="00FE591A" w:rsidRPr="00D93CFB">
        <w:rPr>
          <w:rFonts w:cs="Arial"/>
          <w:color w:val="FF0000"/>
          <w:szCs w:val="22"/>
        </w:rPr>
        <w:t>:</w:t>
      </w:r>
    </w:p>
    <w:p w14:paraId="0CCA1B8A" w14:textId="7214C8EE" w:rsidR="00490DF7" w:rsidRDefault="00490DF7" w:rsidP="00D93CFB">
      <w:pPr>
        <w:rPr>
          <w:rFonts w:cs="Arial"/>
          <w:color w:val="FF0000"/>
          <w:szCs w:val="22"/>
        </w:rPr>
      </w:pPr>
    </w:p>
    <w:p w14:paraId="6E5FF3B1" w14:textId="7B9C2951" w:rsidR="00490DF7" w:rsidRPr="00D93CFB" w:rsidRDefault="00490DF7" w:rsidP="00D93CFB">
      <w:pPr>
        <w:rPr>
          <w:rFonts w:cs="Arial"/>
          <w:color w:val="FF0000"/>
          <w:szCs w:val="22"/>
        </w:rPr>
      </w:pPr>
      <w:r>
        <w:rPr>
          <w:rFonts w:cs="Arial"/>
          <w:color w:val="FF0000"/>
          <w:szCs w:val="22"/>
          <w:u w:val="single"/>
        </w:rPr>
        <w:t>Etapp 1</w:t>
      </w:r>
    </w:p>
    <w:p w14:paraId="769C305B" w14:textId="07168652" w:rsidR="00EB40F9" w:rsidRPr="00D93CFB" w:rsidRDefault="00EB40F9" w:rsidP="00D93CFB">
      <w:pPr>
        <w:rPr>
          <w:rFonts w:cs="Arial"/>
          <w:color w:val="FF0000"/>
          <w:szCs w:val="22"/>
        </w:rPr>
      </w:pPr>
    </w:p>
    <w:p w14:paraId="131EFC1B" w14:textId="6A61507A" w:rsidR="00EB40F9" w:rsidRPr="00D93CFB" w:rsidRDefault="00EB40F9" w:rsidP="00D93CFB">
      <w:pPr>
        <w:pStyle w:val="Liststycke"/>
        <w:numPr>
          <w:ilvl w:val="0"/>
          <w:numId w:val="9"/>
        </w:numPr>
        <w:rPr>
          <w:rFonts w:ascii="Times New Roman" w:hAnsi="Times New Roman"/>
          <w:color w:val="FF0000"/>
        </w:rPr>
      </w:pPr>
      <w:r w:rsidRPr="00D93CFB">
        <w:rPr>
          <w:rFonts w:ascii="Times New Roman" w:hAnsi="Times New Roman"/>
          <w:color w:val="FF0000"/>
        </w:rPr>
        <w:t>Kort bakgrund</w:t>
      </w:r>
    </w:p>
    <w:p w14:paraId="0D92F022" w14:textId="2BBDFF71" w:rsidR="00EB40F9" w:rsidRPr="00D93CFB" w:rsidRDefault="00D24F74" w:rsidP="00D93CFB">
      <w:pPr>
        <w:pStyle w:val="Liststycke"/>
        <w:rPr>
          <w:rFonts w:ascii="Times New Roman" w:hAnsi="Times New Roman"/>
          <w:color w:val="FF0000"/>
        </w:rPr>
      </w:pPr>
      <w:r>
        <w:rPr>
          <w:rFonts w:ascii="Times New Roman" w:hAnsi="Times New Roman"/>
          <w:color w:val="FF0000"/>
        </w:rPr>
        <w:t>Beskrivning av fastighetens läge, storlek, byggår samt</w:t>
      </w:r>
      <w:r w:rsidR="00EB40F9" w:rsidRPr="00D93CFB">
        <w:rPr>
          <w:rFonts w:ascii="Times New Roman" w:hAnsi="Times New Roman"/>
          <w:color w:val="FF0000"/>
        </w:rPr>
        <w:t xml:space="preserve"> genomförda åtgär</w:t>
      </w:r>
      <w:r>
        <w:rPr>
          <w:rFonts w:ascii="Times New Roman" w:hAnsi="Times New Roman"/>
          <w:color w:val="FF0000"/>
        </w:rPr>
        <w:t>der.</w:t>
      </w:r>
      <w:r w:rsidR="00EB40F9" w:rsidRPr="00D93CFB">
        <w:rPr>
          <w:rFonts w:ascii="Times New Roman" w:hAnsi="Times New Roman"/>
          <w:color w:val="FF0000"/>
        </w:rPr>
        <w:t xml:space="preserve"> </w:t>
      </w:r>
    </w:p>
    <w:p w14:paraId="2AB00A38" w14:textId="77777777" w:rsidR="00EB40F9" w:rsidRPr="00D93CFB" w:rsidRDefault="00EB40F9" w:rsidP="00D93CFB">
      <w:pPr>
        <w:rPr>
          <w:rFonts w:cs="Arial"/>
          <w:color w:val="FF0000"/>
          <w:szCs w:val="22"/>
        </w:rPr>
      </w:pPr>
    </w:p>
    <w:p w14:paraId="3E84C103" w14:textId="5FA62805" w:rsidR="00EB40F9" w:rsidRPr="00D93CFB" w:rsidRDefault="00D24F74" w:rsidP="00D93CFB">
      <w:pPr>
        <w:pStyle w:val="Liststycke"/>
        <w:numPr>
          <w:ilvl w:val="0"/>
          <w:numId w:val="9"/>
        </w:numPr>
        <w:rPr>
          <w:rFonts w:ascii="Times New Roman" w:hAnsi="Times New Roman"/>
          <w:color w:val="FF0000"/>
        </w:rPr>
      </w:pPr>
      <w:r>
        <w:rPr>
          <w:rFonts w:ascii="Times New Roman" w:hAnsi="Times New Roman"/>
          <w:color w:val="FF0000"/>
        </w:rPr>
        <w:t>Underhållsbehov</w:t>
      </w:r>
    </w:p>
    <w:p w14:paraId="05ED728D" w14:textId="24BFE40A" w:rsidR="00EB40F9" w:rsidRPr="00D93CFB" w:rsidRDefault="00EB40F9" w:rsidP="00D93CFB">
      <w:pPr>
        <w:pStyle w:val="Liststycke"/>
        <w:rPr>
          <w:rFonts w:ascii="Times New Roman" w:hAnsi="Times New Roman"/>
          <w:color w:val="FF0000"/>
        </w:rPr>
      </w:pPr>
      <w:r w:rsidRPr="00D93CFB">
        <w:rPr>
          <w:rFonts w:ascii="Times New Roman" w:hAnsi="Times New Roman"/>
          <w:color w:val="FF0000"/>
        </w:rPr>
        <w:t xml:space="preserve">Kortfattad beskrivning av </w:t>
      </w:r>
      <w:r w:rsidR="00D24F74">
        <w:rPr>
          <w:rFonts w:ascii="Times New Roman" w:hAnsi="Times New Roman"/>
          <w:color w:val="FF0000"/>
        </w:rPr>
        <w:t xml:space="preserve">underhållsbehovet, </w:t>
      </w:r>
      <w:r w:rsidR="00D24F74" w:rsidRPr="00D93CFB">
        <w:rPr>
          <w:rFonts w:ascii="Times New Roman" w:hAnsi="Times New Roman"/>
          <w:color w:val="FF0000"/>
        </w:rPr>
        <w:t>identifierade problem och kända energitjuvar.</w:t>
      </w:r>
      <w:r w:rsidR="00D24F74">
        <w:rPr>
          <w:rFonts w:ascii="Times New Roman" w:hAnsi="Times New Roman"/>
          <w:color w:val="FF0000"/>
        </w:rPr>
        <w:t xml:space="preserve"> Sammanfattning av de </w:t>
      </w:r>
      <w:r w:rsidRPr="00D93CFB">
        <w:rPr>
          <w:rFonts w:ascii="Times New Roman" w:hAnsi="Times New Roman"/>
          <w:color w:val="FF0000"/>
        </w:rPr>
        <w:t>relevanta delarna av underhållsplanen.</w:t>
      </w:r>
    </w:p>
    <w:p w14:paraId="579B6124" w14:textId="77777777" w:rsidR="00EB40F9" w:rsidRPr="00D93CFB" w:rsidRDefault="00EB40F9" w:rsidP="00D93CFB">
      <w:pPr>
        <w:rPr>
          <w:rFonts w:cs="Arial"/>
          <w:color w:val="FF0000"/>
          <w:szCs w:val="22"/>
        </w:rPr>
      </w:pPr>
    </w:p>
    <w:p w14:paraId="7EEA8DAC" w14:textId="3946A395" w:rsidR="00EB40F9" w:rsidRPr="00D93CFB" w:rsidRDefault="00EB40F9" w:rsidP="00D93CFB">
      <w:pPr>
        <w:pStyle w:val="Liststycke"/>
        <w:numPr>
          <w:ilvl w:val="0"/>
          <w:numId w:val="9"/>
        </w:numPr>
        <w:rPr>
          <w:rFonts w:ascii="Times New Roman" w:hAnsi="Times New Roman"/>
          <w:color w:val="FF0000"/>
        </w:rPr>
      </w:pPr>
      <w:r w:rsidRPr="00D93CFB">
        <w:rPr>
          <w:rFonts w:ascii="Times New Roman" w:hAnsi="Times New Roman"/>
          <w:color w:val="FF0000"/>
        </w:rPr>
        <w:t>Rekommenderade åtgärder/åtgärdspaket</w:t>
      </w:r>
    </w:p>
    <w:p w14:paraId="1C1F0286" w14:textId="74DC583A" w:rsidR="00EB40F9" w:rsidRPr="00D93CFB" w:rsidRDefault="00EB40F9" w:rsidP="00D93CFB">
      <w:pPr>
        <w:pStyle w:val="Liststycke"/>
        <w:rPr>
          <w:rFonts w:ascii="Times New Roman" w:hAnsi="Times New Roman"/>
          <w:color w:val="FF0000"/>
        </w:rPr>
      </w:pPr>
      <w:r w:rsidRPr="00D93CFB">
        <w:rPr>
          <w:rFonts w:ascii="Times New Roman" w:hAnsi="Times New Roman"/>
          <w:color w:val="FF0000"/>
        </w:rPr>
        <w:t>Beskriv slutsatserna av energiberäkning åtgärder, samt lönsamhetsberäkningen</w:t>
      </w:r>
      <w:r w:rsidR="00352D41" w:rsidRPr="00D93CFB">
        <w:rPr>
          <w:rFonts w:ascii="Times New Roman" w:hAnsi="Times New Roman"/>
          <w:color w:val="FF0000"/>
        </w:rPr>
        <w:t>, vad som visat sig prioriterat och motiverat att göra</w:t>
      </w:r>
      <w:r w:rsidRPr="00D93CFB">
        <w:rPr>
          <w:rFonts w:ascii="Times New Roman" w:hAnsi="Times New Roman"/>
          <w:color w:val="FF0000"/>
        </w:rPr>
        <w:t>.</w:t>
      </w:r>
    </w:p>
    <w:p w14:paraId="6CB0824E" w14:textId="06847BA2" w:rsidR="00EB40F9" w:rsidRPr="00490DF7" w:rsidRDefault="00490DF7" w:rsidP="00D93CFB">
      <w:pPr>
        <w:rPr>
          <w:color w:val="FF0000"/>
          <w:szCs w:val="22"/>
          <w:u w:val="single"/>
        </w:rPr>
      </w:pPr>
      <w:r>
        <w:rPr>
          <w:color w:val="FF0000"/>
          <w:szCs w:val="22"/>
          <w:u w:val="single"/>
        </w:rPr>
        <w:t>Etapp 2</w:t>
      </w:r>
    </w:p>
    <w:p w14:paraId="0749F966" w14:textId="38BAEA46" w:rsidR="00EB40F9" w:rsidRPr="00D93CFB" w:rsidRDefault="00B55CD6" w:rsidP="00D93CFB">
      <w:pPr>
        <w:pStyle w:val="Liststycke"/>
        <w:numPr>
          <w:ilvl w:val="0"/>
          <w:numId w:val="9"/>
        </w:numPr>
        <w:rPr>
          <w:rFonts w:ascii="Times New Roman" w:hAnsi="Times New Roman"/>
          <w:color w:val="FF0000"/>
        </w:rPr>
      </w:pPr>
      <w:r>
        <w:rPr>
          <w:rFonts w:ascii="Times New Roman" w:hAnsi="Times New Roman"/>
          <w:color w:val="FF0000"/>
        </w:rPr>
        <w:t>Genomförande</w:t>
      </w:r>
    </w:p>
    <w:p w14:paraId="7328BE09" w14:textId="7263A868" w:rsidR="00EB40F9" w:rsidRDefault="00B55CD6" w:rsidP="00D93CFB">
      <w:pPr>
        <w:pStyle w:val="Liststycke"/>
        <w:rPr>
          <w:rFonts w:ascii="Times New Roman" w:hAnsi="Times New Roman"/>
          <w:color w:val="FF0000"/>
        </w:rPr>
      </w:pPr>
      <w:r>
        <w:rPr>
          <w:rFonts w:ascii="Times New Roman" w:hAnsi="Times New Roman"/>
          <w:color w:val="FF0000"/>
        </w:rPr>
        <w:t>Beskriv vi</w:t>
      </w:r>
      <w:r w:rsidR="00D24F74">
        <w:rPr>
          <w:rFonts w:ascii="Times New Roman" w:hAnsi="Times New Roman"/>
          <w:color w:val="FF0000"/>
        </w:rPr>
        <w:t xml:space="preserve">lka åtgärder som genomfördes, tidplanen för dessa, ev. ändringar och tilläggskostnader samt erfarenheter från genomförandet </w:t>
      </w:r>
    </w:p>
    <w:p w14:paraId="2387AA01" w14:textId="3AC3BFAF" w:rsidR="00490DF7" w:rsidRPr="00490DF7" w:rsidRDefault="00490DF7" w:rsidP="00490DF7">
      <w:pPr>
        <w:rPr>
          <w:color w:val="FF0000"/>
        </w:rPr>
      </w:pPr>
      <w:r>
        <w:rPr>
          <w:color w:val="FF0000"/>
          <w:u w:val="single"/>
        </w:rPr>
        <w:t>Etapp 3</w:t>
      </w:r>
    </w:p>
    <w:p w14:paraId="31450153" w14:textId="53F7408C" w:rsidR="00B55CD6" w:rsidRPr="00B55CD6" w:rsidRDefault="00B55CD6" w:rsidP="00B55CD6">
      <w:pPr>
        <w:pStyle w:val="Liststycke"/>
        <w:numPr>
          <w:ilvl w:val="0"/>
          <w:numId w:val="9"/>
        </w:numPr>
        <w:rPr>
          <w:rFonts w:ascii="Times New Roman" w:hAnsi="Times New Roman"/>
          <w:color w:val="FF0000"/>
        </w:rPr>
      </w:pPr>
      <w:r>
        <w:rPr>
          <w:rFonts w:ascii="Times New Roman" w:hAnsi="Times New Roman"/>
          <w:color w:val="FF0000"/>
        </w:rPr>
        <w:t>Uppföljning</w:t>
      </w:r>
      <w:r>
        <w:rPr>
          <w:rFonts w:ascii="Times New Roman" w:hAnsi="Times New Roman"/>
          <w:color w:val="FF0000"/>
        </w:rPr>
        <w:br/>
        <w:t xml:space="preserve">Beskriv uppmätt resultat och jämförelse mot </w:t>
      </w:r>
      <w:r w:rsidR="0077771C">
        <w:rPr>
          <w:rFonts w:ascii="Times New Roman" w:hAnsi="Times New Roman"/>
          <w:color w:val="FF0000"/>
        </w:rPr>
        <w:t>beräknat</w:t>
      </w:r>
      <w:r>
        <w:rPr>
          <w:rFonts w:ascii="Times New Roman" w:hAnsi="Times New Roman"/>
          <w:color w:val="FF0000"/>
        </w:rPr>
        <w:t xml:space="preserve"> </w:t>
      </w:r>
      <w:r w:rsidR="0077771C">
        <w:rPr>
          <w:rFonts w:ascii="Times New Roman" w:hAnsi="Times New Roman"/>
          <w:color w:val="FF0000"/>
        </w:rPr>
        <w:t>resultat</w:t>
      </w:r>
      <w:r>
        <w:rPr>
          <w:rFonts w:ascii="Times New Roman" w:hAnsi="Times New Roman"/>
          <w:color w:val="FF0000"/>
        </w:rPr>
        <w:t>, samt analys av ev. differens.</w:t>
      </w:r>
    </w:p>
    <w:p w14:paraId="478EF5D1" w14:textId="77777777" w:rsidR="00FE591A" w:rsidRDefault="00FE591A" w:rsidP="00B22136">
      <w:pPr>
        <w:tabs>
          <w:tab w:val="clear" w:pos="567"/>
        </w:tabs>
        <w:autoSpaceDE w:val="0"/>
        <w:autoSpaceDN w:val="0"/>
        <w:adjustRightInd w:val="0"/>
        <w:rPr>
          <w:rFonts w:cs="Arial"/>
          <w:color w:val="FF0000"/>
          <w:szCs w:val="22"/>
        </w:rPr>
      </w:pPr>
    </w:p>
    <w:p w14:paraId="6E308C00" w14:textId="577A5FA3" w:rsidR="00B22136" w:rsidRDefault="00B22136" w:rsidP="00EB40F9">
      <w:pPr>
        <w:pStyle w:val="Liststycke"/>
        <w:rPr>
          <w:rFonts w:ascii="Times New Roman" w:hAnsi="Times New Roman"/>
          <w:color w:val="FF0000"/>
        </w:rPr>
      </w:pPr>
    </w:p>
    <w:p w14:paraId="6E308C01" w14:textId="7529614A" w:rsidR="00ED2FA6" w:rsidRPr="00766B2A" w:rsidRDefault="00C629E3" w:rsidP="0006027F">
      <w:pPr>
        <w:pStyle w:val="Rubrik1"/>
      </w:pPr>
      <w:r w:rsidRPr="005C4020">
        <w:rPr>
          <w:rFonts w:cs="Arial"/>
        </w:rPr>
        <w:br w:type="page"/>
      </w:r>
      <w:bookmarkStart w:id="3" w:name="_Toc456163103"/>
      <w:r w:rsidR="00ED2FA6" w:rsidRPr="0006027F">
        <w:t>Inledning</w:t>
      </w:r>
      <w:bookmarkEnd w:id="3"/>
      <w:r w:rsidR="00ED2FA6" w:rsidRPr="00766B2A">
        <w:t xml:space="preserve"> </w:t>
      </w:r>
    </w:p>
    <w:p w14:paraId="6E308C02" w14:textId="77777777" w:rsidR="004A552A" w:rsidRPr="0089200B" w:rsidRDefault="004A552A" w:rsidP="00937C5B">
      <w:pPr>
        <w:rPr>
          <w:rFonts w:cs="Arial"/>
        </w:rPr>
      </w:pPr>
    </w:p>
    <w:p w14:paraId="6E308C03" w14:textId="77777777" w:rsidR="004A552A" w:rsidRDefault="004A552A" w:rsidP="00951879">
      <w:pPr>
        <w:pStyle w:val="Rubrik2"/>
      </w:pPr>
      <w:bookmarkStart w:id="4" w:name="_Toc456163104"/>
      <w:r w:rsidRPr="0089200B">
        <w:t xml:space="preserve">Syfte </w:t>
      </w:r>
      <w:r w:rsidR="00D757FE" w:rsidRPr="0089200B">
        <w:t xml:space="preserve">och </w:t>
      </w:r>
      <w:r w:rsidRPr="0089200B">
        <w:t>Mål</w:t>
      </w:r>
      <w:bookmarkEnd w:id="4"/>
    </w:p>
    <w:p w14:paraId="6E308C0A" w14:textId="67121A5C" w:rsidR="003F2054" w:rsidRDefault="007E402A" w:rsidP="00040812">
      <w:pPr>
        <w:rPr>
          <w:rFonts w:cs="Arial"/>
          <w:szCs w:val="22"/>
        </w:rPr>
      </w:pPr>
      <w:r w:rsidRPr="007E402A">
        <w:rPr>
          <w:rFonts w:cs="Arial"/>
          <w:color w:val="FF0000"/>
          <w:szCs w:val="22"/>
        </w:rPr>
        <w:t>Här ska fastighetsägaren beskriva de</w:t>
      </w:r>
      <w:r w:rsidR="00D57427">
        <w:rPr>
          <w:rFonts w:cs="Arial"/>
          <w:color w:val="FF0000"/>
          <w:szCs w:val="22"/>
        </w:rPr>
        <w:t>t</w:t>
      </w:r>
      <w:r w:rsidRPr="007E402A">
        <w:rPr>
          <w:rFonts w:cs="Arial"/>
          <w:color w:val="FF0000"/>
          <w:szCs w:val="22"/>
        </w:rPr>
        <w:t xml:space="preserve"> främsta syftet till att</w:t>
      </w:r>
      <w:r w:rsidR="007C5924">
        <w:rPr>
          <w:rFonts w:cs="Arial"/>
          <w:color w:val="FF0000"/>
          <w:szCs w:val="22"/>
        </w:rPr>
        <w:t xml:space="preserve"> man ansökte till utlysningen </w:t>
      </w:r>
      <w:r>
        <w:rPr>
          <w:rFonts w:cs="Arial"/>
          <w:color w:val="FF0000"/>
          <w:szCs w:val="22"/>
        </w:rPr>
        <w:t xml:space="preserve">samt vad man har för mål med </w:t>
      </w:r>
      <w:r w:rsidR="00D57427">
        <w:rPr>
          <w:rFonts w:cs="Arial"/>
          <w:color w:val="FF0000"/>
          <w:szCs w:val="22"/>
        </w:rPr>
        <w:t>projektet</w:t>
      </w:r>
      <w:r>
        <w:rPr>
          <w:rFonts w:cs="Arial"/>
          <w:color w:val="FF0000"/>
          <w:szCs w:val="22"/>
        </w:rPr>
        <w:t>.</w:t>
      </w:r>
      <w:r w:rsidRPr="007E402A">
        <w:rPr>
          <w:rFonts w:cs="Arial"/>
          <w:color w:val="FF0000"/>
          <w:szCs w:val="22"/>
        </w:rPr>
        <w:t xml:space="preserve"> </w:t>
      </w:r>
    </w:p>
    <w:p w14:paraId="6E308C0B" w14:textId="77777777" w:rsidR="00C05B16" w:rsidRPr="00675789" w:rsidRDefault="00C05B16" w:rsidP="00040812">
      <w:pPr>
        <w:rPr>
          <w:rFonts w:cs="Arial"/>
          <w:szCs w:val="22"/>
        </w:rPr>
      </w:pPr>
    </w:p>
    <w:p w14:paraId="6E308C0C" w14:textId="77777777" w:rsidR="00581645" w:rsidRDefault="00581645" w:rsidP="00951879">
      <w:pPr>
        <w:pStyle w:val="Rubrik2"/>
      </w:pPr>
      <w:bookmarkStart w:id="5" w:name="_Toc456163105"/>
      <w:r w:rsidRPr="00766B2A">
        <w:t>Metod</w:t>
      </w:r>
      <w:bookmarkEnd w:id="5"/>
    </w:p>
    <w:p w14:paraId="630B8F02" w14:textId="44E49359" w:rsidR="00311522" w:rsidRPr="00311522" w:rsidRDefault="00311522" w:rsidP="00311522">
      <w:pPr>
        <w:pStyle w:val="Rubrik3"/>
      </w:pPr>
      <w:r>
        <w:t xml:space="preserve"> Etapp 1</w:t>
      </w:r>
    </w:p>
    <w:p w14:paraId="6E308C0D" w14:textId="77777777" w:rsidR="0073425F" w:rsidRPr="00675789" w:rsidRDefault="0073425F" w:rsidP="0073425F">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E308C0E" w14:textId="1A48E0C0" w:rsidR="00631604" w:rsidRDefault="00631604" w:rsidP="0044567C">
      <w:pPr>
        <w:numPr>
          <w:ilvl w:val="0"/>
          <w:numId w:val="4"/>
        </w:numPr>
        <w:tabs>
          <w:tab w:val="clear" w:pos="720"/>
          <w:tab w:val="num" w:pos="567"/>
        </w:tabs>
        <w:rPr>
          <w:rFonts w:cs="Arial"/>
          <w:szCs w:val="22"/>
        </w:rPr>
      </w:pPr>
      <w:r w:rsidRPr="00675789">
        <w:rPr>
          <w:rFonts w:cs="Arial"/>
          <w:szCs w:val="22"/>
        </w:rPr>
        <w:t xml:space="preserve">Beskrivning av </w:t>
      </w:r>
      <w:r w:rsidR="00EF7516">
        <w:rPr>
          <w:rFonts w:cs="Arial"/>
          <w:szCs w:val="22"/>
        </w:rPr>
        <w:t>byggnad</w:t>
      </w:r>
      <w:r w:rsidR="007E402A">
        <w:rPr>
          <w:rFonts w:cs="Arial"/>
          <w:szCs w:val="22"/>
        </w:rPr>
        <w:t>en</w:t>
      </w:r>
    </w:p>
    <w:p w14:paraId="2DB54D22" w14:textId="220AE500" w:rsidR="00050252" w:rsidRPr="00675789" w:rsidRDefault="00050252" w:rsidP="0044567C">
      <w:pPr>
        <w:numPr>
          <w:ilvl w:val="0"/>
          <w:numId w:val="4"/>
        </w:numPr>
        <w:tabs>
          <w:tab w:val="clear" w:pos="720"/>
          <w:tab w:val="num" w:pos="567"/>
        </w:tabs>
        <w:rPr>
          <w:rFonts w:cs="Arial"/>
          <w:szCs w:val="22"/>
        </w:rPr>
      </w:pPr>
      <w:r>
        <w:rPr>
          <w:rFonts w:cs="Arial"/>
          <w:szCs w:val="22"/>
        </w:rPr>
        <w:t>Beskrivning av</w:t>
      </w:r>
      <w:r w:rsidR="00CF2663">
        <w:rPr>
          <w:rFonts w:cs="Arial"/>
          <w:szCs w:val="22"/>
        </w:rPr>
        <w:t xml:space="preserve"> tidigare</w:t>
      </w:r>
      <w:r>
        <w:rPr>
          <w:rFonts w:cs="Arial"/>
          <w:szCs w:val="22"/>
        </w:rPr>
        <w:t xml:space="preserve"> genomförda åtgärder</w:t>
      </w:r>
    </w:p>
    <w:p w14:paraId="6E308C0F" w14:textId="77777777" w:rsidR="00631604" w:rsidRPr="00675789" w:rsidRDefault="00631604" w:rsidP="0044567C">
      <w:pPr>
        <w:numPr>
          <w:ilvl w:val="0"/>
          <w:numId w:val="4"/>
        </w:numPr>
        <w:rPr>
          <w:rFonts w:cs="Arial"/>
          <w:szCs w:val="22"/>
        </w:rPr>
      </w:pPr>
      <w:r w:rsidRPr="00675789">
        <w:rPr>
          <w:rFonts w:cs="Arial"/>
          <w:szCs w:val="22"/>
        </w:rPr>
        <w:t>Checklista</w:t>
      </w:r>
    </w:p>
    <w:p w14:paraId="55DDAF06" w14:textId="46CF2B5A" w:rsidR="00942750" w:rsidRDefault="00942750" w:rsidP="0044567C">
      <w:pPr>
        <w:numPr>
          <w:ilvl w:val="0"/>
          <w:numId w:val="4"/>
        </w:numPr>
        <w:rPr>
          <w:rFonts w:cs="Arial"/>
          <w:szCs w:val="22"/>
        </w:rPr>
      </w:pPr>
      <w:r>
        <w:rPr>
          <w:rFonts w:cs="Arial"/>
          <w:szCs w:val="22"/>
        </w:rPr>
        <w:t>Beskrivning av luftläckning</w:t>
      </w:r>
      <w:r w:rsidR="00CF2663">
        <w:rPr>
          <w:rFonts w:cs="Arial"/>
          <w:szCs w:val="22"/>
        </w:rPr>
        <w:t xml:space="preserve"> (genom t.ex. tryckprovning och termografering)</w:t>
      </w:r>
    </w:p>
    <w:p w14:paraId="6E308C11" w14:textId="3B45F2DD" w:rsidR="00631604" w:rsidRPr="00675789" w:rsidRDefault="00CF2663" w:rsidP="0044567C">
      <w:pPr>
        <w:numPr>
          <w:ilvl w:val="0"/>
          <w:numId w:val="4"/>
        </w:numPr>
        <w:rPr>
          <w:rFonts w:cs="Arial"/>
          <w:szCs w:val="22"/>
        </w:rPr>
      </w:pPr>
      <w:r>
        <w:rPr>
          <w:rFonts w:cs="Arial"/>
          <w:szCs w:val="22"/>
        </w:rPr>
        <w:t xml:space="preserve">Beskrivning av </w:t>
      </w:r>
      <w:r w:rsidR="001A37EE">
        <w:rPr>
          <w:rFonts w:cs="Arial"/>
          <w:szCs w:val="22"/>
        </w:rPr>
        <w:t>luftflödenas</w:t>
      </w:r>
      <w:r>
        <w:rPr>
          <w:rFonts w:cs="Arial"/>
          <w:szCs w:val="22"/>
        </w:rPr>
        <w:t xml:space="preserve"> storlek</w:t>
      </w:r>
    </w:p>
    <w:p w14:paraId="6E308C12" w14:textId="5D498C95" w:rsidR="00631604" w:rsidRPr="00675789" w:rsidRDefault="00631604" w:rsidP="0044567C">
      <w:pPr>
        <w:numPr>
          <w:ilvl w:val="0"/>
          <w:numId w:val="4"/>
        </w:numPr>
        <w:rPr>
          <w:rFonts w:cs="Arial"/>
          <w:szCs w:val="22"/>
        </w:rPr>
      </w:pPr>
      <w:r w:rsidRPr="00675789">
        <w:rPr>
          <w:rFonts w:cs="Arial"/>
          <w:szCs w:val="22"/>
        </w:rPr>
        <w:t>Ekonomiska förutsättningar/budget</w:t>
      </w:r>
    </w:p>
    <w:p w14:paraId="6E308C13" w14:textId="77777777" w:rsidR="00581645" w:rsidRPr="00675789" w:rsidRDefault="00581645" w:rsidP="00581645">
      <w:pPr>
        <w:rPr>
          <w:rFonts w:cs="Arial"/>
          <w:szCs w:val="22"/>
        </w:rPr>
      </w:pPr>
    </w:p>
    <w:p w14:paraId="6E308C14" w14:textId="77777777" w:rsidR="009E23EF" w:rsidRDefault="009E23EF" w:rsidP="009E23EF">
      <w:pPr>
        <w:rPr>
          <w:rFonts w:cs="Arial"/>
          <w:szCs w:val="22"/>
        </w:rPr>
      </w:pPr>
      <w:r>
        <w:rPr>
          <w:rFonts w:cs="Arial"/>
          <w:szCs w:val="22"/>
        </w:rPr>
        <w:t>Analysarbetet innehåller följande moment:</w:t>
      </w:r>
    </w:p>
    <w:p w14:paraId="57F8FDC7" w14:textId="77777777" w:rsidR="00AB3B55" w:rsidRDefault="00AB3B55" w:rsidP="00AB3B55">
      <w:pPr>
        <w:numPr>
          <w:ilvl w:val="0"/>
          <w:numId w:val="2"/>
        </w:numPr>
        <w:rPr>
          <w:rFonts w:cs="Arial"/>
          <w:szCs w:val="22"/>
        </w:rPr>
      </w:pPr>
      <w:r>
        <w:rPr>
          <w:rFonts w:cs="Arial"/>
          <w:szCs w:val="22"/>
        </w:rPr>
        <w:t>Fuktanalys</w:t>
      </w:r>
    </w:p>
    <w:p w14:paraId="062C9B6E" w14:textId="77777777" w:rsidR="00AB3B55" w:rsidRDefault="00AB3B55" w:rsidP="00AB3B55">
      <w:pPr>
        <w:numPr>
          <w:ilvl w:val="0"/>
          <w:numId w:val="2"/>
        </w:numPr>
        <w:rPr>
          <w:rFonts w:cs="Arial"/>
          <w:szCs w:val="22"/>
        </w:rPr>
      </w:pPr>
      <w:r>
        <w:rPr>
          <w:rFonts w:cs="Arial"/>
          <w:szCs w:val="22"/>
        </w:rPr>
        <w:t>Analys av underhållsbehov</w:t>
      </w:r>
    </w:p>
    <w:p w14:paraId="78538028" w14:textId="77777777" w:rsidR="00AB3B55" w:rsidRDefault="00AB3B55" w:rsidP="00AB3B55">
      <w:pPr>
        <w:numPr>
          <w:ilvl w:val="0"/>
          <w:numId w:val="2"/>
        </w:numPr>
        <w:rPr>
          <w:rFonts w:cs="Arial"/>
          <w:szCs w:val="22"/>
        </w:rPr>
      </w:pPr>
      <w:r>
        <w:rPr>
          <w:rFonts w:cs="Arial"/>
          <w:szCs w:val="22"/>
        </w:rPr>
        <w:t>Analys av inneklimat</w:t>
      </w:r>
    </w:p>
    <w:p w14:paraId="6CB31054" w14:textId="1080C011" w:rsidR="007E402A" w:rsidRPr="007E402A" w:rsidRDefault="00AB3B55" w:rsidP="0044567C">
      <w:pPr>
        <w:numPr>
          <w:ilvl w:val="0"/>
          <w:numId w:val="2"/>
        </w:numPr>
        <w:ind w:left="567" w:hanging="207"/>
        <w:rPr>
          <w:rFonts w:cs="Arial"/>
          <w:szCs w:val="22"/>
          <w:u w:val="single"/>
        </w:rPr>
      </w:pPr>
      <w:r>
        <w:rPr>
          <w:rFonts w:cs="Arial"/>
          <w:szCs w:val="22"/>
        </w:rPr>
        <w:t xml:space="preserve">Energisimulering </w:t>
      </w:r>
      <w:r w:rsidR="00CF2663">
        <w:rPr>
          <w:rFonts w:cs="Arial"/>
          <w:szCs w:val="22"/>
        </w:rPr>
        <w:t>av byggnadens</w:t>
      </w:r>
      <w:r w:rsidR="007E402A" w:rsidRPr="005E3C86">
        <w:rPr>
          <w:rFonts w:cs="Arial"/>
          <w:szCs w:val="22"/>
        </w:rPr>
        <w:t xml:space="preserve"> befintliga skick</w:t>
      </w:r>
      <w:r w:rsidR="007E402A">
        <w:rPr>
          <w:rFonts w:cs="Arial"/>
          <w:szCs w:val="22"/>
        </w:rPr>
        <w:t>. Denna ska kalibreras</w:t>
      </w:r>
      <w:r w:rsidR="007E402A" w:rsidRPr="005E3C86">
        <w:rPr>
          <w:rFonts w:cs="Arial"/>
          <w:szCs w:val="22"/>
        </w:rPr>
        <w:t xml:space="preserve"> till inom 10 % avvikelse </w:t>
      </w:r>
      <w:r>
        <w:rPr>
          <w:rFonts w:cs="Arial"/>
          <w:szCs w:val="22"/>
        </w:rPr>
        <w:t>från</w:t>
      </w:r>
      <w:r w:rsidR="007E402A">
        <w:rPr>
          <w:rFonts w:cs="Arial"/>
          <w:szCs w:val="22"/>
        </w:rPr>
        <w:t xml:space="preserve"> uppmätt fjärrvärme, fastighets</w:t>
      </w:r>
      <w:r w:rsidR="007E402A" w:rsidRPr="005E3C86">
        <w:rPr>
          <w:rFonts w:cs="Arial"/>
          <w:szCs w:val="22"/>
        </w:rPr>
        <w:t>el och hushållsel före åtgärd.</w:t>
      </w:r>
    </w:p>
    <w:p w14:paraId="6E308C15" w14:textId="52CC9FA5" w:rsidR="009E23EF" w:rsidRPr="00EC338E" w:rsidRDefault="007E402A" w:rsidP="0044567C">
      <w:pPr>
        <w:numPr>
          <w:ilvl w:val="0"/>
          <w:numId w:val="2"/>
        </w:numPr>
        <w:ind w:left="567" w:hanging="207"/>
        <w:rPr>
          <w:rFonts w:cs="Arial"/>
          <w:szCs w:val="22"/>
          <w:u w:val="single"/>
        </w:rPr>
      </w:pPr>
      <w:r>
        <w:rPr>
          <w:rFonts w:cs="Arial"/>
          <w:szCs w:val="22"/>
        </w:rPr>
        <w:t>Energi</w:t>
      </w:r>
      <w:r w:rsidR="009E23EF">
        <w:rPr>
          <w:rFonts w:cs="Arial"/>
          <w:szCs w:val="22"/>
        </w:rPr>
        <w:t xml:space="preserve">beräkningar </w:t>
      </w:r>
      <w:r>
        <w:rPr>
          <w:rFonts w:cs="Arial"/>
          <w:szCs w:val="22"/>
        </w:rPr>
        <w:t>för utvalda åtgärder</w:t>
      </w:r>
      <w:r w:rsidR="00AB3B55">
        <w:rPr>
          <w:rFonts w:cs="Arial"/>
          <w:szCs w:val="22"/>
        </w:rPr>
        <w:t xml:space="preserve"> och åtgärdspaket</w:t>
      </w:r>
      <w:r>
        <w:rPr>
          <w:rFonts w:cs="Arial"/>
          <w:szCs w:val="22"/>
        </w:rPr>
        <w:t>.</w:t>
      </w:r>
      <w:r w:rsidR="009E23EF" w:rsidRPr="005E3C86">
        <w:rPr>
          <w:rFonts w:cs="Arial"/>
          <w:szCs w:val="22"/>
        </w:rPr>
        <w:t xml:space="preserve"> </w:t>
      </w:r>
    </w:p>
    <w:p w14:paraId="6E308C16" w14:textId="6E822F69" w:rsidR="009E23EF" w:rsidRPr="00EC338E" w:rsidRDefault="007E402A" w:rsidP="0044567C">
      <w:pPr>
        <w:numPr>
          <w:ilvl w:val="0"/>
          <w:numId w:val="2"/>
        </w:numPr>
        <w:ind w:left="567" w:hanging="207"/>
        <w:rPr>
          <w:rFonts w:cs="Arial"/>
          <w:szCs w:val="22"/>
          <w:u w:val="single"/>
        </w:rPr>
      </w:pPr>
      <w:r>
        <w:rPr>
          <w:rFonts w:cs="Arial"/>
          <w:szCs w:val="22"/>
        </w:rPr>
        <w:t>Ekonomiska beräkningar i BeBo Lö</w:t>
      </w:r>
      <w:r w:rsidR="00050252">
        <w:rPr>
          <w:rFonts w:cs="Arial"/>
          <w:szCs w:val="22"/>
        </w:rPr>
        <w:t>nsamhetverkty</w:t>
      </w:r>
      <w:r>
        <w:rPr>
          <w:rFonts w:cs="Arial"/>
          <w:szCs w:val="22"/>
        </w:rPr>
        <w:t>g</w:t>
      </w:r>
      <w:r w:rsidR="009E23EF">
        <w:rPr>
          <w:rFonts w:cs="Arial"/>
          <w:szCs w:val="22"/>
        </w:rPr>
        <w:t xml:space="preserve"> som utgår från </w:t>
      </w:r>
      <w:r w:rsidR="005C285A">
        <w:rPr>
          <w:rFonts w:cs="Arial"/>
          <w:szCs w:val="22"/>
        </w:rPr>
        <w:t xml:space="preserve">bostadsföretagens </w:t>
      </w:r>
      <w:r w:rsidR="009E23EF">
        <w:rPr>
          <w:rFonts w:cs="Arial"/>
          <w:szCs w:val="22"/>
        </w:rPr>
        <w:t xml:space="preserve">kalkylförutsättningar. </w:t>
      </w:r>
    </w:p>
    <w:p w14:paraId="6EA44A9D" w14:textId="77777777" w:rsidR="007E402A" w:rsidRPr="007E402A" w:rsidRDefault="007E402A" w:rsidP="007E402A">
      <w:pPr>
        <w:rPr>
          <w:rFonts w:cs="Arial"/>
          <w:szCs w:val="22"/>
        </w:rPr>
      </w:pPr>
    </w:p>
    <w:p w14:paraId="6E308C1E" w14:textId="03941B88" w:rsidR="00512DE6" w:rsidRDefault="00311522" w:rsidP="00311522">
      <w:pPr>
        <w:pStyle w:val="Rubrik3"/>
      </w:pPr>
      <w:r>
        <w:t xml:space="preserve"> Etapp 2</w:t>
      </w:r>
    </w:p>
    <w:p w14:paraId="0AE8F2F5" w14:textId="77777777" w:rsidR="00BA701C" w:rsidRPr="00675789" w:rsidRDefault="00BA701C" w:rsidP="00BA701C">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2F760808" w14:textId="2B5C1FD8" w:rsidR="00BA701C" w:rsidRDefault="00BA701C" w:rsidP="00BA701C">
      <w:pPr>
        <w:numPr>
          <w:ilvl w:val="0"/>
          <w:numId w:val="4"/>
        </w:numPr>
        <w:rPr>
          <w:rFonts w:cs="Arial"/>
          <w:szCs w:val="22"/>
        </w:rPr>
      </w:pPr>
      <w:r>
        <w:rPr>
          <w:rFonts w:cs="Arial"/>
          <w:szCs w:val="22"/>
        </w:rPr>
        <w:t>Genomgång av förstudien och ev. uppdatering</w:t>
      </w:r>
    </w:p>
    <w:p w14:paraId="1671EB49" w14:textId="083E7086" w:rsidR="00BA701C" w:rsidRDefault="00BA701C" w:rsidP="00BA701C">
      <w:pPr>
        <w:numPr>
          <w:ilvl w:val="0"/>
          <w:numId w:val="4"/>
        </w:numPr>
        <w:rPr>
          <w:rFonts w:cs="Arial"/>
          <w:szCs w:val="22"/>
        </w:rPr>
      </w:pPr>
      <w:r>
        <w:rPr>
          <w:rFonts w:cs="Arial"/>
          <w:szCs w:val="22"/>
        </w:rPr>
        <w:t>Mätplan</w:t>
      </w:r>
    </w:p>
    <w:p w14:paraId="42C15FD5" w14:textId="067C2CB9" w:rsidR="00BA701C" w:rsidRPr="00BA701C" w:rsidRDefault="00BA701C" w:rsidP="00BA701C">
      <w:pPr>
        <w:numPr>
          <w:ilvl w:val="0"/>
          <w:numId w:val="4"/>
        </w:numPr>
        <w:rPr>
          <w:rFonts w:cs="Arial"/>
          <w:szCs w:val="22"/>
        </w:rPr>
      </w:pPr>
      <w:r>
        <w:rPr>
          <w:rFonts w:cs="Arial"/>
          <w:szCs w:val="22"/>
        </w:rPr>
        <w:t>Tidplan för renoveringen</w:t>
      </w:r>
    </w:p>
    <w:p w14:paraId="7519ED4A" w14:textId="77777777" w:rsidR="00BA701C" w:rsidRPr="00675789" w:rsidRDefault="00BA701C" w:rsidP="00BA701C">
      <w:pPr>
        <w:rPr>
          <w:rFonts w:cs="Arial"/>
          <w:szCs w:val="22"/>
        </w:rPr>
      </w:pPr>
    </w:p>
    <w:p w14:paraId="7EB11AF4" w14:textId="77777777" w:rsidR="00BA701C" w:rsidRDefault="00BA701C" w:rsidP="00BA701C">
      <w:pPr>
        <w:rPr>
          <w:rFonts w:cs="Arial"/>
          <w:szCs w:val="22"/>
        </w:rPr>
      </w:pPr>
      <w:r>
        <w:rPr>
          <w:rFonts w:cs="Arial"/>
          <w:szCs w:val="22"/>
        </w:rPr>
        <w:t>Analysarbetet innehåller följande moment:</w:t>
      </w:r>
    </w:p>
    <w:p w14:paraId="315EC335" w14:textId="00D96DCC" w:rsidR="00BA701C" w:rsidRPr="00EC338E" w:rsidRDefault="00BA701C" w:rsidP="00BA701C">
      <w:pPr>
        <w:numPr>
          <w:ilvl w:val="0"/>
          <w:numId w:val="2"/>
        </w:numPr>
        <w:ind w:left="567" w:hanging="207"/>
        <w:rPr>
          <w:rFonts w:cs="Arial"/>
          <w:szCs w:val="22"/>
          <w:u w:val="single"/>
        </w:rPr>
      </w:pPr>
      <w:r>
        <w:rPr>
          <w:rFonts w:cs="Arial"/>
          <w:szCs w:val="22"/>
        </w:rPr>
        <w:t>Löpande kontroll att entreprenaden genomförs med hänsyn till energifrågan.</w:t>
      </w:r>
    </w:p>
    <w:p w14:paraId="63FD3A6D" w14:textId="77777777" w:rsidR="00311522" w:rsidRDefault="00311522" w:rsidP="00512DE6"/>
    <w:p w14:paraId="31EDF0EF" w14:textId="3873F433" w:rsidR="00311522" w:rsidRDefault="00311522" w:rsidP="00311522">
      <w:pPr>
        <w:pStyle w:val="Rubrik3"/>
      </w:pPr>
      <w:r>
        <w:t xml:space="preserve"> Etapp 3</w:t>
      </w:r>
    </w:p>
    <w:p w14:paraId="7D955F43" w14:textId="77777777" w:rsidR="00BA701C" w:rsidRPr="00675789" w:rsidRDefault="00BA701C" w:rsidP="00BA701C">
      <w:pPr>
        <w:rPr>
          <w:rFonts w:cs="Arial"/>
          <w:szCs w:val="22"/>
        </w:rPr>
      </w:pPr>
      <w:r w:rsidRPr="00675789">
        <w:rPr>
          <w:rFonts w:cs="Arial"/>
          <w:szCs w:val="22"/>
        </w:rPr>
        <w:t>Dokumentationsarbetet</w:t>
      </w:r>
      <w:r w:rsidRPr="00675789">
        <w:rPr>
          <w:szCs w:val="22"/>
        </w:rPr>
        <w:t xml:space="preserve"> </w:t>
      </w:r>
      <w:r w:rsidRPr="00675789">
        <w:rPr>
          <w:rFonts w:cs="Arial"/>
          <w:szCs w:val="22"/>
        </w:rPr>
        <w:t>innehåller följande moment:</w:t>
      </w:r>
    </w:p>
    <w:p w14:paraId="603B6BAB" w14:textId="31AD4617" w:rsidR="00BA701C" w:rsidRDefault="00BA701C" w:rsidP="00BA701C">
      <w:pPr>
        <w:numPr>
          <w:ilvl w:val="0"/>
          <w:numId w:val="4"/>
        </w:numPr>
        <w:rPr>
          <w:rFonts w:cs="Arial"/>
          <w:szCs w:val="22"/>
        </w:rPr>
      </w:pPr>
      <w:r>
        <w:rPr>
          <w:rFonts w:cs="Arial"/>
          <w:szCs w:val="22"/>
        </w:rPr>
        <w:t>Kostnader för renoveringen</w:t>
      </w:r>
    </w:p>
    <w:p w14:paraId="33CB29E2" w14:textId="5F669E2B" w:rsidR="00BA701C" w:rsidRPr="00BA701C" w:rsidRDefault="00BA701C" w:rsidP="00BA701C">
      <w:pPr>
        <w:numPr>
          <w:ilvl w:val="0"/>
          <w:numId w:val="4"/>
        </w:numPr>
        <w:rPr>
          <w:rFonts w:cs="Arial"/>
          <w:szCs w:val="22"/>
        </w:rPr>
      </w:pPr>
      <w:r>
        <w:rPr>
          <w:rFonts w:cs="Arial"/>
          <w:szCs w:val="22"/>
        </w:rPr>
        <w:t>Energianvändningen efter renoveringen</w:t>
      </w:r>
    </w:p>
    <w:p w14:paraId="636D051A" w14:textId="77777777" w:rsidR="00BA701C" w:rsidRPr="00675789" w:rsidRDefault="00BA701C" w:rsidP="00BA701C">
      <w:pPr>
        <w:rPr>
          <w:rFonts w:cs="Arial"/>
          <w:szCs w:val="22"/>
        </w:rPr>
      </w:pPr>
    </w:p>
    <w:p w14:paraId="6869B0A7" w14:textId="77777777" w:rsidR="00BA701C" w:rsidRDefault="00BA701C" w:rsidP="00BA701C">
      <w:pPr>
        <w:rPr>
          <w:rFonts w:cs="Arial"/>
          <w:szCs w:val="22"/>
        </w:rPr>
      </w:pPr>
      <w:r>
        <w:rPr>
          <w:rFonts w:cs="Arial"/>
          <w:szCs w:val="22"/>
        </w:rPr>
        <w:t>Analysarbetet innehåller följande moment:</w:t>
      </w:r>
    </w:p>
    <w:p w14:paraId="090FB82E" w14:textId="14D09864" w:rsidR="00BA701C" w:rsidRPr="00BA701C" w:rsidRDefault="00BA701C" w:rsidP="00BA701C">
      <w:pPr>
        <w:numPr>
          <w:ilvl w:val="0"/>
          <w:numId w:val="2"/>
        </w:numPr>
        <w:ind w:left="567" w:hanging="207"/>
        <w:rPr>
          <w:rFonts w:cs="Arial"/>
          <w:szCs w:val="22"/>
          <w:u w:val="single"/>
        </w:rPr>
      </w:pPr>
      <w:r>
        <w:rPr>
          <w:rFonts w:cs="Arial"/>
          <w:szCs w:val="22"/>
        </w:rPr>
        <w:t>Analys av uppnådd energibesparing</w:t>
      </w:r>
    </w:p>
    <w:p w14:paraId="784EB219" w14:textId="598D17A2" w:rsidR="00BA701C" w:rsidRPr="00EC338E" w:rsidRDefault="00BA701C" w:rsidP="00BA701C">
      <w:pPr>
        <w:numPr>
          <w:ilvl w:val="0"/>
          <w:numId w:val="2"/>
        </w:numPr>
        <w:ind w:left="567" w:hanging="207"/>
        <w:rPr>
          <w:rFonts w:cs="Arial"/>
          <w:szCs w:val="22"/>
          <w:u w:val="single"/>
        </w:rPr>
      </w:pPr>
      <w:r>
        <w:rPr>
          <w:rFonts w:cs="Arial"/>
          <w:szCs w:val="22"/>
        </w:rPr>
        <w:t xml:space="preserve">Analys av uppnådd lönsamhet </w:t>
      </w:r>
    </w:p>
    <w:p w14:paraId="37521CAC" w14:textId="77777777" w:rsidR="00BA701C" w:rsidRPr="00BA701C" w:rsidRDefault="00BA701C" w:rsidP="00BA701C">
      <w:pPr>
        <w:pStyle w:val="Normaltindrag"/>
      </w:pPr>
    </w:p>
    <w:p w14:paraId="44D4F2D0" w14:textId="77777777" w:rsidR="00311522" w:rsidRPr="00311522" w:rsidRDefault="00311522" w:rsidP="00311522">
      <w:pPr>
        <w:pStyle w:val="Normaltindrag"/>
        <w:ind w:left="0"/>
      </w:pPr>
    </w:p>
    <w:p w14:paraId="1DDAC061" w14:textId="77777777" w:rsidR="00CD49B7" w:rsidRDefault="005C285A" w:rsidP="0006027F">
      <w:pPr>
        <w:pStyle w:val="Rubrik1"/>
      </w:pPr>
      <w:r>
        <w:br w:type="page"/>
      </w:r>
    </w:p>
    <w:p w14:paraId="2C74FA38" w14:textId="70DFBC55" w:rsidR="00CD49B7" w:rsidRDefault="00CD49B7" w:rsidP="00CD49B7">
      <w:pPr>
        <w:pStyle w:val="Rubrik"/>
      </w:pPr>
      <w:bookmarkStart w:id="6" w:name="_Toc456163106"/>
      <w:r>
        <w:t>Etapp 1</w:t>
      </w:r>
      <w:bookmarkEnd w:id="6"/>
    </w:p>
    <w:p w14:paraId="6E308C1F" w14:textId="6C131703" w:rsidR="007236F6" w:rsidRPr="0089200B" w:rsidRDefault="000C0B03" w:rsidP="0006027F">
      <w:pPr>
        <w:pStyle w:val="Rubrik1"/>
      </w:pPr>
      <w:bookmarkStart w:id="7" w:name="_Toc456163107"/>
      <w:r w:rsidRPr="0006027F">
        <w:t>O</w:t>
      </w:r>
      <w:r w:rsidR="007236F6" w:rsidRPr="0006027F">
        <w:t>bjektsbeskrivning</w:t>
      </w:r>
      <w:bookmarkEnd w:id="7"/>
    </w:p>
    <w:p w14:paraId="6E308C20" w14:textId="77777777" w:rsidR="00485F7D" w:rsidRPr="00675789" w:rsidRDefault="00485F7D" w:rsidP="00485F7D">
      <w:pPr>
        <w:rPr>
          <w:rFonts w:cs="Arial"/>
          <w:szCs w:val="22"/>
        </w:rPr>
      </w:pPr>
    </w:p>
    <w:p w14:paraId="6E308C23" w14:textId="129E546E" w:rsidR="00AB4820" w:rsidRPr="00267A87" w:rsidRDefault="00267A87" w:rsidP="00050252">
      <w:pPr>
        <w:tabs>
          <w:tab w:val="clear" w:pos="567"/>
        </w:tabs>
        <w:autoSpaceDE w:val="0"/>
        <w:autoSpaceDN w:val="0"/>
        <w:adjustRightInd w:val="0"/>
        <w:rPr>
          <w:rFonts w:cs="Arial"/>
          <w:szCs w:val="22"/>
        </w:rPr>
      </w:pPr>
      <w:r w:rsidRPr="00267A87">
        <w:rPr>
          <w:rFonts w:cs="Arial"/>
          <w:color w:val="FF0000"/>
          <w:szCs w:val="22"/>
        </w:rPr>
        <w:t>Kort stycke om området</w:t>
      </w:r>
      <w:r w:rsidR="00050252">
        <w:rPr>
          <w:rFonts w:cs="Arial"/>
          <w:color w:val="FF0000"/>
          <w:szCs w:val="22"/>
        </w:rPr>
        <w:t xml:space="preserve">, </w:t>
      </w:r>
      <w:r>
        <w:rPr>
          <w:rFonts w:cs="Arial"/>
          <w:color w:val="FF0000"/>
          <w:szCs w:val="22"/>
        </w:rPr>
        <w:t>fastigheten</w:t>
      </w:r>
      <w:r w:rsidR="00050252">
        <w:rPr>
          <w:rFonts w:cs="Arial"/>
          <w:color w:val="FF0000"/>
          <w:szCs w:val="22"/>
        </w:rPr>
        <w:t>s läge</w:t>
      </w:r>
      <w:r w:rsidR="00D24F74">
        <w:rPr>
          <w:rFonts w:cs="Arial"/>
          <w:color w:val="FF0000"/>
          <w:szCs w:val="22"/>
        </w:rPr>
        <w:t>, storlek</w:t>
      </w:r>
      <w:r w:rsidR="00050252">
        <w:rPr>
          <w:rFonts w:cs="Arial"/>
          <w:color w:val="FF0000"/>
          <w:szCs w:val="22"/>
        </w:rPr>
        <w:t xml:space="preserve"> och renoveringsbehov</w:t>
      </w:r>
    </w:p>
    <w:p w14:paraId="6E308C24" w14:textId="77777777" w:rsidR="00E20333" w:rsidRPr="00675789" w:rsidRDefault="00E20333" w:rsidP="00081BAC">
      <w:pPr>
        <w:rPr>
          <w:rFonts w:cs="Arial"/>
          <w:szCs w:val="22"/>
        </w:rPr>
      </w:pPr>
    </w:p>
    <w:p w14:paraId="6E308C25" w14:textId="77777777" w:rsidR="00777AC4" w:rsidRPr="0089200B" w:rsidRDefault="008627C4" w:rsidP="00723C10">
      <w:pPr>
        <w:jc w:val="center"/>
        <w:rPr>
          <w:rFonts w:cs="Arial"/>
        </w:rPr>
      </w:pPr>
      <w:r>
        <w:rPr>
          <w:rFonts w:cs="Arial"/>
          <w:noProof/>
          <w:szCs w:val="22"/>
        </w:rPr>
        <mc:AlternateContent>
          <mc:Choice Requires="wps">
            <w:drawing>
              <wp:anchor distT="0" distB="0" distL="114300" distR="114300" simplePos="0" relativeHeight="251658241" behindDoc="0" locked="0" layoutInCell="1" allowOverlap="1" wp14:anchorId="6E308EC1" wp14:editId="6E308EC2">
                <wp:simplePos x="0" y="0"/>
                <wp:positionH relativeFrom="column">
                  <wp:posOffset>1429385</wp:posOffset>
                </wp:positionH>
                <wp:positionV relativeFrom="paragraph">
                  <wp:posOffset>864870</wp:posOffset>
                </wp:positionV>
                <wp:extent cx="2409825" cy="916305"/>
                <wp:effectExtent l="13970" t="168275" r="167005" b="1079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91630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5" w14:textId="77777777" w:rsidR="00C430F1" w:rsidRPr="00EF2471" w:rsidRDefault="00C430F1"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1" id="Text Box 28" o:spid="_x0000_s1027" type="#_x0000_t202" style="position:absolute;left:0;text-align:left;margin-left:112.55pt;margin-top:68.1pt;width:189.75pt;height:72.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" fillcolor="white [3212]">
                <v:shadow color="#868686"/>
                <o:extrusion v:ext="view" color="white [3212]" on="t"/>
                <v:textbox>
                  <w:txbxContent>
                    <w:p w14:paraId="6E308EE5" w14:textId="77777777" w:rsidR="00C430F1" w:rsidRPr="00EF2471" w:rsidRDefault="00C430F1" w:rsidP="00267A87">
                      <w:pPr>
                        <w:jc w:val="center"/>
                        <w:rPr>
                          <w:rFonts w:ascii="Franklin Gothic Demi" w:hAnsi="Franklin Gothic Demi"/>
                          <w:color w:val="D9D9D9" w:themeColor="background1" w:themeShade="D9"/>
                          <w:sz w:val="56"/>
                          <w:szCs w:val="56"/>
                        </w:rPr>
                      </w:pPr>
                      <w:r w:rsidRPr="00EF2471">
                        <w:rPr>
                          <w:rFonts w:ascii="Franklin Gothic Demi" w:hAnsi="Franklin Gothic Demi"/>
                          <w:color w:val="D9D9D9" w:themeColor="background1" w:themeShade="D9"/>
                          <w:sz w:val="56"/>
                          <w:szCs w:val="56"/>
                        </w:rPr>
                        <w:t>Bild</w:t>
                      </w:r>
                    </w:p>
                  </w:txbxContent>
                </v:textbox>
              </v:shape>
            </w:pict>
          </mc:Fallback>
        </mc:AlternateContent>
      </w:r>
      <w:r w:rsidR="00A06EE8">
        <w:rPr>
          <w:rFonts w:cs="Arial"/>
          <w:noProof/>
        </w:rPr>
        <w:drawing>
          <wp:inline distT="0" distB="0" distL="0" distR="0" wp14:anchorId="6E308EC3" wp14:editId="6E308EC4">
            <wp:extent cx="3571240" cy="2872740"/>
            <wp:effectExtent l="0" t="0" r="0" b="3810"/>
            <wp:docPr id="2" name="Bild 2" descr="P128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280007"/>
                    <pic:cNvPicPr>
                      <a:picLocks noChangeAspect="1" noChangeArrowheads="1"/>
                    </pic:cNvPicPr>
                  </pic:nvPicPr>
                  <pic:blipFill>
                    <a:blip r:embed="rId13" cstate="print">
                      <a:extLst>
                        <a:ext uri="{28A0092B-C50C-407E-A947-70E740481C1C}">
                          <a14:useLocalDpi xmlns:a14="http://schemas.microsoft.com/office/drawing/2010/main" val="0"/>
                        </a:ext>
                      </a:extLst>
                    </a:blip>
                    <a:srcRect t="39578"/>
                    <a:stretch>
                      <a:fillRect/>
                    </a:stretch>
                  </pic:blipFill>
                  <pic:spPr bwMode="auto">
                    <a:xfrm>
                      <a:off x="0" y="0"/>
                      <a:ext cx="3571240" cy="2872740"/>
                    </a:xfrm>
                    <a:prstGeom prst="rect">
                      <a:avLst/>
                    </a:prstGeom>
                    <a:noFill/>
                    <a:ln>
                      <a:noFill/>
                    </a:ln>
                  </pic:spPr>
                </pic:pic>
              </a:graphicData>
            </a:graphic>
          </wp:inline>
        </w:drawing>
      </w:r>
    </w:p>
    <w:p w14:paraId="6E308C26" w14:textId="77777777" w:rsidR="00B63740" w:rsidRPr="0072683F" w:rsidRDefault="003B2CBE" w:rsidP="0072683F">
      <w:pPr>
        <w:tabs>
          <w:tab w:val="clear" w:pos="567"/>
          <w:tab w:val="left" w:pos="1134"/>
        </w:tabs>
        <w:rPr>
          <w:rFonts w:cs="Arial"/>
          <w:szCs w:val="22"/>
        </w:rPr>
      </w:pPr>
      <w:r w:rsidRPr="0072683F">
        <w:rPr>
          <w:rFonts w:cs="Arial"/>
          <w:b/>
          <w:szCs w:val="22"/>
        </w:rPr>
        <w:t>Figur 1</w:t>
      </w:r>
      <w:r w:rsidRPr="0072683F">
        <w:rPr>
          <w:rFonts w:cs="Arial"/>
          <w:szCs w:val="22"/>
        </w:rPr>
        <w:tab/>
      </w:r>
      <w:r w:rsidR="00267A87">
        <w:rPr>
          <w:rFonts w:cs="Arial"/>
          <w:szCs w:val="22"/>
        </w:rPr>
        <w:t>Bild(er) före åtgärd</w:t>
      </w:r>
      <w:r w:rsidR="00B63740" w:rsidRPr="0072683F">
        <w:rPr>
          <w:rFonts w:cs="Arial"/>
          <w:szCs w:val="22"/>
        </w:rPr>
        <w:t>.</w:t>
      </w:r>
    </w:p>
    <w:p w14:paraId="6E308C27" w14:textId="77777777" w:rsidR="00842967" w:rsidRDefault="00842967" w:rsidP="00842967">
      <w:pPr>
        <w:tabs>
          <w:tab w:val="left" w:pos="2694"/>
        </w:tabs>
        <w:rPr>
          <w:rFonts w:cs="Arial"/>
          <w:szCs w:val="24"/>
          <w:u w:val="single"/>
        </w:rPr>
      </w:pPr>
    </w:p>
    <w:p w14:paraId="6E308C28" w14:textId="77777777" w:rsidR="009E23EF" w:rsidRDefault="009E23EF" w:rsidP="00842967">
      <w:pPr>
        <w:tabs>
          <w:tab w:val="left" w:pos="2694"/>
        </w:tabs>
        <w:rPr>
          <w:rFonts w:cs="Arial"/>
          <w:szCs w:val="24"/>
          <w:u w:val="single"/>
        </w:rPr>
      </w:pPr>
    </w:p>
    <w:p w14:paraId="6E308C29" w14:textId="77777777" w:rsidR="00842967" w:rsidRPr="005C19ED" w:rsidRDefault="00991FC9" w:rsidP="00951879">
      <w:pPr>
        <w:pStyle w:val="Rubrik2"/>
      </w:pPr>
      <w:bookmarkStart w:id="8" w:name="_Toc456163108"/>
      <w:r w:rsidRPr="005C19ED">
        <w:t>B</w:t>
      </w:r>
      <w:r w:rsidR="00842967" w:rsidRPr="005C19ED">
        <w:t>eskrivning av byggnade</w:t>
      </w:r>
      <w:r w:rsidR="00AB4820">
        <w:t>n</w:t>
      </w:r>
      <w:bookmarkEnd w:id="8"/>
    </w:p>
    <w:p w14:paraId="6E308C2A" w14:textId="77777777" w:rsidR="00E20333" w:rsidRPr="00E20333" w:rsidRDefault="00437B1A" w:rsidP="00E20333">
      <w:pPr>
        <w:tabs>
          <w:tab w:val="clear" w:pos="567"/>
        </w:tabs>
        <w:autoSpaceDE w:val="0"/>
        <w:autoSpaceDN w:val="0"/>
        <w:adjustRightInd w:val="0"/>
        <w:rPr>
          <w:rFonts w:cs="Arial"/>
          <w:color w:val="FF0000"/>
          <w:szCs w:val="22"/>
        </w:rPr>
      </w:pPr>
      <w:r>
        <w:rPr>
          <w:rFonts w:cs="Arial"/>
          <w:color w:val="FF0000"/>
          <w:szCs w:val="22"/>
        </w:rPr>
        <w:t>Ev. stycke som kompletterar tabellen nedan. F</w:t>
      </w:r>
      <w:r w:rsidR="00E20333">
        <w:rPr>
          <w:rFonts w:cs="Arial"/>
          <w:color w:val="FF0000"/>
          <w:szCs w:val="22"/>
        </w:rPr>
        <w:t>ristående eller sammanbyggt</w:t>
      </w:r>
      <w:r>
        <w:rPr>
          <w:rFonts w:cs="Arial"/>
          <w:color w:val="FF0000"/>
          <w:szCs w:val="22"/>
        </w:rPr>
        <w:t xml:space="preserve">, </w:t>
      </w:r>
      <w:r w:rsidR="00D826DD">
        <w:rPr>
          <w:rFonts w:cs="Arial"/>
          <w:color w:val="FF0000"/>
          <w:szCs w:val="22"/>
        </w:rPr>
        <w:t xml:space="preserve">innehåller byggnaden andra verksamheter än bostäder, </w:t>
      </w:r>
      <w:r>
        <w:rPr>
          <w:rFonts w:cs="Arial"/>
          <w:color w:val="FF0000"/>
          <w:szCs w:val="22"/>
        </w:rPr>
        <w:t>t.ex.</w:t>
      </w:r>
    </w:p>
    <w:p w14:paraId="6E308C2B" w14:textId="77777777" w:rsidR="00675789" w:rsidRPr="00675789" w:rsidRDefault="00675789" w:rsidP="00925B10">
      <w:pPr>
        <w:tabs>
          <w:tab w:val="left" w:pos="2694"/>
        </w:tabs>
        <w:rPr>
          <w:rFonts w:cs="Arial"/>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tblGrid>
      <w:tr w:rsidR="00050252" w:rsidRPr="00D90B8F" w14:paraId="6E308C2F" w14:textId="77777777" w:rsidTr="00723C10">
        <w:tc>
          <w:tcPr>
            <w:tcW w:w="3119" w:type="dxa"/>
          </w:tcPr>
          <w:p w14:paraId="6E308C2C" w14:textId="77777777" w:rsidR="00050252" w:rsidRPr="00D90B8F" w:rsidRDefault="00050252" w:rsidP="00A07ED4">
            <w:pPr>
              <w:rPr>
                <w:rFonts w:cs="Arial"/>
                <w:szCs w:val="22"/>
              </w:rPr>
            </w:pPr>
          </w:p>
        </w:tc>
        <w:tc>
          <w:tcPr>
            <w:tcW w:w="1843" w:type="dxa"/>
          </w:tcPr>
          <w:p w14:paraId="6E308C2D" w14:textId="77777777" w:rsidR="00050252" w:rsidRPr="00B14552" w:rsidRDefault="00050252" w:rsidP="00723C10">
            <w:pPr>
              <w:jc w:val="center"/>
              <w:rPr>
                <w:rFonts w:cs="Arial"/>
                <w:b/>
                <w:color w:val="FF0000"/>
                <w:szCs w:val="22"/>
              </w:rPr>
            </w:pPr>
            <w:r w:rsidRPr="00B14552">
              <w:rPr>
                <w:rFonts w:cs="Arial"/>
                <w:b/>
                <w:color w:val="FF0000"/>
                <w:szCs w:val="22"/>
              </w:rPr>
              <w:t>Byggnaden</w:t>
            </w:r>
          </w:p>
        </w:tc>
      </w:tr>
      <w:tr w:rsidR="00050252" w:rsidRPr="00D90B8F" w14:paraId="6E308C33" w14:textId="77777777" w:rsidTr="00723C10">
        <w:tc>
          <w:tcPr>
            <w:tcW w:w="3119" w:type="dxa"/>
            <w:vAlign w:val="center"/>
          </w:tcPr>
          <w:p w14:paraId="6E308C30" w14:textId="77777777" w:rsidR="00050252" w:rsidRPr="00D90B8F" w:rsidRDefault="00050252" w:rsidP="00516120">
            <w:pPr>
              <w:rPr>
                <w:rFonts w:cs="Arial"/>
                <w:szCs w:val="22"/>
              </w:rPr>
            </w:pPr>
            <w:r>
              <w:rPr>
                <w:rFonts w:cs="Arial"/>
                <w:szCs w:val="22"/>
              </w:rPr>
              <w:t>Byggnadsår</w:t>
            </w:r>
          </w:p>
        </w:tc>
        <w:tc>
          <w:tcPr>
            <w:tcW w:w="1843" w:type="dxa"/>
            <w:vAlign w:val="center"/>
          </w:tcPr>
          <w:p w14:paraId="6E308C31" w14:textId="77777777" w:rsidR="00050252" w:rsidRPr="00D90B8F" w:rsidRDefault="00050252" w:rsidP="0044578C">
            <w:pPr>
              <w:jc w:val="center"/>
              <w:rPr>
                <w:rFonts w:cs="Arial"/>
                <w:szCs w:val="22"/>
              </w:rPr>
            </w:pPr>
          </w:p>
        </w:tc>
      </w:tr>
      <w:tr w:rsidR="00050252" w:rsidRPr="00D90B8F" w14:paraId="6E308C37" w14:textId="77777777" w:rsidTr="00B14552">
        <w:tc>
          <w:tcPr>
            <w:tcW w:w="3119" w:type="dxa"/>
            <w:vAlign w:val="center"/>
          </w:tcPr>
          <w:p w14:paraId="6E308C34" w14:textId="77777777" w:rsidR="00050252" w:rsidRPr="00D90B8F" w:rsidRDefault="00050252" w:rsidP="00B14552">
            <w:pPr>
              <w:rPr>
                <w:rFonts w:cs="Arial"/>
                <w:szCs w:val="22"/>
              </w:rPr>
            </w:pPr>
            <w:r w:rsidRPr="00D90B8F">
              <w:rPr>
                <w:rFonts w:cs="Arial"/>
                <w:szCs w:val="22"/>
              </w:rPr>
              <w:t>Antal lägenheter</w:t>
            </w:r>
          </w:p>
        </w:tc>
        <w:tc>
          <w:tcPr>
            <w:tcW w:w="1843" w:type="dxa"/>
            <w:vAlign w:val="center"/>
          </w:tcPr>
          <w:p w14:paraId="6E308C35" w14:textId="77777777" w:rsidR="00050252" w:rsidRPr="00D90B8F" w:rsidRDefault="00050252" w:rsidP="00B14552">
            <w:pPr>
              <w:jc w:val="center"/>
              <w:rPr>
                <w:rFonts w:cs="Arial"/>
                <w:szCs w:val="22"/>
              </w:rPr>
            </w:pPr>
          </w:p>
        </w:tc>
      </w:tr>
      <w:tr w:rsidR="00050252" w:rsidRPr="00D90B8F" w14:paraId="6E308C3B" w14:textId="77777777" w:rsidTr="00723C10">
        <w:tc>
          <w:tcPr>
            <w:tcW w:w="3119" w:type="dxa"/>
            <w:vAlign w:val="center"/>
          </w:tcPr>
          <w:p w14:paraId="6E308C38" w14:textId="77777777" w:rsidR="00050252" w:rsidRPr="00D90B8F" w:rsidRDefault="00050252" w:rsidP="00B14552">
            <w:pPr>
              <w:rPr>
                <w:rFonts w:cs="Arial"/>
                <w:szCs w:val="22"/>
              </w:rPr>
            </w:pPr>
            <w:r>
              <w:rPr>
                <w:rFonts w:cs="Arial"/>
                <w:szCs w:val="22"/>
              </w:rPr>
              <w:t>Antal våningar ovan mark</w:t>
            </w:r>
          </w:p>
        </w:tc>
        <w:tc>
          <w:tcPr>
            <w:tcW w:w="1843" w:type="dxa"/>
            <w:vAlign w:val="center"/>
          </w:tcPr>
          <w:p w14:paraId="6E308C39" w14:textId="77777777" w:rsidR="00050252" w:rsidRPr="00D90B8F" w:rsidRDefault="00050252" w:rsidP="0044578C">
            <w:pPr>
              <w:jc w:val="center"/>
              <w:rPr>
                <w:rFonts w:cs="Arial"/>
                <w:szCs w:val="22"/>
              </w:rPr>
            </w:pPr>
          </w:p>
        </w:tc>
      </w:tr>
      <w:tr w:rsidR="00050252" w:rsidRPr="00D90B8F" w14:paraId="6E308C3F" w14:textId="77777777" w:rsidTr="00723C10">
        <w:tc>
          <w:tcPr>
            <w:tcW w:w="3119" w:type="dxa"/>
            <w:vAlign w:val="center"/>
          </w:tcPr>
          <w:p w14:paraId="6E308C3C" w14:textId="77777777" w:rsidR="00050252" w:rsidRPr="00D90B8F" w:rsidRDefault="00050252" w:rsidP="00B14552">
            <w:pPr>
              <w:rPr>
                <w:rFonts w:cs="Arial"/>
                <w:szCs w:val="22"/>
              </w:rPr>
            </w:pPr>
            <w:r>
              <w:rPr>
                <w:rFonts w:cs="Arial"/>
                <w:szCs w:val="22"/>
              </w:rPr>
              <w:t>Antal källarvåningar</w:t>
            </w:r>
          </w:p>
        </w:tc>
        <w:tc>
          <w:tcPr>
            <w:tcW w:w="1843" w:type="dxa"/>
            <w:vAlign w:val="center"/>
          </w:tcPr>
          <w:p w14:paraId="6E308C3D" w14:textId="77777777" w:rsidR="00050252" w:rsidRPr="00D90B8F" w:rsidRDefault="00050252" w:rsidP="0044578C">
            <w:pPr>
              <w:jc w:val="center"/>
              <w:rPr>
                <w:rFonts w:cs="Arial"/>
                <w:szCs w:val="22"/>
              </w:rPr>
            </w:pPr>
          </w:p>
        </w:tc>
      </w:tr>
      <w:tr w:rsidR="00050252" w:rsidRPr="00D90B8F" w14:paraId="6E308C43" w14:textId="77777777" w:rsidTr="00723C10">
        <w:tc>
          <w:tcPr>
            <w:tcW w:w="3119" w:type="dxa"/>
            <w:vAlign w:val="center"/>
          </w:tcPr>
          <w:p w14:paraId="6E308C40" w14:textId="77777777" w:rsidR="00050252" w:rsidRPr="00D90B8F" w:rsidRDefault="00050252" w:rsidP="00B14552">
            <w:pPr>
              <w:rPr>
                <w:rFonts w:cs="Arial"/>
                <w:szCs w:val="22"/>
              </w:rPr>
            </w:pPr>
            <w:r>
              <w:rPr>
                <w:rFonts w:cs="Arial"/>
                <w:szCs w:val="22"/>
              </w:rPr>
              <w:t>Antal trapphus</w:t>
            </w:r>
          </w:p>
        </w:tc>
        <w:tc>
          <w:tcPr>
            <w:tcW w:w="1843" w:type="dxa"/>
            <w:vAlign w:val="center"/>
          </w:tcPr>
          <w:p w14:paraId="6E308C41" w14:textId="77777777" w:rsidR="00050252" w:rsidRPr="00D90B8F" w:rsidRDefault="00050252" w:rsidP="0044578C">
            <w:pPr>
              <w:jc w:val="center"/>
              <w:rPr>
                <w:rFonts w:cs="Arial"/>
                <w:szCs w:val="22"/>
              </w:rPr>
            </w:pPr>
          </w:p>
        </w:tc>
      </w:tr>
      <w:tr w:rsidR="00050252" w:rsidRPr="00D90B8F" w14:paraId="6E308C47" w14:textId="77777777" w:rsidTr="00723C10">
        <w:tc>
          <w:tcPr>
            <w:tcW w:w="3119" w:type="dxa"/>
            <w:vAlign w:val="center"/>
          </w:tcPr>
          <w:p w14:paraId="6E308C44" w14:textId="77777777" w:rsidR="00050252" w:rsidRPr="00D90B8F" w:rsidRDefault="00050252" w:rsidP="00516120">
            <w:pPr>
              <w:rPr>
                <w:rFonts w:cs="Arial"/>
                <w:szCs w:val="22"/>
              </w:rPr>
            </w:pPr>
            <w:r>
              <w:rPr>
                <w:rFonts w:cs="Arial"/>
                <w:szCs w:val="22"/>
              </w:rPr>
              <w:t>Antal hissar</w:t>
            </w:r>
          </w:p>
        </w:tc>
        <w:tc>
          <w:tcPr>
            <w:tcW w:w="1843" w:type="dxa"/>
            <w:vAlign w:val="center"/>
          </w:tcPr>
          <w:p w14:paraId="6E308C45" w14:textId="77777777" w:rsidR="00050252" w:rsidRPr="00D90B8F" w:rsidRDefault="00050252" w:rsidP="0044578C">
            <w:pPr>
              <w:jc w:val="center"/>
              <w:rPr>
                <w:rFonts w:cs="Arial"/>
                <w:szCs w:val="22"/>
              </w:rPr>
            </w:pPr>
          </w:p>
        </w:tc>
      </w:tr>
      <w:tr w:rsidR="00050252" w:rsidRPr="00D90B8F" w14:paraId="6E308C4B" w14:textId="77777777" w:rsidTr="00723C10">
        <w:tc>
          <w:tcPr>
            <w:tcW w:w="3119" w:type="dxa"/>
            <w:vAlign w:val="center"/>
          </w:tcPr>
          <w:p w14:paraId="6E308C48" w14:textId="77777777" w:rsidR="00050252" w:rsidRPr="00D90B8F" w:rsidRDefault="00050252" w:rsidP="00516120">
            <w:pPr>
              <w:rPr>
                <w:rFonts w:cs="Arial"/>
                <w:szCs w:val="22"/>
              </w:rPr>
            </w:pPr>
            <w:r>
              <w:rPr>
                <w:rFonts w:cs="Arial"/>
                <w:szCs w:val="22"/>
              </w:rPr>
              <w:t>Antal tvättstugor i byggnad</w:t>
            </w:r>
          </w:p>
        </w:tc>
        <w:tc>
          <w:tcPr>
            <w:tcW w:w="1843" w:type="dxa"/>
            <w:vAlign w:val="center"/>
          </w:tcPr>
          <w:p w14:paraId="6E308C49" w14:textId="77777777" w:rsidR="00050252" w:rsidRPr="00D90B8F" w:rsidRDefault="00050252" w:rsidP="0044578C">
            <w:pPr>
              <w:jc w:val="center"/>
              <w:rPr>
                <w:rFonts w:cs="Arial"/>
                <w:szCs w:val="22"/>
              </w:rPr>
            </w:pPr>
          </w:p>
        </w:tc>
      </w:tr>
      <w:tr w:rsidR="00050252" w:rsidRPr="00D90B8F" w14:paraId="6E308C4F" w14:textId="77777777" w:rsidTr="00723C10">
        <w:tc>
          <w:tcPr>
            <w:tcW w:w="3119" w:type="dxa"/>
            <w:vAlign w:val="center"/>
          </w:tcPr>
          <w:p w14:paraId="6E308C4C" w14:textId="77777777" w:rsidR="00050252" w:rsidRPr="00D90B8F" w:rsidRDefault="00050252" w:rsidP="00516120">
            <w:pPr>
              <w:rPr>
                <w:rFonts w:cs="Arial"/>
                <w:szCs w:val="22"/>
              </w:rPr>
            </w:pPr>
            <w:r>
              <w:rPr>
                <w:rFonts w:cs="Arial"/>
                <w:szCs w:val="22"/>
              </w:rPr>
              <w:t>Antal fristående tvättstugor</w:t>
            </w:r>
          </w:p>
        </w:tc>
        <w:tc>
          <w:tcPr>
            <w:tcW w:w="1843" w:type="dxa"/>
            <w:vAlign w:val="center"/>
          </w:tcPr>
          <w:p w14:paraId="6E308C4D" w14:textId="77777777" w:rsidR="00050252" w:rsidRPr="00D90B8F" w:rsidRDefault="00050252" w:rsidP="0044578C">
            <w:pPr>
              <w:jc w:val="center"/>
              <w:rPr>
                <w:rFonts w:cs="Arial"/>
                <w:szCs w:val="22"/>
              </w:rPr>
            </w:pPr>
          </w:p>
        </w:tc>
      </w:tr>
      <w:tr w:rsidR="00050252" w:rsidRPr="00D90B8F" w14:paraId="6E308C53" w14:textId="77777777" w:rsidTr="00723C10">
        <w:tc>
          <w:tcPr>
            <w:tcW w:w="3119" w:type="dxa"/>
            <w:vAlign w:val="center"/>
          </w:tcPr>
          <w:p w14:paraId="6E308C50" w14:textId="77777777" w:rsidR="00050252" w:rsidRPr="00D90B8F" w:rsidRDefault="00050252" w:rsidP="00516120">
            <w:pPr>
              <w:rPr>
                <w:rFonts w:cs="Arial"/>
                <w:szCs w:val="22"/>
              </w:rPr>
            </w:pPr>
            <w:r>
              <w:rPr>
                <w:rFonts w:cs="Arial"/>
                <w:szCs w:val="22"/>
              </w:rPr>
              <w:t>Antal motorvärmare</w:t>
            </w:r>
          </w:p>
        </w:tc>
        <w:tc>
          <w:tcPr>
            <w:tcW w:w="1843" w:type="dxa"/>
            <w:vAlign w:val="center"/>
          </w:tcPr>
          <w:p w14:paraId="6E308C51" w14:textId="77777777" w:rsidR="00050252" w:rsidRPr="00D90B8F" w:rsidRDefault="00050252" w:rsidP="0044578C">
            <w:pPr>
              <w:jc w:val="center"/>
              <w:rPr>
                <w:rFonts w:cs="Arial"/>
                <w:szCs w:val="22"/>
              </w:rPr>
            </w:pPr>
          </w:p>
        </w:tc>
      </w:tr>
      <w:tr w:rsidR="00050252" w:rsidRPr="00D90B8F" w14:paraId="6E308C57" w14:textId="77777777" w:rsidTr="00723C10">
        <w:tc>
          <w:tcPr>
            <w:tcW w:w="3119" w:type="dxa"/>
            <w:vAlign w:val="center"/>
          </w:tcPr>
          <w:p w14:paraId="6E308C54" w14:textId="77777777" w:rsidR="00050252" w:rsidRPr="00D90B8F" w:rsidRDefault="00050252" w:rsidP="00516120">
            <w:pPr>
              <w:rPr>
                <w:rFonts w:cs="Arial"/>
                <w:szCs w:val="22"/>
              </w:rPr>
            </w:pPr>
            <w:r>
              <w:rPr>
                <w:rFonts w:cs="Arial"/>
                <w:szCs w:val="22"/>
              </w:rPr>
              <w:t>Antal belysningsstolpar</w:t>
            </w:r>
          </w:p>
        </w:tc>
        <w:tc>
          <w:tcPr>
            <w:tcW w:w="1843" w:type="dxa"/>
            <w:vAlign w:val="center"/>
          </w:tcPr>
          <w:p w14:paraId="6E308C55" w14:textId="77777777" w:rsidR="00050252" w:rsidRPr="00D90B8F" w:rsidRDefault="00050252" w:rsidP="0044578C">
            <w:pPr>
              <w:jc w:val="center"/>
              <w:rPr>
                <w:rFonts w:cs="Arial"/>
                <w:szCs w:val="22"/>
              </w:rPr>
            </w:pPr>
          </w:p>
        </w:tc>
      </w:tr>
      <w:tr w:rsidR="00050252" w:rsidRPr="00D90B8F" w14:paraId="6E308C5B" w14:textId="77777777" w:rsidTr="00723C10">
        <w:tc>
          <w:tcPr>
            <w:tcW w:w="3119" w:type="dxa"/>
            <w:vAlign w:val="center"/>
          </w:tcPr>
          <w:p w14:paraId="6E308C58" w14:textId="1E14E72B" w:rsidR="00050252" w:rsidRPr="00D90B8F" w:rsidRDefault="00D24DB5" w:rsidP="00D24DB5">
            <w:pPr>
              <w:rPr>
                <w:rFonts w:cs="Arial"/>
                <w:szCs w:val="22"/>
              </w:rPr>
            </w:pPr>
            <w:r>
              <w:rPr>
                <w:rFonts w:cs="Arial"/>
                <w:szCs w:val="22"/>
              </w:rPr>
              <w:t>E</w:t>
            </w:r>
            <w:r w:rsidR="00050252">
              <w:rPr>
                <w:rFonts w:cs="Arial"/>
                <w:szCs w:val="22"/>
              </w:rPr>
              <w:t>v. lokaler</w:t>
            </w:r>
          </w:p>
        </w:tc>
        <w:tc>
          <w:tcPr>
            <w:tcW w:w="1843" w:type="dxa"/>
            <w:vAlign w:val="center"/>
          </w:tcPr>
          <w:p w14:paraId="6E308C59" w14:textId="77777777" w:rsidR="00050252" w:rsidRPr="00D90B8F" w:rsidRDefault="00050252" w:rsidP="0044578C">
            <w:pPr>
              <w:jc w:val="center"/>
              <w:rPr>
                <w:rFonts w:cs="Arial"/>
                <w:szCs w:val="22"/>
              </w:rPr>
            </w:pPr>
          </w:p>
        </w:tc>
      </w:tr>
      <w:tr w:rsidR="00050252" w:rsidRPr="00D90B8F" w14:paraId="6E308C5F" w14:textId="77777777" w:rsidTr="00723C10">
        <w:tc>
          <w:tcPr>
            <w:tcW w:w="3119" w:type="dxa"/>
            <w:vAlign w:val="center"/>
          </w:tcPr>
          <w:p w14:paraId="6E308C5C" w14:textId="77777777" w:rsidR="00050252" w:rsidRPr="00D90B8F" w:rsidRDefault="00050252" w:rsidP="00516120">
            <w:pPr>
              <w:rPr>
                <w:rFonts w:cs="Arial"/>
                <w:szCs w:val="22"/>
              </w:rPr>
            </w:pPr>
            <w:r w:rsidRPr="00CB69A2">
              <w:rPr>
                <w:rFonts w:cs="Arial"/>
                <w:szCs w:val="22"/>
              </w:rPr>
              <w:t>Area BOA, m</w:t>
            </w:r>
            <w:r w:rsidRPr="00CB69A2">
              <w:rPr>
                <w:rFonts w:cs="Arial"/>
                <w:szCs w:val="22"/>
                <w:vertAlign w:val="superscript"/>
              </w:rPr>
              <w:t>2</w:t>
            </w:r>
          </w:p>
        </w:tc>
        <w:tc>
          <w:tcPr>
            <w:tcW w:w="1843" w:type="dxa"/>
            <w:vAlign w:val="center"/>
          </w:tcPr>
          <w:p w14:paraId="6E308C5D" w14:textId="77777777" w:rsidR="00050252" w:rsidRPr="00D90B8F" w:rsidRDefault="00050252" w:rsidP="0044578C">
            <w:pPr>
              <w:jc w:val="center"/>
              <w:rPr>
                <w:rFonts w:cs="Arial"/>
                <w:szCs w:val="22"/>
              </w:rPr>
            </w:pPr>
          </w:p>
        </w:tc>
      </w:tr>
      <w:tr w:rsidR="00050252" w:rsidRPr="00D90B8F" w14:paraId="6E308C63" w14:textId="77777777" w:rsidTr="00723C10">
        <w:tc>
          <w:tcPr>
            <w:tcW w:w="3119" w:type="dxa"/>
            <w:vAlign w:val="center"/>
          </w:tcPr>
          <w:p w14:paraId="6E308C60" w14:textId="77777777" w:rsidR="00050252" w:rsidRPr="00CB69A2" w:rsidRDefault="00050252" w:rsidP="00516120">
            <w:pPr>
              <w:rPr>
                <w:rFonts w:cs="Arial"/>
                <w:szCs w:val="22"/>
              </w:rPr>
            </w:pPr>
            <w:r w:rsidRPr="00CB69A2">
              <w:rPr>
                <w:rFonts w:cs="Arial"/>
                <w:szCs w:val="22"/>
              </w:rPr>
              <w:t>Area LOA, m</w:t>
            </w:r>
            <w:r w:rsidRPr="00CB69A2">
              <w:rPr>
                <w:rFonts w:cs="Arial"/>
                <w:szCs w:val="22"/>
                <w:vertAlign w:val="superscript"/>
              </w:rPr>
              <w:t>2</w:t>
            </w:r>
          </w:p>
        </w:tc>
        <w:tc>
          <w:tcPr>
            <w:tcW w:w="1843" w:type="dxa"/>
            <w:vAlign w:val="center"/>
          </w:tcPr>
          <w:p w14:paraId="6E308C61" w14:textId="77777777" w:rsidR="00050252" w:rsidRPr="00D90B8F" w:rsidRDefault="00050252" w:rsidP="0044578C">
            <w:pPr>
              <w:jc w:val="center"/>
              <w:rPr>
                <w:rFonts w:cs="Arial"/>
                <w:szCs w:val="22"/>
              </w:rPr>
            </w:pPr>
          </w:p>
        </w:tc>
      </w:tr>
      <w:tr w:rsidR="00050252" w:rsidRPr="00D90B8F" w14:paraId="6E308C67" w14:textId="77777777" w:rsidTr="00723C10">
        <w:tc>
          <w:tcPr>
            <w:tcW w:w="3119" w:type="dxa"/>
            <w:vAlign w:val="center"/>
          </w:tcPr>
          <w:p w14:paraId="6E308C64" w14:textId="77777777" w:rsidR="00050252" w:rsidRPr="00CB69A2" w:rsidRDefault="00050252" w:rsidP="00516120">
            <w:pPr>
              <w:rPr>
                <w:rFonts w:cs="Arial"/>
                <w:szCs w:val="22"/>
              </w:rPr>
            </w:pPr>
            <w:r w:rsidRPr="00CB69A2">
              <w:rPr>
                <w:rFonts w:cs="Arial"/>
                <w:szCs w:val="22"/>
              </w:rPr>
              <w:t>Area A</w:t>
            </w:r>
            <w:r w:rsidRPr="00CB69A2">
              <w:rPr>
                <w:rFonts w:cs="Arial"/>
                <w:szCs w:val="22"/>
                <w:vertAlign w:val="subscript"/>
              </w:rPr>
              <w:t>temp</w:t>
            </w:r>
            <w:r w:rsidRPr="00CB69A2">
              <w:rPr>
                <w:rFonts w:cs="Arial"/>
                <w:szCs w:val="22"/>
              </w:rPr>
              <w:t>, m</w:t>
            </w:r>
            <w:r w:rsidRPr="00CB69A2">
              <w:rPr>
                <w:rFonts w:cs="Arial"/>
                <w:szCs w:val="22"/>
                <w:vertAlign w:val="superscript"/>
              </w:rPr>
              <w:t>2</w:t>
            </w:r>
          </w:p>
        </w:tc>
        <w:tc>
          <w:tcPr>
            <w:tcW w:w="1843" w:type="dxa"/>
            <w:vAlign w:val="center"/>
          </w:tcPr>
          <w:p w14:paraId="6E308C65" w14:textId="77777777" w:rsidR="00050252" w:rsidRPr="00D90B8F" w:rsidRDefault="00050252" w:rsidP="00162505">
            <w:pPr>
              <w:jc w:val="center"/>
              <w:rPr>
                <w:rFonts w:cs="Arial"/>
                <w:szCs w:val="22"/>
              </w:rPr>
            </w:pPr>
            <w:r>
              <w:rPr>
                <w:rFonts w:eastAsia="Calibri" w:cs="Arial"/>
                <w:szCs w:val="22"/>
                <w:lang w:val="nb-NO"/>
              </w:rPr>
              <w:t>*</w:t>
            </w:r>
          </w:p>
        </w:tc>
      </w:tr>
    </w:tbl>
    <w:p w14:paraId="6E308C68" w14:textId="77777777" w:rsidR="00081BAC" w:rsidRDefault="00162505" w:rsidP="00081BAC">
      <w:pPr>
        <w:tabs>
          <w:tab w:val="left" w:pos="2694"/>
        </w:tabs>
        <w:rPr>
          <w:rFonts w:eastAsia="Calibri" w:cs="Arial"/>
          <w:szCs w:val="22"/>
          <w:lang w:val="nb-NO" w:eastAsia="en-US"/>
        </w:rPr>
      </w:pPr>
      <w:r>
        <w:rPr>
          <w:rFonts w:eastAsia="Calibri" w:cs="Arial"/>
          <w:szCs w:val="22"/>
          <w:lang w:val="nb-NO" w:eastAsia="en-US"/>
        </w:rPr>
        <w:t>* Uppmätt på ritning.</w:t>
      </w:r>
    </w:p>
    <w:p w14:paraId="6E308C69" w14:textId="77777777" w:rsidR="00AB4820" w:rsidRPr="00D90B8F" w:rsidRDefault="00AB4820" w:rsidP="00081BAC">
      <w:pPr>
        <w:tabs>
          <w:tab w:val="left" w:pos="2694"/>
        </w:tabs>
        <w:rPr>
          <w:rFonts w:eastAsia="Calibri" w:cs="Arial"/>
          <w:szCs w:val="22"/>
          <w:lang w:val="nb-NO" w:eastAsia="en-US"/>
        </w:rPr>
      </w:pPr>
    </w:p>
    <w:p w14:paraId="6E308C6A" w14:textId="77777777" w:rsidR="00081BAC" w:rsidRPr="00654CBD" w:rsidRDefault="00437B1A" w:rsidP="00951879">
      <w:pPr>
        <w:pStyle w:val="Rubrik2"/>
      </w:pPr>
      <w:r>
        <w:br w:type="page"/>
      </w:r>
      <w:bookmarkStart w:id="9" w:name="_Toc456163109"/>
      <w:r w:rsidR="00081BAC" w:rsidRPr="00654CBD">
        <w:t>Byggnadsteknik</w:t>
      </w:r>
      <w:bookmarkEnd w:id="9"/>
    </w:p>
    <w:p w14:paraId="6E308C6B" w14:textId="0F5857A4" w:rsidR="00081BAC" w:rsidRDefault="00081BAC" w:rsidP="00081BAC">
      <w:pPr>
        <w:rPr>
          <w:rFonts w:cs="Arial"/>
          <w:szCs w:val="22"/>
        </w:rPr>
      </w:pPr>
      <w:r w:rsidRPr="00D90B8F">
        <w:rPr>
          <w:rFonts w:cs="Arial"/>
          <w:szCs w:val="22"/>
        </w:rPr>
        <w:t>Beskrivning av byggnadsteknik</w:t>
      </w:r>
      <w:r w:rsidR="0013437A" w:rsidRPr="00D90B8F">
        <w:rPr>
          <w:rFonts w:cs="Arial"/>
          <w:szCs w:val="22"/>
        </w:rPr>
        <w:t xml:space="preserve"> och </w:t>
      </w:r>
      <w:r w:rsidRPr="00D90B8F">
        <w:rPr>
          <w:rFonts w:cs="Arial"/>
          <w:szCs w:val="22"/>
        </w:rPr>
        <w:t xml:space="preserve">material som </w:t>
      </w:r>
      <w:r w:rsidR="005B0DBD">
        <w:rPr>
          <w:rFonts w:cs="Arial"/>
          <w:szCs w:val="22"/>
        </w:rPr>
        <w:t>användes vid uppförandet av byggnaden</w:t>
      </w:r>
      <w:r w:rsidR="00437B1A">
        <w:rPr>
          <w:rFonts w:cs="Arial"/>
          <w:szCs w:val="22"/>
        </w:rPr>
        <w:t>, vad som ändrats sedan dess</w:t>
      </w:r>
      <w:r w:rsidR="00EF7516">
        <w:rPr>
          <w:rFonts w:cs="Arial"/>
          <w:szCs w:val="22"/>
        </w:rPr>
        <w:t xml:space="preserve"> och </w:t>
      </w:r>
      <w:r w:rsidR="00CD5C77">
        <w:rPr>
          <w:rFonts w:cs="Arial"/>
          <w:szCs w:val="22"/>
        </w:rPr>
        <w:t>vilket underhållsbehov som finns</w:t>
      </w:r>
      <w:r w:rsidR="00CD5C77" w:rsidRPr="00C430F1">
        <w:rPr>
          <w:rFonts w:cs="Arial"/>
          <w:szCs w:val="22"/>
        </w:rPr>
        <w:t>.</w:t>
      </w:r>
      <w:r w:rsidR="00D24F74" w:rsidRPr="00C430F1">
        <w:rPr>
          <w:rFonts w:cs="Arial"/>
          <w:szCs w:val="22"/>
        </w:rPr>
        <w:t xml:space="preserve"> Exempel på konstruktionsdetalj visas i figur 2. </w:t>
      </w:r>
      <w:r w:rsidR="00316177" w:rsidRPr="00C430F1">
        <w:rPr>
          <w:rFonts w:cs="Arial"/>
          <w:szCs w:val="22"/>
        </w:rPr>
        <w:t xml:space="preserve"> </w:t>
      </w:r>
      <w:r w:rsidR="00316177">
        <w:rPr>
          <w:rFonts w:cs="Arial"/>
          <w:i/>
          <w:color w:val="FF0000"/>
          <w:szCs w:val="22"/>
        </w:rPr>
        <w:t>Röd text är ex</w:t>
      </w:r>
      <w:r w:rsidR="002802F6">
        <w:rPr>
          <w:rFonts w:cs="Arial"/>
          <w:i/>
          <w:color w:val="FF0000"/>
          <w:szCs w:val="22"/>
        </w:rPr>
        <w:t>emp</w:t>
      </w:r>
      <w:r w:rsidR="00316177">
        <w:rPr>
          <w:rFonts w:cs="Arial"/>
          <w:i/>
          <w:color w:val="FF0000"/>
          <w:szCs w:val="22"/>
        </w:rPr>
        <w:t>e</w:t>
      </w:r>
      <w:r w:rsidR="002802F6">
        <w:rPr>
          <w:rFonts w:cs="Arial"/>
          <w:i/>
          <w:color w:val="FF0000"/>
          <w:szCs w:val="22"/>
        </w:rPr>
        <w:t>l</w:t>
      </w:r>
      <w:r w:rsidR="00316177">
        <w:rPr>
          <w:rFonts w:cs="Arial"/>
          <w:i/>
          <w:color w:val="FF0000"/>
          <w:szCs w:val="22"/>
        </w:rPr>
        <w:t>text som ska bytas ut.</w:t>
      </w:r>
    </w:p>
    <w:p w14:paraId="450F8C5D" w14:textId="77777777" w:rsidR="00036045" w:rsidRDefault="00036045" w:rsidP="00081BAC">
      <w:pPr>
        <w:rPr>
          <w:rFonts w:cs="Arial"/>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3015"/>
        <w:gridCol w:w="1831"/>
        <w:gridCol w:w="1510"/>
        <w:gridCol w:w="1970"/>
      </w:tblGrid>
      <w:tr w:rsidR="00050252" w:rsidRPr="00D90B8F" w14:paraId="2AFA67DC" w14:textId="644ED1B1" w:rsidTr="001A37EE">
        <w:tc>
          <w:tcPr>
            <w:tcW w:w="1563" w:type="dxa"/>
          </w:tcPr>
          <w:p w14:paraId="40C4660B" w14:textId="77777777" w:rsidR="00050252" w:rsidRPr="00D90B8F" w:rsidRDefault="00050252" w:rsidP="00B62281">
            <w:pPr>
              <w:spacing w:before="40" w:after="120"/>
              <w:rPr>
                <w:rFonts w:cs="Arial"/>
                <w:szCs w:val="22"/>
              </w:rPr>
            </w:pPr>
          </w:p>
        </w:tc>
        <w:tc>
          <w:tcPr>
            <w:tcW w:w="3223" w:type="dxa"/>
            <w:vAlign w:val="center"/>
          </w:tcPr>
          <w:p w14:paraId="498B8A8A" w14:textId="5183A97E" w:rsidR="00050252" w:rsidRPr="00D90B8F" w:rsidRDefault="00050252" w:rsidP="00DB6B64">
            <w:pPr>
              <w:tabs>
                <w:tab w:val="clear" w:pos="567"/>
              </w:tabs>
              <w:autoSpaceDE w:val="0"/>
              <w:autoSpaceDN w:val="0"/>
              <w:adjustRightInd w:val="0"/>
              <w:rPr>
                <w:rFonts w:cs="Arial"/>
                <w:szCs w:val="22"/>
              </w:rPr>
            </w:pPr>
            <w:r>
              <w:rPr>
                <w:rFonts w:cs="Arial"/>
                <w:szCs w:val="22"/>
              </w:rPr>
              <w:t>Teknisk beskrivning</w:t>
            </w:r>
            <w:r w:rsidR="00CF2663">
              <w:rPr>
                <w:rFonts w:cs="Arial"/>
                <w:szCs w:val="22"/>
              </w:rPr>
              <w:t xml:space="preserve"> (materi</w:t>
            </w:r>
            <w:r w:rsidR="001A37EE">
              <w:rPr>
                <w:rFonts w:cs="Arial"/>
                <w:szCs w:val="22"/>
              </w:rPr>
              <w:t>al-ski</w:t>
            </w:r>
            <w:r w:rsidR="00CF2663">
              <w:rPr>
                <w:rFonts w:cs="Arial"/>
                <w:szCs w:val="22"/>
              </w:rPr>
              <w:t>kt utifrån och in)</w:t>
            </w:r>
          </w:p>
        </w:tc>
        <w:tc>
          <w:tcPr>
            <w:tcW w:w="1843" w:type="dxa"/>
            <w:vAlign w:val="center"/>
          </w:tcPr>
          <w:p w14:paraId="094EA21C" w14:textId="189DED10" w:rsidR="00050252" w:rsidRPr="00D90B8F" w:rsidRDefault="00050252" w:rsidP="00050252">
            <w:pPr>
              <w:tabs>
                <w:tab w:val="clear" w:pos="567"/>
              </w:tabs>
              <w:autoSpaceDE w:val="0"/>
              <w:autoSpaceDN w:val="0"/>
              <w:adjustRightInd w:val="0"/>
              <w:rPr>
                <w:rFonts w:cs="Arial"/>
                <w:szCs w:val="22"/>
              </w:rPr>
            </w:pPr>
            <w:r>
              <w:rPr>
                <w:rFonts w:cs="Arial"/>
                <w:szCs w:val="22"/>
              </w:rPr>
              <w:t>Ev. genomförd åtgärd (vad/när)</w:t>
            </w:r>
          </w:p>
        </w:tc>
        <w:tc>
          <w:tcPr>
            <w:tcW w:w="1276" w:type="dxa"/>
            <w:vAlign w:val="center"/>
          </w:tcPr>
          <w:p w14:paraId="28ADB4B6" w14:textId="76A44A42" w:rsidR="00050252" w:rsidRPr="00D90B8F" w:rsidRDefault="00050252" w:rsidP="00DB6B64">
            <w:pPr>
              <w:tabs>
                <w:tab w:val="clear" w:pos="567"/>
              </w:tabs>
              <w:autoSpaceDE w:val="0"/>
              <w:autoSpaceDN w:val="0"/>
              <w:adjustRightInd w:val="0"/>
              <w:rPr>
                <w:rFonts w:cs="Arial"/>
                <w:szCs w:val="22"/>
              </w:rPr>
            </w:pPr>
            <w:r>
              <w:rPr>
                <w:rFonts w:cs="Arial"/>
                <w:szCs w:val="22"/>
              </w:rPr>
              <w:t>U-värde</w:t>
            </w:r>
            <w:r w:rsidR="00CF2663">
              <w:rPr>
                <w:rFonts w:cs="Arial"/>
                <w:szCs w:val="22"/>
              </w:rPr>
              <w:t xml:space="preserve"> (W/m</w:t>
            </w:r>
            <w:r w:rsidR="00CF2663">
              <w:rPr>
                <w:rFonts w:cs="Arial"/>
                <w:szCs w:val="22"/>
                <w:vertAlign w:val="superscript"/>
              </w:rPr>
              <w:t>2</w:t>
            </w:r>
            <w:r w:rsidR="00CF2663">
              <w:rPr>
                <w:rFonts w:cs="Arial"/>
                <w:szCs w:val="22"/>
              </w:rPr>
              <w:t>K)</w:t>
            </w:r>
          </w:p>
        </w:tc>
        <w:tc>
          <w:tcPr>
            <w:tcW w:w="1984" w:type="dxa"/>
            <w:vAlign w:val="center"/>
          </w:tcPr>
          <w:p w14:paraId="3ECF6079" w14:textId="21DFC200" w:rsidR="00050252" w:rsidRDefault="00050252" w:rsidP="00050252">
            <w:pPr>
              <w:tabs>
                <w:tab w:val="clear" w:pos="567"/>
              </w:tabs>
              <w:autoSpaceDE w:val="0"/>
              <w:autoSpaceDN w:val="0"/>
              <w:adjustRightInd w:val="0"/>
              <w:jc w:val="center"/>
              <w:rPr>
                <w:rFonts w:cs="Arial"/>
                <w:szCs w:val="22"/>
              </w:rPr>
            </w:pPr>
            <w:r>
              <w:rPr>
                <w:rFonts w:cs="Arial"/>
                <w:szCs w:val="22"/>
              </w:rPr>
              <w:t>Underhållsbehov</w:t>
            </w:r>
          </w:p>
        </w:tc>
      </w:tr>
      <w:tr w:rsidR="00050252" w:rsidRPr="00D90B8F" w14:paraId="6E308C6E" w14:textId="1C12B19F" w:rsidTr="000902E4">
        <w:trPr>
          <w:trHeight w:val="1134"/>
        </w:trPr>
        <w:tc>
          <w:tcPr>
            <w:tcW w:w="1563" w:type="dxa"/>
          </w:tcPr>
          <w:p w14:paraId="6E308C6C" w14:textId="77777777" w:rsidR="00050252" w:rsidRPr="00D90B8F" w:rsidRDefault="00050252" w:rsidP="00B62281">
            <w:pPr>
              <w:spacing w:before="40" w:after="120"/>
              <w:rPr>
                <w:rFonts w:cs="Arial"/>
                <w:szCs w:val="22"/>
              </w:rPr>
            </w:pPr>
            <w:r w:rsidRPr="00D90B8F">
              <w:rPr>
                <w:rFonts w:cs="Arial"/>
                <w:szCs w:val="22"/>
              </w:rPr>
              <w:t>Stomme</w:t>
            </w:r>
          </w:p>
        </w:tc>
        <w:tc>
          <w:tcPr>
            <w:tcW w:w="3223" w:type="dxa"/>
            <w:vAlign w:val="center"/>
          </w:tcPr>
          <w:p w14:paraId="683DE217" w14:textId="291A62C3" w:rsidR="00050252" w:rsidRPr="000902E4" w:rsidRDefault="000902E4" w:rsidP="00DB6B64">
            <w:pPr>
              <w:tabs>
                <w:tab w:val="clear" w:pos="567"/>
              </w:tabs>
              <w:autoSpaceDE w:val="0"/>
              <w:autoSpaceDN w:val="0"/>
              <w:adjustRightInd w:val="0"/>
              <w:rPr>
                <w:rFonts w:cs="Arial"/>
                <w:i/>
                <w:color w:val="FF0000"/>
                <w:szCs w:val="22"/>
              </w:rPr>
            </w:pPr>
            <w:r>
              <w:rPr>
                <w:rFonts w:cs="Arial"/>
                <w:i/>
                <w:color w:val="FF0000"/>
                <w:szCs w:val="22"/>
              </w:rPr>
              <w:t>Betong</w:t>
            </w:r>
          </w:p>
        </w:tc>
        <w:tc>
          <w:tcPr>
            <w:tcW w:w="1843" w:type="dxa"/>
            <w:shd w:val="clear" w:color="auto" w:fill="FFFFFF" w:themeFill="background1"/>
            <w:vAlign w:val="center"/>
          </w:tcPr>
          <w:p w14:paraId="2917831C" w14:textId="77AED869" w:rsidR="00050252" w:rsidRPr="00D90B8F" w:rsidRDefault="000902E4" w:rsidP="000902E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276" w:type="dxa"/>
            <w:shd w:val="clear" w:color="auto" w:fill="FFFFFF" w:themeFill="background1"/>
            <w:vAlign w:val="center"/>
          </w:tcPr>
          <w:p w14:paraId="6E308C6D" w14:textId="3C716B5B" w:rsidR="00050252" w:rsidRPr="00D90B8F" w:rsidRDefault="000902E4" w:rsidP="00DB6B64">
            <w:pPr>
              <w:tabs>
                <w:tab w:val="clear" w:pos="567"/>
              </w:tabs>
              <w:autoSpaceDE w:val="0"/>
              <w:autoSpaceDN w:val="0"/>
              <w:adjustRightInd w:val="0"/>
              <w:rPr>
                <w:rFonts w:cs="Arial"/>
                <w:szCs w:val="22"/>
              </w:rPr>
            </w:pPr>
            <w:r w:rsidRPr="000902E4">
              <w:rPr>
                <w:rFonts w:cs="Arial"/>
                <w:szCs w:val="22"/>
                <w:shd w:val="clear" w:color="auto" w:fill="FFFFFF" w:themeFill="background1"/>
              </w:rPr>
              <w:t>Ej relevant</w:t>
            </w:r>
          </w:p>
        </w:tc>
        <w:tc>
          <w:tcPr>
            <w:tcW w:w="1984" w:type="dxa"/>
            <w:vAlign w:val="center"/>
          </w:tcPr>
          <w:p w14:paraId="1434D24B" w14:textId="3FC1B0CB" w:rsidR="00050252" w:rsidRPr="000902E4" w:rsidRDefault="000902E4" w:rsidP="000902E4">
            <w:pPr>
              <w:tabs>
                <w:tab w:val="clear" w:pos="567"/>
              </w:tabs>
              <w:autoSpaceDE w:val="0"/>
              <w:autoSpaceDN w:val="0"/>
              <w:adjustRightInd w:val="0"/>
              <w:rPr>
                <w:rFonts w:cs="Arial"/>
                <w:szCs w:val="22"/>
                <w:shd w:val="clear" w:color="auto" w:fill="FFFFFF" w:themeFill="background1"/>
              </w:rPr>
            </w:pPr>
            <w:r w:rsidRPr="000902E4">
              <w:rPr>
                <w:rFonts w:cs="Arial"/>
                <w:szCs w:val="22"/>
                <w:shd w:val="clear" w:color="auto" w:fill="FFFFFF" w:themeFill="background1"/>
              </w:rPr>
              <w:t>Ej relevant</w:t>
            </w:r>
          </w:p>
        </w:tc>
      </w:tr>
      <w:tr w:rsidR="00DC4ED8" w:rsidRPr="00D90B8F" w14:paraId="48682377" w14:textId="77777777" w:rsidTr="000902E4">
        <w:trPr>
          <w:trHeight w:val="1134"/>
        </w:trPr>
        <w:tc>
          <w:tcPr>
            <w:tcW w:w="1563" w:type="dxa"/>
          </w:tcPr>
          <w:p w14:paraId="62EA4C21" w14:textId="301E7668" w:rsidR="00DC4ED8" w:rsidRDefault="00DC4ED8" w:rsidP="00B62281">
            <w:pPr>
              <w:spacing w:before="40" w:after="120"/>
              <w:rPr>
                <w:rFonts w:cs="Arial"/>
                <w:szCs w:val="22"/>
              </w:rPr>
            </w:pPr>
            <w:r>
              <w:rPr>
                <w:rFonts w:cs="Arial"/>
                <w:szCs w:val="22"/>
              </w:rPr>
              <w:t>Yttertak</w:t>
            </w:r>
          </w:p>
        </w:tc>
        <w:tc>
          <w:tcPr>
            <w:tcW w:w="3223" w:type="dxa"/>
            <w:vAlign w:val="center"/>
          </w:tcPr>
          <w:p w14:paraId="51777FF4" w14:textId="1BB13E90" w:rsidR="00DC4ED8" w:rsidRDefault="00DC4ED8" w:rsidP="00437B1A">
            <w:pPr>
              <w:tabs>
                <w:tab w:val="clear" w:pos="567"/>
              </w:tabs>
              <w:autoSpaceDE w:val="0"/>
              <w:autoSpaceDN w:val="0"/>
              <w:adjustRightInd w:val="0"/>
              <w:rPr>
                <w:rFonts w:cs="Arial"/>
                <w:i/>
                <w:color w:val="FF0000"/>
                <w:szCs w:val="22"/>
              </w:rPr>
            </w:pPr>
            <w:r>
              <w:rPr>
                <w:rFonts w:cs="Arial"/>
                <w:i/>
                <w:color w:val="FF0000"/>
                <w:szCs w:val="22"/>
              </w:rPr>
              <w:t>Plåt</w:t>
            </w:r>
          </w:p>
        </w:tc>
        <w:tc>
          <w:tcPr>
            <w:tcW w:w="1843" w:type="dxa"/>
            <w:vAlign w:val="center"/>
          </w:tcPr>
          <w:p w14:paraId="7074980B" w14:textId="79B9D86D" w:rsidR="00DC4ED8" w:rsidRPr="000902E4" w:rsidRDefault="00DC4ED8" w:rsidP="00437B1A">
            <w:pPr>
              <w:tabs>
                <w:tab w:val="clear" w:pos="567"/>
              </w:tabs>
              <w:autoSpaceDE w:val="0"/>
              <w:autoSpaceDN w:val="0"/>
              <w:adjustRightInd w:val="0"/>
              <w:rPr>
                <w:rFonts w:cs="Arial"/>
                <w:i/>
                <w:color w:val="FF0000"/>
                <w:szCs w:val="22"/>
              </w:rPr>
            </w:pPr>
            <w:r>
              <w:rPr>
                <w:rFonts w:cs="Arial"/>
                <w:i/>
                <w:color w:val="FF0000"/>
                <w:szCs w:val="22"/>
              </w:rPr>
              <w:t>Omlagt år 1997</w:t>
            </w:r>
          </w:p>
        </w:tc>
        <w:tc>
          <w:tcPr>
            <w:tcW w:w="1276" w:type="dxa"/>
            <w:vAlign w:val="center"/>
          </w:tcPr>
          <w:p w14:paraId="43F9C71F" w14:textId="3F1CD99C" w:rsidR="00DC4ED8" w:rsidRPr="00DC4ED8" w:rsidRDefault="00DC4ED8" w:rsidP="00437B1A">
            <w:pPr>
              <w:tabs>
                <w:tab w:val="clear" w:pos="567"/>
              </w:tabs>
              <w:autoSpaceDE w:val="0"/>
              <w:autoSpaceDN w:val="0"/>
              <w:adjustRightInd w:val="0"/>
              <w:rPr>
                <w:rFonts w:cs="Arial"/>
                <w:i/>
                <w:color w:val="FF0000"/>
                <w:szCs w:val="22"/>
              </w:rPr>
            </w:pPr>
            <w:r>
              <w:rPr>
                <w:rFonts w:cs="Arial"/>
                <w:i/>
                <w:color w:val="FF0000"/>
                <w:szCs w:val="22"/>
                <w:shd w:val="clear" w:color="auto" w:fill="FFFFFF" w:themeFill="background1"/>
              </w:rPr>
              <w:t xml:space="preserve">Ej relevant, </w:t>
            </w:r>
            <w:r w:rsidR="00754CE6">
              <w:rPr>
                <w:rFonts w:cs="Arial"/>
                <w:i/>
                <w:color w:val="FF0000"/>
                <w:szCs w:val="22"/>
                <w:shd w:val="clear" w:color="auto" w:fill="FFFFFF" w:themeFill="background1"/>
              </w:rPr>
              <w:t>pga.</w:t>
            </w:r>
            <w:r>
              <w:rPr>
                <w:rFonts w:cs="Arial"/>
                <w:i/>
                <w:color w:val="FF0000"/>
                <w:szCs w:val="22"/>
                <w:shd w:val="clear" w:color="auto" w:fill="FFFFFF" w:themeFill="background1"/>
              </w:rPr>
              <w:t xml:space="preserve"> isolerat vindsbjälklag</w:t>
            </w:r>
          </w:p>
        </w:tc>
        <w:tc>
          <w:tcPr>
            <w:tcW w:w="1984" w:type="dxa"/>
            <w:vAlign w:val="center"/>
          </w:tcPr>
          <w:p w14:paraId="6058C41B" w14:textId="3CBDA0D0" w:rsidR="00DC4ED8" w:rsidRPr="000902E4" w:rsidRDefault="00DC4ED8" w:rsidP="000902E4">
            <w:pPr>
              <w:tabs>
                <w:tab w:val="clear" w:pos="567"/>
              </w:tabs>
              <w:autoSpaceDE w:val="0"/>
              <w:autoSpaceDN w:val="0"/>
              <w:adjustRightInd w:val="0"/>
              <w:rPr>
                <w:rFonts w:cs="Arial"/>
                <w:i/>
                <w:color w:val="FF0000"/>
                <w:szCs w:val="22"/>
                <w:shd w:val="clear" w:color="auto" w:fill="FFFFFF" w:themeFill="background1"/>
              </w:rPr>
            </w:pPr>
            <w:r>
              <w:rPr>
                <w:rFonts w:cs="Arial"/>
                <w:i/>
                <w:color w:val="FF0000"/>
                <w:szCs w:val="22"/>
                <w:shd w:val="clear" w:color="auto" w:fill="FFFFFF" w:themeFill="background1"/>
              </w:rPr>
              <w:t>Nej</w:t>
            </w:r>
          </w:p>
        </w:tc>
      </w:tr>
      <w:tr w:rsidR="00050252" w:rsidRPr="00D90B8F" w14:paraId="6E308C71" w14:textId="758BE384" w:rsidTr="000902E4">
        <w:trPr>
          <w:trHeight w:val="1134"/>
        </w:trPr>
        <w:tc>
          <w:tcPr>
            <w:tcW w:w="1563" w:type="dxa"/>
          </w:tcPr>
          <w:p w14:paraId="6E308C6F" w14:textId="77777777" w:rsidR="00050252" w:rsidRPr="00D90B8F" w:rsidRDefault="00050252" w:rsidP="00B62281">
            <w:pPr>
              <w:spacing w:before="40" w:after="120"/>
              <w:rPr>
                <w:rFonts w:cs="Arial"/>
                <w:szCs w:val="22"/>
              </w:rPr>
            </w:pPr>
            <w:r>
              <w:rPr>
                <w:rFonts w:cs="Arial"/>
                <w:szCs w:val="22"/>
              </w:rPr>
              <w:t>Vindsbjälklag</w:t>
            </w:r>
          </w:p>
        </w:tc>
        <w:tc>
          <w:tcPr>
            <w:tcW w:w="3223" w:type="dxa"/>
            <w:vAlign w:val="center"/>
          </w:tcPr>
          <w:p w14:paraId="7BF50225" w14:textId="77777777" w:rsidR="00DC4ED8" w:rsidRDefault="00DC4ED8" w:rsidP="00437B1A">
            <w:pPr>
              <w:tabs>
                <w:tab w:val="clear" w:pos="567"/>
              </w:tabs>
              <w:autoSpaceDE w:val="0"/>
              <w:autoSpaceDN w:val="0"/>
              <w:adjustRightInd w:val="0"/>
              <w:rPr>
                <w:rFonts w:cs="Arial"/>
                <w:i/>
                <w:color w:val="FF0000"/>
                <w:szCs w:val="22"/>
              </w:rPr>
            </w:pPr>
            <w:r>
              <w:rPr>
                <w:rFonts w:cs="Arial"/>
                <w:i/>
                <w:color w:val="FF0000"/>
                <w:szCs w:val="22"/>
              </w:rPr>
              <w:t xml:space="preserve">200 mm isolering </w:t>
            </w:r>
          </w:p>
          <w:p w14:paraId="4F72B7E4" w14:textId="01603085" w:rsidR="00316177" w:rsidRDefault="00316177" w:rsidP="00437B1A">
            <w:pPr>
              <w:tabs>
                <w:tab w:val="clear" w:pos="567"/>
              </w:tabs>
              <w:autoSpaceDE w:val="0"/>
              <w:autoSpaceDN w:val="0"/>
              <w:adjustRightInd w:val="0"/>
              <w:rPr>
                <w:rFonts w:cs="Arial"/>
                <w:i/>
                <w:color w:val="FF0000"/>
                <w:szCs w:val="22"/>
              </w:rPr>
            </w:pPr>
            <w:r>
              <w:rPr>
                <w:rFonts w:cs="Arial"/>
                <w:i/>
                <w:color w:val="FF0000"/>
                <w:szCs w:val="22"/>
              </w:rPr>
              <w:t>Betong</w:t>
            </w:r>
          </w:p>
          <w:p w14:paraId="3C4E9727" w14:textId="31191AFA" w:rsidR="00050252" w:rsidRPr="000902E4" w:rsidRDefault="00050252" w:rsidP="00437B1A">
            <w:pPr>
              <w:tabs>
                <w:tab w:val="clear" w:pos="567"/>
              </w:tabs>
              <w:autoSpaceDE w:val="0"/>
              <w:autoSpaceDN w:val="0"/>
              <w:adjustRightInd w:val="0"/>
              <w:rPr>
                <w:rFonts w:cs="Arial"/>
                <w:i/>
                <w:color w:val="FF0000"/>
                <w:szCs w:val="22"/>
              </w:rPr>
            </w:pPr>
          </w:p>
        </w:tc>
        <w:tc>
          <w:tcPr>
            <w:tcW w:w="1843" w:type="dxa"/>
            <w:vAlign w:val="center"/>
          </w:tcPr>
          <w:p w14:paraId="2E099001" w14:textId="54D7BAE5" w:rsidR="00050252" w:rsidRPr="000902E4" w:rsidRDefault="000902E4" w:rsidP="00437B1A">
            <w:pPr>
              <w:tabs>
                <w:tab w:val="clear" w:pos="567"/>
              </w:tabs>
              <w:autoSpaceDE w:val="0"/>
              <w:autoSpaceDN w:val="0"/>
              <w:adjustRightInd w:val="0"/>
              <w:rPr>
                <w:rFonts w:cs="Arial"/>
                <w:i/>
                <w:color w:val="FF0000"/>
                <w:szCs w:val="22"/>
              </w:rPr>
            </w:pPr>
            <w:r w:rsidRPr="000902E4">
              <w:rPr>
                <w:rFonts w:cs="Arial"/>
                <w:i/>
                <w:color w:val="FF0000"/>
                <w:szCs w:val="22"/>
              </w:rPr>
              <w:t>Tilläggsisolerat 200 mm år 1997</w:t>
            </w:r>
          </w:p>
        </w:tc>
        <w:tc>
          <w:tcPr>
            <w:tcW w:w="1276" w:type="dxa"/>
            <w:vAlign w:val="center"/>
          </w:tcPr>
          <w:p w14:paraId="6E308C70" w14:textId="7D93367C" w:rsidR="00050252" w:rsidRPr="000902E4" w:rsidRDefault="000902E4" w:rsidP="00437B1A">
            <w:pPr>
              <w:tabs>
                <w:tab w:val="clear" w:pos="567"/>
              </w:tabs>
              <w:autoSpaceDE w:val="0"/>
              <w:autoSpaceDN w:val="0"/>
              <w:adjustRightInd w:val="0"/>
              <w:rPr>
                <w:rFonts w:cs="Arial"/>
                <w:i/>
                <w:color w:val="FF0000"/>
                <w:szCs w:val="22"/>
              </w:rPr>
            </w:pPr>
            <w:r w:rsidRPr="000902E4">
              <w:rPr>
                <w:rFonts w:cs="Arial"/>
                <w:i/>
                <w:color w:val="FF0000"/>
                <w:szCs w:val="22"/>
              </w:rPr>
              <w:t>0,13</w:t>
            </w:r>
          </w:p>
        </w:tc>
        <w:tc>
          <w:tcPr>
            <w:tcW w:w="1984" w:type="dxa"/>
            <w:vAlign w:val="center"/>
          </w:tcPr>
          <w:p w14:paraId="12A43FE8" w14:textId="5EA55C62" w:rsidR="00050252" w:rsidRPr="000902E4" w:rsidRDefault="000902E4" w:rsidP="000902E4">
            <w:pPr>
              <w:tabs>
                <w:tab w:val="clear" w:pos="567"/>
              </w:tabs>
              <w:autoSpaceDE w:val="0"/>
              <w:autoSpaceDN w:val="0"/>
              <w:adjustRightInd w:val="0"/>
              <w:rPr>
                <w:rFonts w:cs="Arial"/>
                <w:i/>
                <w:color w:val="FF0000"/>
                <w:szCs w:val="22"/>
                <w:shd w:val="clear" w:color="auto" w:fill="FFFFFF" w:themeFill="background1"/>
              </w:rPr>
            </w:pPr>
            <w:r w:rsidRPr="000902E4">
              <w:rPr>
                <w:rFonts w:cs="Arial"/>
                <w:i/>
                <w:color w:val="FF0000"/>
                <w:szCs w:val="22"/>
                <w:shd w:val="clear" w:color="auto" w:fill="FFFFFF" w:themeFill="background1"/>
              </w:rPr>
              <w:t>Nej</w:t>
            </w:r>
            <w:r>
              <w:rPr>
                <w:rFonts w:cs="Arial"/>
                <w:i/>
                <w:color w:val="FF0000"/>
                <w:szCs w:val="22"/>
                <w:shd w:val="clear" w:color="auto" w:fill="FFFFFF" w:themeFill="background1"/>
              </w:rPr>
              <w:t xml:space="preserve">, </w:t>
            </w:r>
            <w:r w:rsidR="00754CE6">
              <w:rPr>
                <w:rFonts w:cs="Arial"/>
                <w:i/>
                <w:color w:val="FF0000"/>
                <w:szCs w:val="22"/>
                <w:shd w:val="clear" w:color="auto" w:fill="FFFFFF" w:themeFill="background1"/>
              </w:rPr>
              <w:t>pga.</w:t>
            </w:r>
            <w:r>
              <w:rPr>
                <w:rFonts w:cs="Arial"/>
                <w:i/>
                <w:color w:val="FF0000"/>
                <w:szCs w:val="22"/>
                <w:shd w:val="clear" w:color="auto" w:fill="FFFFFF" w:themeFill="background1"/>
              </w:rPr>
              <w:t xml:space="preserve"> redan </w:t>
            </w:r>
            <w:r w:rsidR="00754CE6">
              <w:rPr>
                <w:rFonts w:cs="Arial"/>
                <w:i/>
                <w:color w:val="FF0000"/>
                <w:szCs w:val="22"/>
                <w:shd w:val="clear" w:color="auto" w:fill="FFFFFF" w:themeFill="background1"/>
              </w:rPr>
              <w:t>tilläggsisolerat</w:t>
            </w:r>
          </w:p>
        </w:tc>
      </w:tr>
      <w:tr w:rsidR="00050252" w:rsidRPr="00D90B8F" w14:paraId="6E308C74" w14:textId="01F3434E" w:rsidTr="000902E4">
        <w:trPr>
          <w:trHeight w:val="1134"/>
        </w:trPr>
        <w:tc>
          <w:tcPr>
            <w:tcW w:w="1563" w:type="dxa"/>
          </w:tcPr>
          <w:p w14:paraId="6E308C72" w14:textId="7F058C54" w:rsidR="00050252" w:rsidRPr="00D90B8F" w:rsidRDefault="00050252" w:rsidP="00B14552">
            <w:pPr>
              <w:spacing w:before="40" w:after="120"/>
              <w:rPr>
                <w:rFonts w:cs="Arial"/>
                <w:szCs w:val="22"/>
              </w:rPr>
            </w:pPr>
            <w:r>
              <w:rPr>
                <w:rFonts w:cs="Arial"/>
                <w:szCs w:val="22"/>
              </w:rPr>
              <w:t>Ytterväggar</w:t>
            </w:r>
          </w:p>
        </w:tc>
        <w:tc>
          <w:tcPr>
            <w:tcW w:w="3223" w:type="dxa"/>
            <w:vAlign w:val="center"/>
          </w:tcPr>
          <w:p w14:paraId="3343DF2F" w14:textId="5D94100E" w:rsidR="00D347C6" w:rsidRDefault="00D347C6" w:rsidP="00D347C6">
            <w:pPr>
              <w:spacing w:before="40" w:after="120"/>
              <w:rPr>
                <w:rFonts w:cs="Arial"/>
                <w:i/>
                <w:color w:val="FF0000"/>
                <w:szCs w:val="22"/>
              </w:rPr>
            </w:pPr>
            <w:r w:rsidRPr="00D347C6">
              <w:rPr>
                <w:rFonts w:cs="Arial"/>
                <w:i/>
                <w:color w:val="FF0000"/>
                <w:szCs w:val="22"/>
              </w:rPr>
              <w:t>20</w:t>
            </w:r>
            <w:r>
              <w:rPr>
                <w:rFonts w:cs="Arial"/>
                <w:i/>
                <w:color w:val="FF0000"/>
                <w:szCs w:val="22"/>
              </w:rPr>
              <w:t xml:space="preserve"> mm</w:t>
            </w:r>
            <w:r w:rsidRPr="00D347C6">
              <w:rPr>
                <w:rFonts w:cs="Arial"/>
                <w:i/>
                <w:color w:val="FF0000"/>
                <w:szCs w:val="22"/>
              </w:rPr>
              <w:t xml:space="preserve"> utvändig puts</w:t>
            </w:r>
          </w:p>
          <w:p w14:paraId="2D169A70" w14:textId="1438C7B9" w:rsidR="00D347C6" w:rsidRPr="00D347C6" w:rsidRDefault="00D347C6" w:rsidP="00D347C6">
            <w:pPr>
              <w:spacing w:before="40" w:after="120"/>
              <w:rPr>
                <w:rFonts w:cs="Arial"/>
                <w:i/>
                <w:color w:val="FF0000"/>
                <w:szCs w:val="22"/>
              </w:rPr>
            </w:pPr>
            <w:r w:rsidRPr="00D347C6">
              <w:rPr>
                <w:rFonts w:cs="Arial"/>
                <w:i/>
                <w:color w:val="FF0000"/>
                <w:szCs w:val="22"/>
              </w:rPr>
              <w:t>150</w:t>
            </w:r>
            <w:r>
              <w:rPr>
                <w:rFonts w:cs="Arial"/>
                <w:i/>
                <w:color w:val="FF0000"/>
                <w:szCs w:val="22"/>
              </w:rPr>
              <w:t xml:space="preserve"> mm</w:t>
            </w:r>
            <w:r w:rsidRPr="00D347C6">
              <w:rPr>
                <w:rFonts w:cs="Arial"/>
                <w:i/>
                <w:color w:val="FF0000"/>
                <w:szCs w:val="22"/>
              </w:rPr>
              <w:t xml:space="preserve"> lättbetong</w:t>
            </w:r>
          </w:p>
          <w:p w14:paraId="108414E6" w14:textId="18D3C68A" w:rsidR="00050252" w:rsidRPr="000902E4" w:rsidRDefault="00D347C6" w:rsidP="00D347C6">
            <w:pPr>
              <w:tabs>
                <w:tab w:val="clear" w:pos="567"/>
              </w:tabs>
              <w:autoSpaceDE w:val="0"/>
              <w:autoSpaceDN w:val="0"/>
              <w:adjustRightInd w:val="0"/>
              <w:rPr>
                <w:rFonts w:cs="Arial"/>
                <w:i/>
                <w:color w:val="FF0000"/>
                <w:szCs w:val="22"/>
              </w:rPr>
            </w:pPr>
            <w:r w:rsidRPr="00D347C6">
              <w:rPr>
                <w:rFonts w:cs="Arial"/>
                <w:i/>
                <w:color w:val="FF0000"/>
                <w:szCs w:val="22"/>
              </w:rPr>
              <w:t>150</w:t>
            </w:r>
            <w:r>
              <w:rPr>
                <w:rFonts w:cs="Arial"/>
                <w:i/>
                <w:color w:val="FF0000"/>
                <w:szCs w:val="22"/>
              </w:rPr>
              <w:t xml:space="preserve"> mm </w:t>
            </w:r>
            <w:r w:rsidRPr="00D347C6">
              <w:rPr>
                <w:rFonts w:cs="Arial"/>
                <w:i/>
                <w:color w:val="FF0000"/>
                <w:szCs w:val="22"/>
              </w:rPr>
              <w:t>betong</w:t>
            </w:r>
          </w:p>
        </w:tc>
        <w:tc>
          <w:tcPr>
            <w:tcW w:w="1843" w:type="dxa"/>
            <w:vAlign w:val="center"/>
          </w:tcPr>
          <w:p w14:paraId="36228762" w14:textId="05C14AA6" w:rsidR="00050252" w:rsidRPr="000902E4" w:rsidRDefault="00D347C6" w:rsidP="00B14552">
            <w:pPr>
              <w:tabs>
                <w:tab w:val="clear" w:pos="567"/>
              </w:tabs>
              <w:autoSpaceDE w:val="0"/>
              <w:autoSpaceDN w:val="0"/>
              <w:adjustRightInd w:val="0"/>
              <w:rPr>
                <w:rFonts w:cs="Arial"/>
                <w:i/>
                <w:color w:val="FF0000"/>
                <w:szCs w:val="22"/>
              </w:rPr>
            </w:pPr>
            <w:r>
              <w:rPr>
                <w:rFonts w:cs="Arial"/>
                <w:i/>
                <w:color w:val="FF0000"/>
                <w:szCs w:val="22"/>
              </w:rPr>
              <w:t>Nej</w:t>
            </w:r>
          </w:p>
        </w:tc>
        <w:tc>
          <w:tcPr>
            <w:tcW w:w="1276" w:type="dxa"/>
            <w:vAlign w:val="center"/>
          </w:tcPr>
          <w:p w14:paraId="6E308C73" w14:textId="1120179D" w:rsidR="00050252" w:rsidRPr="000902E4" w:rsidRDefault="00D347C6" w:rsidP="00B14552">
            <w:pPr>
              <w:tabs>
                <w:tab w:val="clear" w:pos="567"/>
              </w:tabs>
              <w:autoSpaceDE w:val="0"/>
              <w:autoSpaceDN w:val="0"/>
              <w:adjustRightInd w:val="0"/>
              <w:rPr>
                <w:rFonts w:cs="Arial"/>
                <w:i/>
                <w:color w:val="FF0000"/>
                <w:szCs w:val="22"/>
              </w:rPr>
            </w:pPr>
            <w:r>
              <w:rPr>
                <w:rFonts w:cs="Arial"/>
                <w:i/>
                <w:color w:val="FF0000"/>
                <w:szCs w:val="22"/>
              </w:rPr>
              <w:t>0,24</w:t>
            </w:r>
          </w:p>
        </w:tc>
        <w:tc>
          <w:tcPr>
            <w:tcW w:w="1984" w:type="dxa"/>
            <w:vAlign w:val="center"/>
          </w:tcPr>
          <w:p w14:paraId="6C69B052" w14:textId="1877CADC"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Behöver omputsas</w:t>
            </w:r>
          </w:p>
        </w:tc>
      </w:tr>
      <w:tr w:rsidR="00050252" w:rsidRPr="00D90B8F" w14:paraId="6E308C77" w14:textId="7D541DB3" w:rsidTr="000902E4">
        <w:trPr>
          <w:trHeight w:val="1134"/>
        </w:trPr>
        <w:tc>
          <w:tcPr>
            <w:tcW w:w="1563" w:type="dxa"/>
          </w:tcPr>
          <w:p w14:paraId="6E308C75" w14:textId="0E7F9326" w:rsidR="00050252" w:rsidRPr="00D90B8F" w:rsidRDefault="00050252" w:rsidP="00B62281">
            <w:pPr>
              <w:spacing w:before="40" w:after="120"/>
              <w:rPr>
                <w:rFonts w:cs="Arial"/>
                <w:szCs w:val="22"/>
              </w:rPr>
            </w:pPr>
            <w:r w:rsidRPr="00D90B8F">
              <w:rPr>
                <w:rFonts w:cs="Arial"/>
                <w:szCs w:val="22"/>
              </w:rPr>
              <w:t>Fönster</w:t>
            </w:r>
          </w:p>
        </w:tc>
        <w:tc>
          <w:tcPr>
            <w:tcW w:w="3223" w:type="dxa"/>
            <w:vAlign w:val="center"/>
          </w:tcPr>
          <w:p w14:paraId="04E33297" w14:textId="73D8D37B" w:rsidR="00D347C6" w:rsidRDefault="00D24F74" w:rsidP="000902E4">
            <w:pPr>
              <w:tabs>
                <w:tab w:val="clear" w:pos="567"/>
              </w:tabs>
              <w:autoSpaceDE w:val="0"/>
              <w:autoSpaceDN w:val="0"/>
              <w:adjustRightInd w:val="0"/>
              <w:rPr>
                <w:rFonts w:cs="Arial"/>
                <w:i/>
                <w:color w:val="FF0000"/>
                <w:szCs w:val="22"/>
              </w:rPr>
            </w:pPr>
            <w:r>
              <w:rPr>
                <w:rFonts w:cs="Arial"/>
                <w:i/>
                <w:color w:val="FF0000"/>
                <w:szCs w:val="22"/>
              </w:rPr>
              <w:t>Målad t</w:t>
            </w:r>
            <w:r w:rsidR="00D347C6">
              <w:rPr>
                <w:rFonts w:cs="Arial"/>
                <w:i/>
                <w:color w:val="FF0000"/>
                <w:szCs w:val="22"/>
              </w:rPr>
              <w:t>räram</w:t>
            </w:r>
            <w:r>
              <w:rPr>
                <w:rFonts w:cs="Arial"/>
                <w:i/>
                <w:color w:val="FF0000"/>
                <w:szCs w:val="22"/>
              </w:rPr>
              <w:t xml:space="preserve"> och båge</w:t>
            </w:r>
          </w:p>
          <w:p w14:paraId="4E44E0DB" w14:textId="28461C93" w:rsidR="00050252" w:rsidRPr="000902E4" w:rsidRDefault="00D17463" w:rsidP="000902E4">
            <w:pPr>
              <w:tabs>
                <w:tab w:val="clear" w:pos="567"/>
              </w:tabs>
              <w:autoSpaceDE w:val="0"/>
              <w:autoSpaceDN w:val="0"/>
              <w:adjustRightInd w:val="0"/>
              <w:rPr>
                <w:rFonts w:cs="Arial"/>
                <w:i/>
                <w:color w:val="FF0000"/>
                <w:szCs w:val="22"/>
              </w:rPr>
            </w:pPr>
            <w:r>
              <w:rPr>
                <w:rFonts w:cs="Arial"/>
                <w:i/>
                <w:color w:val="FF0000"/>
                <w:szCs w:val="22"/>
              </w:rPr>
              <w:t>2</w:t>
            </w:r>
            <w:r w:rsidR="00D347C6">
              <w:rPr>
                <w:rFonts w:cs="Arial"/>
                <w:i/>
                <w:color w:val="FF0000"/>
                <w:szCs w:val="22"/>
              </w:rPr>
              <w:t>-glas</w:t>
            </w:r>
          </w:p>
        </w:tc>
        <w:tc>
          <w:tcPr>
            <w:tcW w:w="1843" w:type="dxa"/>
            <w:vAlign w:val="center"/>
          </w:tcPr>
          <w:p w14:paraId="43730F72" w14:textId="1563135B" w:rsidR="00050252" w:rsidRPr="000902E4" w:rsidRDefault="00D17463" w:rsidP="00D17463">
            <w:pPr>
              <w:tabs>
                <w:tab w:val="clear" w:pos="567"/>
              </w:tabs>
              <w:autoSpaceDE w:val="0"/>
              <w:autoSpaceDN w:val="0"/>
              <w:adjustRightInd w:val="0"/>
              <w:rPr>
                <w:rFonts w:cs="Arial"/>
                <w:i/>
                <w:color w:val="FF0000"/>
                <w:szCs w:val="22"/>
              </w:rPr>
            </w:pPr>
            <w:r>
              <w:rPr>
                <w:rFonts w:cs="Arial"/>
                <w:i/>
                <w:color w:val="FF0000"/>
                <w:szCs w:val="22"/>
              </w:rPr>
              <w:t>Renovering 1980</w:t>
            </w:r>
          </w:p>
        </w:tc>
        <w:tc>
          <w:tcPr>
            <w:tcW w:w="1276" w:type="dxa"/>
            <w:vAlign w:val="center"/>
          </w:tcPr>
          <w:p w14:paraId="6E308C76" w14:textId="1E96282D" w:rsidR="00050252" w:rsidRPr="000902E4" w:rsidRDefault="00D17463" w:rsidP="00D17463">
            <w:pPr>
              <w:tabs>
                <w:tab w:val="clear" w:pos="567"/>
              </w:tabs>
              <w:autoSpaceDE w:val="0"/>
              <w:autoSpaceDN w:val="0"/>
              <w:adjustRightInd w:val="0"/>
              <w:rPr>
                <w:rFonts w:cs="Arial"/>
                <w:i/>
                <w:color w:val="FF0000"/>
                <w:szCs w:val="22"/>
              </w:rPr>
            </w:pPr>
            <w:r>
              <w:rPr>
                <w:rFonts w:cs="Arial"/>
                <w:i/>
                <w:color w:val="FF0000"/>
                <w:szCs w:val="22"/>
              </w:rPr>
              <w:t>1,9</w:t>
            </w:r>
          </w:p>
        </w:tc>
        <w:tc>
          <w:tcPr>
            <w:tcW w:w="1984" w:type="dxa"/>
            <w:vAlign w:val="center"/>
          </w:tcPr>
          <w:p w14:paraId="1F044D65" w14:textId="6C4B6A15" w:rsidR="00050252" w:rsidRPr="000902E4" w:rsidRDefault="00D17463" w:rsidP="000902E4">
            <w:pPr>
              <w:tabs>
                <w:tab w:val="clear" w:pos="567"/>
              </w:tabs>
              <w:autoSpaceDE w:val="0"/>
              <w:autoSpaceDN w:val="0"/>
              <w:adjustRightInd w:val="0"/>
              <w:rPr>
                <w:rFonts w:cs="Arial"/>
                <w:i/>
                <w:color w:val="FF0000"/>
                <w:szCs w:val="22"/>
              </w:rPr>
            </w:pPr>
            <w:r>
              <w:rPr>
                <w:rFonts w:cs="Arial"/>
                <w:i/>
                <w:color w:val="FF0000"/>
                <w:szCs w:val="22"/>
              </w:rPr>
              <w:t>Behöver bytas</w:t>
            </w:r>
          </w:p>
        </w:tc>
      </w:tr>
      <w:tr w:rsidR="00050252" w:rsidRPr="00D90B8F" w14:paraId="6E308C7A" w14:textId="03328280" w:rsidTr="000902E4">
        <w:trPr>
          <w:trHeight w:val="1134"/>
        </w:trPr>
        <w:tc>
          <w:tcPr>
            <w:tcW w:w="1563" w:type="dxa"/>
          </w:tcPr>
          <w:p w14:paraId="6E308C78" w14:textId="1B188B72" w:rsidR="00050252" w:rsidRPr="00D90B8F" w:rsidRDefault="00050252" w:rsidP="00B62281">
            <w:pPr>
              <w:spacing w:before="40" w:after="120"/>
              <w:rPr>
                <w:rFonts w:cs="Arial"/>
                <w:szCs w:val="22"/>
              </w:rPr>
            </w:pPr>
            <w:r>
              <w:rPr>
                <w:rFonts w:cs="Arial"/>
                <w:szCs w:val="22"/>
              </w:rPr>
              <w:t>Balkonger</w:t>
            </w:r>
          </w:p>
        </w:tc>
        <w:tc>
          <w:tcPr>
            <w:tcW w:w="3223" w:type="dxa"/>
            <w:vAlign w:val="center"/>
          </w:tcPr>
          <w:p w14:paraId="0438350F" w14:textId="10DB40F3"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Finns ej</w:t>
            </w:r>
          </w:p>
        </w:tc>
        <w:tc>
          <w:tcPr>
            <w:tcW w:w="1843" w:type="dxa"/>
            <w:vAlign w:val="center"/>
          </w:tcPr>
          <w:p w14:paraId="7B582097" w14:textId="55FFD3A7" w:rsidR="00050252" w:rsidRPr="000902E4" w:rsidRDefault="00D347C6" w:rsidP="00D347C6">
            <w:pPr>
              <w:tabs>
                <w:tab w:val="clear" w:pos="567"/>
              </w:tabs>
              <w:autoSpaceDE w:val="0"/>
              <w:autoSpaceDN w:val="0"/>
              <w:adjustRightInd w:val="0"/>
              <w:rPr>
                <w:rFonts w:cs="Arial"/>
                <w:i/>
                <w:color w:val="FF0000"/>
                <w:szCs w:val="22"/>
              </w:rPr>
            </w:pPr>
            <w:r>
              <w:rPr>
                <w:rFonts w:cs="Arial"/>
                <w:i/>
                <w:color w:val="FF0000"/>
                <w:szCs w:val="22"/>
              </w:rPr>
              <w:t>Ej relevant</w:t>
            </w:r>
          </w:p>
        </w:tc>
        <w:tc>
          <w:tcPr>
            <w:tcW w:w="1276" w:type="dxa"/>
            <w:vAlign w:val="center"/>
          </w:tcPr>
          <w:p w14:paraId="6E308C79" w14:textId="65BAABDD" w:rsidR="00050252" w:rsidRPr="000902E4" w:rsidRDefault="00D347C6" w:rsidP="000902E4">
            <w:pPr>
              <w:tabs>
                <w:tab w:val="clear" w:pos="567"/>
              </w:tabs>
              <w:autoSpaceDE w:val="0"/>
              <w:autoSpaceDN w:val="0"/>
              <w:adjustRightInd w:val="0"/>
              <w:rPr>
                <w:rFonts w:cs="Arial"/>
                <w:i/>
                <w:color w:val="FF0000"/>
                <w:szCs w:val="22"/>
              </w:rPr>
            </w:pPr>
            <w:r w:rsidRPr="00D347C6">
              <w:rPr>
                <w:rFonts w:cs="Arial"/>
                <w:i/>
                <w:color w:val="FF0000"/>
                <w:szCs w:val="22"/>
              </w:rPr>
              <w:t>Ej relevant</w:t>
            </w:r>
          </w:p>
        </w:tc>
        <w:tc>
          <w:tcPr>
            <w:tcW w:w="1984" w:type="dxa"/>
            <w:vAlign w:val="center"/>
          </w:tcPr>
          <w:p w14:paraId="43C52C03" w14:textId="60CF6FB5" w:rsidR="00050252" w:rsidRPr="000902E4" w:rsidRDefault="00D347C6" w:rsidP="000902E4">
            <w:pPr>
              <w:tabs>
                <w:tab w:val="clear" w:pos="567"/>
              </w:tabs>
              <w:autoSpaceDE w:val="0"/>
              <w:autoSpaceDN w:val="0"/>
              <w:adjustRightInd w:val="0"/>
              <w:rPr>
                <w:rFonts w:cs="Arial"/>
                <w:i/>
                <w:color w:val="FF0000"/>
                <w:szCs w:val="22"/>
              </w:rPr>
            </w:pPr>
            <w:r w:rsidRPr="00D347C6">
              <w:rPr>
                <w:rFonts w:cs="Arial"/>
                <w:i/>
                <w:color w:val="FF0000"/>
                <w:szCs w:val="22"/>
              </w:rPr>
              <w:t>Ej relevant</w:t>
            </w:r>
          </w:p>
        </w:tc>
      </w:tr>
      <w:tr w:rsidR="00050252" w:rsidRPr="00D90B8F" w14:paraId="6E308C7D" w14:textId="332D9B2C" w:rsidTr="000902E4">
        <w:trPr>
          <w:trHeight w:val="1134"/>
        </w:trPr>
        <w:tc>
          <w:tcPr>
            <w:tcW w:w="1563" w:type="dxa"/>
          </w:tcPr>
          <w:p w14:paraId="6E308C7B" w14:textId="77777777" w:rsidR="00050252" w:rsidRPr="00D90B8F" w:rsidRDefault="00050252" w:rsidP="005F1410">
            <w:pPr>
              <w:spacing w:before="40" w:after="120"/>
              <w:rPr>
                <w:rFonts w:cs="Arial"/>
                <w:szCs w:val="22"/>
              </w:rPr>
            </w:pPr>
            <w:r w:rsidRPr="00D90B8F">
              <w:rPr>
                <w:rFonts w:cs="Arial"/>
                <w:szCs w:val="22"/>
              </w:rPr>
              <w:t>G</w:t>
            </w:r>
            <w:r>
              <w:rPr>
                <w:rFonts w:cs="Arial"/>
                <w:szCs w:val="22"/>
              </w:rPr>
              <w:t>olvbjälklag</w:t>
            </w:r>
          </w:p>
        </w:tc>
        <w:tc>
          <w:tcPr>
            <w:tcW w:w="3223" w:type="dxa"/>
            <w:vAlign w:val="center"/>
          </w:tcPr>
          <w:p w14:paraId="4D5BDB03" w14:textId="00A4F3EA"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Betong</w:t>
            </w:r>
          </w:p>
        </w:tc>
        <w:tc>
          <w:tcPr>
            <w:tcW w:w="1843" w:type="dxa"/>
            <w:vAlign w:val="center"/>
          </w:tcPr>
          <w:p w14:paraId="57EDE957" w14:textId="6CE85D24"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Nej</w:t>
            </w:r>
          </w:p>
        </w:tc>
        <w:tc>
          <w:tcPr>
            <w:tcW w:w="1276" w:type="dxa"/>
            <w:vAlign w:val="center"/>
          </w:tcPr>
          <w:p w14:paraId="6E308C7C" w14:textId="020CDD0C"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0,3</w:t>
            </w:r>
          </w:p>
        </w:tc>
        <w:tc>
          <w:tcPr>
            <w:tcW w:w="1984" w:type="dxa"/>
            <w:vAlign w:val="center"/>
          </w:tcPr>
          <w:p w14:paraId="77A6C132" w14:textId="1961FFEA" w:rsidR="00050252" w:rsidRPr="000902E4" w:rsidRDefault="00D347C6" w:rsidP="000902E4">
            <w:pPr>
              <w:tabs>
                <w:tab w:val="clear" w:pos="567"/>
              </w:tabs>
              <w:autoSpaceDE w:val="0"/>
              <w:autoSpaceDN w:val="0"/>
              <w:adjustRightInd w:val="0"/>
              <w:rPr>
                <w:rFonts w:cs="Arial"/>
                <w:i/>
                <w:color w:val="FF0000"/>
                <w:szCs w:val="22"/>
              </w:rPr>
            </w:pPr>
            <w:r>
              <w:rPr>
                <w:rFonts w:cs="Arial"/>
                <w:i/>
                <w:color w:val="FF0000"/>
                <w:szCs w:val="22"/>
              </w:rPr>
              <w:t>Nej</w:t>
            </w:r>
          </w:p>
        </w:tc>
      </w:tr>
    </w:tbl>
    <w:p w14:paraId="3AA2A6C4" w14:textId="77777777" w:rsidR="00CD5C77" w:rsidRDefault="00CD5C77" w:rsidP="00951879">
      <w:pPr>
        <w:pStyle w:val="Rubrik2"/>
        <w:numPr>
          <w:ilvl w:val="0"/>
          <w:numId w:val="0"/>
        </w:numPr>
        <w:ind w:left="576"/>
      </w:pPr>
    </w:p>
    <w:p w14:paraId="6E308C7F" w14:textId="77777777" w:rsidR="0044233A" w:rsidRDefault="008627C4" w:rsidP="00D90B8F">
      <w:r>
        <w:rPr>
          <w:noProof/>
        </w:rPr>
        <mc:AlternateContent>
          <mc:Choice Requires="wps">
            <w:drawing>
              <wp:anchor distT="0" distB="0" distL="114300" distR="114300" simplePos="0" relativeHeight="251658244" behindDoc="0" locked="0" layoutInCell="1" allowOverlap="1" wp14:anchorId="6E308EC5" wp14:editId="714187D3">
                <wp:simplePos x="0" y="0"/>
                <wp:positionH relativeFrom="column">
                  <wp:posOffset>554701</wp:posOffset>
                </wp:positionH>
                <wp:positionV relativeFrom="paragraph">
                  <wp:posOffset>951057</wp:posOffset>
                </wp:positionV>
                <wp:extent cx="1653309" cy="585874"/>
                <wp:effectExtent l="38100" t="209550" r="213995" b="4318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309" cy="585874"/>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6" w14:textId="77777777" w:rsidR="00C430F1" w:rsidRPr="00EF2471" w:rsidRDefault="00C430F1"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5" id="Text Box 36" o:spid="_x0000_s1028" type="#_x0000_t202" style="position:absolute;margin-left:43.7pt;margin-top:74.9pt;width:130.2pt;height:46.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" fillcolor="white [3212]">
                <v:shadow color="#868686"/>
                <o:extrusion v:ext="view" color="white [3212]" on="t"/>
                <v:textbox>
                  <w:txbxContent>
                    <w:p w14:paraId="6E308EE6" w14:textId="77777777" w:rsidR="00C430F1" w:rsidRPr="00EF2471" w:rsidRDefault="00C430F1" w:rsidP="00EC3449">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E308EC7" wp14:editId="6E308EC8">
                <wp:simplePos x="0" y="0"/>
                <wp:positionH relativeFrom="column">
                  <wp:posOffset>2275840</wp:posOffset>
                </wp:positionH>
                <wp:positionV relativeFrom="paragraph">
                  <wp:posOffset>413385</wp:posOffset>
                </wp:positionV>
                <wp:extent cx="1483360" cy="655320"/>
                <wp:effectExtent l="0" t="0" r="21590" b="1143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655320"/>
                        </a:xfrm>
                        <a:prstGeom prst="rect">
                          <a:avLst/>
                        </a:prstGeom>
                        <a:solidFill>
                          <a:srgbClr val="FFFFFF"/>
                        </a:solidFill>
                        <a:ln w="9525">
                          <a:solidFill>
                            <a:srgbClr val="000000"/>
                          </a:solidFill>
                          <a:miter lim="800000"/>
                          <a:headEnd/>
                          <a:tailEnd/>
                        </a:ln>
                      </wps:spPr>
                      <wps:txbx>
                        <w:txbxContent>
                          <w:p w14:paraId="6E308EE7" w14:textId="28496CE4" w:rsidR="00C430F1" w:rsidRPr="005F1410" w:rsidRDefault="00C430F1">
                            <w:pPr>
                              <w:rPr>
                                <w:color w:val="FF0000"/>
                              </w:rPr>
                            </w:pPr>
                            <w:r w:rsidRPr="005F1410">
                              <w:rPr>
                                <w:color w:val="FF0000"/>
                              </w:rPr>
                              <w:t xml:space="preserve">20 </w:t>
                            </w:r>
                            <w:r>
                              <w:rPr>
                                <w:color w:val="FF0000"/>
                              </w:rPr>
                              <w:t>u</w:t>
                            </w:r>
                            <w:r w:rsidRPr="005F1410">
                              <w:rPr>
                                <w:color w:val="FF0000"/>
                              </w:rPr>
                              <w:t>tvändig puts</w:t>
                            </w:r>
                          </w:p>
                          <w:p w14:paraId="6E308EE8" w14:textId="77777777" w:rsidR="00C430F1" w:rsidRPr="005F1410" w:rsidRDefault="00C430F1">
                            <w:pPr>
                              <w:rPr>
                                <w:color w:val="FF0000"/>
                              </w:rPr>
                            </w:pPr>
                            <w:r w:rsidRPr="005F1410">
                              <w:rPr>
                                <w:color w:val="FF0000"/>
                              </w:rPr>
                              <w:t>150 lättbetong</w:t>
                            </w:r>
                          </w:p>
                          <w:p w14:paraId="6E308EE9" w14:textId="77777777" w:rsidR="00C430F1" w:rsidRPr="005F1410" w:rsidRDefault="00C430F1">
                            <w:pPr>
                              <w:rPr>
                                <w:color w:val="FF0000"/>
                              </w:rPr>
                            </w:pPr>
                            <w:r w:rsidRPr="005F1410">
                              <w:rPr>
                                <w:color w:val="FF0000"/>
                              </w:rPr>
                              <w:t>150 betong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08EC7" id="Text Box 12" o:spid="_x0000_s1029" type="#_x0000_t202" style="position:absolute;margin-left:179.2pt;margin-top:32.55pt;width:116.8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">
                <v:textbox>
                  <w:txbxContent>
                    <w:p w14:paraId="6E308EE7" w14:textId="28496CE4" w:rsidR="00C430F1" w:rsidRPr="005F1410" w:rsidRDefault="00C430F1">
                      <w:pPr>
                        <w:rPr>
                          <w:color w:val="FF0000"/>
                        </w:rPr>
                      </w:pPr>
                      <w:r w:rsidRPr="005F1410">
                        <w:rPr>
                          <w:color w:val="FF0000"/>
                        </w:rPr>
                        <w:t xml:space="preserve">20 </w:t>
                      </w:r>
                      <w:r>
                        <w:rPr>
                          <w:color w:val="FF0000"/>
                        </w:rPr>
                        <w:t>u</w:t>
                      </w:r>
                      <w:r w:rsidRPr="005F1410">
                        <w:rPr>
                          <w:color w:val="FF0000"/>
                        </w:rPr>
                        <w:t>tvändig puts</w:t>
                      </w:r>
                    </w:p>
                    <w:p w14:paraId="6E308EE8" w14:textId="77777777" w:rsidR="00C430F1" w:rsidRPr="005F1410" w:rsidRDefault="00C430F1">
                      <w:pPr>
                        <w:rPr>
                          <w:color w:val="FF0000"/>
                        </w:rPr>
                      </w:pPr>
                      <w:r w:rsidRPr="005F1410">
                        <w:rPr>
                          <w:color w:val="FF0000"/>
                        </w:rPr>
                        <w:t>150 lättbetong</w:t>
                      </w:r>
                    </w:p>
                    <w:p w14:paraId="6E308EE9" w14:textId="77777777" w:rsidR="00C430F1" w:rsidRPr="005F1410" w:rsidRDefault="00C430F1">
                      <w:pPr>
                        <w:rPr>
                          <w:color w:val="FF0000"/>
                        </w:rPr>
                      </w:pPr>
                      <w:r w:rsidRPr="005F1410">
                        <w:rPr>
                          <w:color w:val="FF0000"/>
                        </w:rPr>
                        <w:t>150 betong</w:t>
                      </w:r>
                    </w:p>
                  </w:txbxContent>
                </v:textbox>
              </v:shape>
            </w:pict>
          </mc:Fallback>
        </mc:AlternateContent>
      </w:r>
      <w:r w:rsidR="00A06EE8">
        <w:rPr>
          <w:noProof/>
        </w:rPr>
        <w:drawing>
          <wp:inline distT="0" distB="0" distL="0" distR="0" wp14:anchorId="6E308EC9" wp14:editId="6E308ECA">
            <wp:extent cx="2268855" cy="1992630"/>
            <wp:effectExtent l="0" t="0" r="0" b="7620"/>
            <wp:docPr id="3" name="Bild 3" descr="K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68"/>
                    <pic:cNvPicPr>
                      <a:picLocks noChangeAspect="1" noChangeArrowheads="1"/>
                    </pic:cNvPicPr>
                  </pic:nvPicPr>
                  <pic:blipFill>
                    <a:blip r:embed="rId14" cstate="print">
                      <a:extLst>
                        <a:ext uri="{28A0092B-C50C-407E-A947-70E740481C1C}">
                          <a14:useLocalDpi xmlns:a14="http://schemas.microsoft.com/office/drawing/2010/main" val="0"/>
                        </a:ext>
                      </a:extLst>
                    </a:blip>
                    <a:srcRect l="28477" t="3398" r="46886" b="66176"/>
                    <a:stretch>
                      <a:fillRect/>
                    </a:stretch>
                  </pic:blipFill>
                  <pic:spPr bwMode="auto">
                    <a:xfrm>
                      <a:off x="0" y="0"/>
                      <a:ext cx="2268855" cy="1992630"/>
                    </a:xfrm>
                    <a:prstGeom prst="rect">
                      <a:avLst/>
                    </a:prstGeom>
                    <a:noFill/>
                    <a:ln>
                      <a:noFill/>
                    </a:ln>
                  </pic:spPr>
                </pic:pic>
              </a:graphicData>
            </a:graphic>
          </wp:inline>
        </w:drawing>
      </w:r>
    </w:p>
    <w:p w14:paraId="6E308C80" w14:textId="77777777" w:rsidR="0044233A" w:rsidRDefault="0044233A" w:rsidP="00D90B8F"/>
    <w:p w14:paraId="6E308C81" w14:textId="77777777" w:rsidR="00D90B8F" w:rsidRPr="00FE091B" w:rsidRDefault="00FE091B" w:rsidP="00D90B8F">
      <w:pPr>
        <w:rPr>
          <w:rFonts w:cs="Arial"/>
          <w:szCs w:val="22"/>
        </w:rPr>
      </w:pPr>
      <w:r w:rsidRPr="00FE091B">
        <w:rPr>
          <w:rFonts w:cs="Arial"/>
          <w:b/>
          <w:szCs w:val="22"/>
        </w:rPr>
        <w:t>Figur 2</w:t>
      </w:r>
      <w:r w:rsidRPr="00FE091B">
        <w:rPr>
          <w:rFonts w:cs="Arial"/>
          <w:szCs w:val="22"/>
        </w:rPr>
        <w:tab/>
      </w:r>
      <w:r w:rsidR="0044233A" w:rsidRPr="005F1410">
        <w:rPr>
          <w:rFonts w:cs="Arial"/>
          <w:color w:val="FF0000"/>
          <w:szCs w:val="22"/>
        </w:rPr>
        <w:t xml:space="preserve">Detalj </w:t>
      </w:r>
      <w:r w:rsidR="005F1410" w:rsidRPr="005F1410">
        <w:rPr>
          <w:rFonts w:cs="Arial"/>
          <w:color w:val="FF0000"/>
          <w:szCs w:val="22"/>
        </w:rPr>
        <w:t>av yttervägg och anslutning till källarbjälklag</w:t>
      </w:r>
      <w:r w:rsidR="00D826DD" w:rsidRPr="005F1410">
        <w:rPr>
          <w:rFonts w:cs="Arial"/>
          <w:color w:val="FF0000"/>
          <w:szCs w:val="22"/>
        </w:rPr>
        <w:t xml:space="preserve"> </w:t>
      </w:r>
      <w:r w:rsidR="005F1410" w:rsidRPr="005F1410">
        <w:rPr>
          <w:rFonts w:cs="Arial"/>
          <w:color w:val="FF0000"/>
          <w:szCs w:val="22"/>
        </w:rPr>
        <w:t>(Exempel)</w:t>
      </w:r>
      <w:r w:rsidR="00D826DD" w:rsidRPr="005F1410">
        <w:rPr>
          <w:rFonts w:cs="Arial"/>
          <w:color w:val="FF0000"/>
          <w:szCs w:val="22"/>
        </w:rPr>
        <w:t>.</w:t>
      </w:r>
    </w:p>
    <w:p w14:paraId="6E308C82" w14:textId="77777777" w:rsidR="00FE091B" w:rsidRPr="00D90B8F" w:rsidRDefault="00FE091B" w:rsidP="00D90B8F">
      <w:pPr>
        <w:rPr>
          <w:rFonts w:cs="Arial"/>
          <w:szCs w:val="22"/>
        </w:rPr>
      </w:pPr>
    </w:p>
    <w:p w14:paraId="2D82FE1B" w14:textId="3D40D7C5" w:rsidR="00050252" w:rsidRDefault="00CF2663" w:rsidP="005122FC">
      <w:pPr>
        <w:pStyle w:val="Rubrik3"/>
      </w:pPr>
      <w:r>
        <w:t>Underlag för beslut</w:t>
      </w:r>
    </w:p>
    <w:p w14:paraId="0D1BFE32" w14:textId="599E4A34"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5883413A" w14:textId="77777777" w:rsidR="005122FC" w:rsidRPr="005122FC" w:rsidRDefault="005122FC" w:rsidP="005122FC">
      <w:pPr>
        <w:pStyle w:val="Normaltindrag"/>
        <w:ind w:left="0"/>
      </w:pPr>
    </w:p>
    <w:p w14:paraId="6E308C87" w14:textId="77777777" w:rsidR="00081BAC" w:rsidRPr="00654CBD" w:rsidRDefault="00081BAC" w:rsidP="00951879">
      <w:pPr>
        <w:pStyle w:val="Rubrik2"/>
      </w:pPr>
      <w:bookmarkStart w:id="10" w:name="_Toc456163110"/>
      <w:r w:rsidRPr="00654CBD">
        <w:t>Installations</w:t>
      </w:r>
      <w:r w:rsidR="00675789">
        <w:t>teknik</w:t>
      </w:r>
      <w:bookmarkEnd w:id="10"/>
    </w:p>
    <w:p w14:paraId="30004C40" w14:textId="16747C5A" w:rsidR="00DC4ED8" w:rsidRDefault="00437B1A" w:rsidP="00DC4ED8">
      <w:pPr>
        <w:rPr>
          <w:rFonts w:cs="Arial"/>
          <w:szCs w:val="22"/>
        </w:rPr>
      </w:pPr>
      <w:r>
        <w:rPr>
          <w:rFonts w:cs="Arial"/>
          <w:szCs w:val="22"/>
        </w:rPr>
        <w:t>Systemb</w:t>
      </w:r>
      <w:r w:rsidR="00081BAC" w:rsidRPr="00D90B8F">
        <w:rPr>
          <w:rFonts w:cs="Arial"/>
          <w:szCs w:val="22"/>
        </w:rPr>
        <w:t xml:space="preserve">eskrivning av </w:t>
      </w:r>
      <w:r w:rsidR="005F1410">
        <w:rPr>
          <w:rFonts w:cs="Arial"/>
          <w:szCs w:val="22"/>
        </w:rPr>
        <w:t xml:space="preserve">befintliga </w:t>
      </w:r>
      <w:r w:rsidR="00CD5C77">
        <w:rPr>
          <w:rFonts w:cs="Arial"/>
          <w:szCs w:val="22"/>
        </w:rPr>
        <w:t>tekniska installationer, när de installerades och vad som finns för underhållsbehov.</w:t>
      </w:r>
      <w:r w:rsidR="00DC4ED8" w:rsidRPr="00DC4ED8">
        <w:rPr>
          <w:rFonts w:cs="Arial"/>
          <w:i/>
          <w:color w:val="FF0000"/>
          <w:szCs w:val="22"/>
        </w:rPr>
        <w:t xml:space="preserve"> </w:t>
      </w:r>
      <w:r w:rsidR="00DC4ED8">
        <w:rPr>
          <w:rFonts w:cs="Arial"/>
          <w:i/>
          <w:color w:val="FF0000"/>
          <w:szCs w:val="22"/>
        </w:rPr>
        <w:t xml:space="preserve">Röd text är </w:t>
      </w:r>
      <w:r w:rsidR="00754CE6">
        <w:rPr>
          <w:rFonts w:cs="Arial"/>
          <w:i/>
          <w:color w:val="FF0000"/>
          <w:szCs w:val="22"/>
        </w:rPr>
        <w:t>exempeltext</w:t>
      </w:r>
      <w:r w:rsidR="00DC4ED8">
        <w:rPr>
          <w:rFonts w:cs="Arial"/>
          <w:i/>
          <w:color w:val="FF0000"/>
          <w:szCs w:val="22"/>
        </w:rPr>
        <w:t xml:space="preserve"> som ska bytas ut.</w:t>
      </w:r>
    </w:p>
    <w:p w14:paraId="6E308C88" w14:textId="78F3391B" w:rsidR="00081BAC" w:rsidRDefault="00081BAC" w:rsidP="00081BAC">
      <w:pPr>
        <w:rPr>
          <w:rFonts w:cs="Arial"/>
          <w:szCs w:val="22"/>
        </w:rPr>
      </w:pPr>
    </w:p>
    <w:p w14:paraId="329F8AE4" w14:textId="77777777" w:rsidR="00CD5C77" w:rsidRDefault="00CD5C77" w:rsidP="00081BAC">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2233"/>
        <w:gridCol w:w="2184"/>
        <w:gridCol w:w="1941"/>
      </w:tblGrid>
      <w:tr w:rsidR="00050252" w:rsidRPr="00D90B8F" w14:paraId="694E3AA2" w14:textId="0F66B188" w:rsidTr="00050252">
        <w:tc>
          <w:tcPr>
            <w:tcW w:w="1800" w:type="dxa"/>
          </w:tcPr>
          <w:p w14:paraId="336A193A" w14:textId="207038D5" w:rsidR="00050252" w:rsidRPr="00D90B8F" w:rsidRDefault="00050252" w:rsidP="0013437A">
            <w:pPr>
              <w:spacing w:before="40" w:after="120"/>
              <w:rPr>
                <w:rFonts w:cs="Arial"/>
                <w:szCs w:val="22"/>
              </w:rPr>
            </w:pPr>
          </w:p>
        </w:tc>
        <w:tc>
          <w:tcPr>
            <w:tcW w:w="2491" w:type="dxa"/>
            <w:vAlign w:val="center"/>
          </w:tcPr>
          <w:p w14:paraId="08568EE8" w14:textId="21A50A6D" w:rsidR="00050252" w:rsidRDefault="00050252" w:rsidP="00150BB8">
            <w:pPr>
              <w:spacing w:before="40" w:after="120"/>
              <w:rPr>
                <w:rFonts w:cs="Arial"/>
                <w:szCs w:val="22"/>
              </w:rPr>
            </w:pPr>
            <w:r>
              <w:rPr>
                <w:rFonts w:cs="Arial"/>
                <w:szCs w:val="22"/>
              </w:rPr>
              <w:t>Teknisk beskrivning</w:t>
            </w:r>
          </w:p>
        </w:tc>
        <w:tc>
          <w:tcPr>
            <w:tcW w:w="2455" w:type="dxa"/>
            <w:vAlign w:val="center"/>
          </w:tcPr>
          <w:p w14:paraId="7BB4FCAC" w14:textId="20E330AD" w:rsidR="00050252" w:rsidRPr="00D90B8F" w:rsidRDefault="00CD5C77" w:rsidP="00150BB8">
            <w:pPr>
              <w:spacing w:before="40" w:after="120"/>
              <w:rPr>
                <w:rFonts w:cs="Arial"/>
                <w:szCs w:val="22"/>
              </w:rPr>
            </w:pPr>
            <w:r>
              <w:rPr>
                <w:rFonts w:cs="Arial"/>
                <w:szCs w:val="22"/>
              </w:rPr>
              <w:t>Ålder på installationen</w:t>
            </w:r>
          </w:p>
        </w:tc>
        <w:tc>
          <w:tcPr>
            <w:tcW w:w="1975" w:type="dxa"/>
          </w:tcPr>
          <w:p w14:paraId="71B56D32" w14:textId="6F4BCA03" w:rsidR="00050252" w:rsidRDefault="00050252" w:rsidP="00150BB8">
            <w:pPr>
              <w:spacing w:before="40" w:after="120"/>
              <w:rPr>
                <w:rFonts w:cs="Arial"/>
                <w:szCs w:val="22"/>
              </w:rPr>
            </w:pPr>
            <w:r>
              <w:rPr>
                <w:rFonts w:cs="Arial"/>
                <w:szCs w:val="22"/>
              </w:rPr>
              <w:t>Underhållsbehov</w:t>
            </w:r>
          </w:p>
        </w:tc>
      </w:tr>
      <w:tr w:rsidR="00050252" w:rsidRPr="00D90B8F" w14:paraId="6E308C8B" w14:textId="7A7CE380" w:rsidTr="00036045">
        <w:trPr>
          <w:trHeight w:val="1134"/>
        </w:trPr>
        <w:tc>
          <w:tcPr>
            <w:tcW w:w="1800" w:type="dxa"/>
          </w:tcPr>
          <w:p w14:paraId="6E308C89" w14:textId="77777777" w:rsidR="00050252" w:rsidRPr="00D90B8F" w:rsidRDefault="00050252" w:rsidP="0013437A">
            <w:pPr>
              <w:spacing w:before="40" w:after="120"/>
              <w:rPr>
                <w:rFonts w:cs="Arial"/>
                <w:szCs w:val="22"/>
              </w:rPr>
            </w:pPr>
            <w:r w:rsidRPr="00D90B8F">
              <w:rPr>
                <w:rFonts w:cs="Arial"/>
                <w:szCs w:val="22"/>
              </w:rPr>
              <w:t>Ventilation</w:t>
            </w:r>
          </w:p>
        </w:tc>
        <w:tc>
          <w:tcPr>
            <w:tcW w:w="2491" w:type="dxa"/>
          </w:tcPr>
          <w:p w14:paraId="13CC8BAF" w14:textId="7DA909F0" w:rsidR="00050252" w:rsidRPr="00DC4ED8" w:rsidRDefault="004A5213" w:rsidP="00150BB8">
            <w:pPr>
              <w:spacing w:before="40" w:after="120"/>
              <w:rPr>
                <w:rFonts w:cs="Arial"/>
                <w:i/>
                <w:color w:val="FF0000"/>
                <w:szCs w:val="22"/>
              </w:rPr>
            </w:pPr>
            <w:r>
              <w:rPr>
                <w:rFonts w:cs="Arial"/>
                <w:i/>
                <w:color w:val="FF0000"/>
                <w:szCs w:val="22"/>
              </w:rPr>
              <w:t>Mekanisk frånluft</w:t>
            </w:r>
          </w:p>
        </w:tc>
        <w:tc>
          <w:tcPr>
            <w:tcW w:w="2455" w:type="dxa"/>
          </w:tcPr>
          <w:p w14:paraId="02D30A45" w14:textId="77777777" w:rsidR="00050252" w:rsidRDefault="00DC4ED8" w:rsidP="00150BB8">
            <w:pPr>
              <w:spacing w:before="40" w:after="120"/>
              <w:rPr>
                <w:rFonts w:cs="Arial"/>
                <w:i/>
                <w:color w:val="FF0000"/>
                <w:szCs w:val="22"/>
              </w:rPr>
            </w:pPr>
            <w:r>
              <w:rPr>
                <w:rFonts w:cs="Arial"/>
                <w:i/>
                <w:color w:val="FF0000"/>
                <w:szCs w:val="22"/>
              </w:rPr>
              <w:t>1</w:t>
            </w:r>
            <w:r w:rsidR="004A5213">
              <w:rPr>
                <w:rFonts w:cs="Arial"/>
                <w:i/>
                <w:color w:val="FF0000"/>
                <w:szCs w:val="22"/>
              </w:rPr>
              <w:t>965</w:t>
            </w:r>
          </w:p>
          <w:p w14:paraId="6E308C8A" w14:textId="4A9B2EA6" w:rsidR="00D17463" w:rsidRPr="00DC4ED8" w:rsidRDefault="00D17463" w:rsidP="00150BB8">
            <w:pPr>
              <w:spacing w:before="40" w:after="120"/>
              <w:rPr>
                <w:rFonts w:cs="Arial"/>
                <w:i/>
                <w:color w:val="FF0000"/>
                <w:szCs w:val="22"/>
              </w:rPr>
            </w:pPr>
            <w:r>
              <w:rPr>
                <w:rFonts w:cs="Arial"/>
                <w:i/>
                <w:color w:val="FF0000"/>
                <w:szCs w:val="22"/>
              </w:rPr>
              <w:t>Fläktar bytta 1998</w:t>
            </w:r>
          </w:p>
        </w:tc>
        <w:tc>
          <w:tcPr>
            <w:tcW w:w="1975" w:type="dxa"/>
          </w:tcPr>
          <w:p w14:paraId="243098D1" w14:textId="2D787FFE" w:rsidR="00050252" w:rsidRPr="00DC4ED8" w:rsidRDefault="00D17463" w:rsidP="00150BB8">
            <w:pPr>
              <w:spacing w:before="40" w:after="120"/>
              <w:rPr>
                <w:rFonts w:cs="Arial"/>
                <w:i/>
                <w:color w:val="FF0000"/>
                <w:szCs w:val="22"/>
              </w:rPr>
            </w:pPr>
            <w:r>
              <w:rPr>
                <w:rFonts w:cs="Arial"/>
                <w:i/>
                <w:color w:val="FF0000"/>
                <w:szCs w:val="22"/>
              </w:rPr>
              <w:t>Nej</w:t>
            </w:r>
          </w:p>
        </w:tc>
      </w:tr>
      <w:tr w:rsidR="00050252" w:rsidRPr="00D90B8F" w14:paraId="6E308C8E" w14:textId="46F19F21" w:rsidTr="00036045">
        <w:trPr>
          <w:trHeight w:val="1134"/>
        </w:trPr>
        <w:tc>
          <w:tcPr>
            <w:tcW w:w="1800" w:type="dxa"/>
          </w:tcPr>
          <w:p w14:paraId="6E308C8C" w14:textId="77777777" w:rsidR="00050252" w:rsidRPr="00D90B8F" w:rsidRDefault="00050252" w:rsidP="0013437A">
            <w:pPr>
              <w:spacing w:before="40" w:after="120"/>
              <w:rPr>
                <w:rFonts w:cs="Arial"/>
                <w:i/>
                <w:szCs w:val="22"/>
              </w:rPr>
            </w:pPr>
            <w:r w:rsidRPr="00D90B8F">
              <w:rPr>
                <w:rFonts w:cs="Arial"/>
                <w:szCs w:val="22"/>
              </w:rPr>
              <w:t>Uppvärmning</w:t>
            </w:r>
          </w:p>
        </w:tc>
        <w:tc>
          <w:tcPr>
            <w:tcW w:w="2491" w:type="dxa"/>
          </w:tcPr>
          <w:p w14:paraId="118B0C84" w14:textId="4B6D4A7B" w:rsidR="00050252" w:rsidRPr="00DC4ED8" w:rsidRDefault="00DC4ED8" w:rsidP="00150BB8">
            <w:pPr>
              <w:spacing w:before="40" w:after="120"/>
              <w:rPr>
                <w:rFonts w:cs="Arial"/>
                <w:i/>
                <w:color w:val="FF0000"/>
                <w:szCs w:val="22"/>
              </w:rPr>
            </w:pPr>
            <w:r>
              <w:rPr>
                <w:rFonts w:cs="Arial"/>
                <w:i/>
                <w:color w:val="FF0000"/>
                <w:szCs w:val="22"/>
              </w:rPr>
              <w:t>Fjärrvärme</w:t>
            </w:r>
          </w:p>
        </w:tc>
        <w:tc>
          <w:tcPr>
            <w:tcW w:w="2455" w:type="dxa"/>
          </w:tcPr>
          <w:p w14:paraId="4583D1C4" w14:textId="77777777" w:rsidR="00050252" w:rsidRDefault="00DC4ED8" w:rsidP="00150BB8">
            <w:pPr>
              <w:spacing w:before="40" w:after="120"/>
              <w:rPr>
                <w:rFonts w:cs="Arial"/>
                <w:i/>
                <w:color w:val="FF0000"/>
                <w:szCs w:val="22"/>
              </w:rPr>
            </w:pPr>
            <w:r>
              <w:rPr>
                <w:rFonts w:cs="Arial"/>
                <w:i/>
                <w:color w:val="FF0000"/>
                <w:szCs w:val="22"/>
              </w:rPr>
              <w:t>1965</w:t>
            </w:r>
          </w:p>
          <w:p w14:paraId="6E308C8D" w14:textId="6D131F99" w:rsidR="00D24F74" w:rsidRPr="00DC4ED8" w:rsidRDefault="00D24F74" w:rsidP="00150BB8">
            <w:pPr>
              <w:spacing w:before="40" w:after="120"/>
              <w:rPr>
                <w:rFonts w:cs="Arial"/>
                <w:i/>
                <w:color w:val="FF0000"/>
                <w:szCs w:val="22"/>
              </w:rPr>
            </w:pPr>
            <w:r>
              <w:rPr>
                <w:rFonts w:cs="Arial"/>
                <w:i/>
                <w:color w:val="FF0000"/>
                <w:szCs w:val="22"/>
              </w:rPr>
              <w:t>Stammar relinade 2005</w:t>
            </w:r>
          </w:p>
        </w:tc>
        <w:tc>
          <w:tcPr>
            <w:tcW w:w="1975" w:type="dxa"/>
          </w:tcPr>
          <w:p w14:paraId="3E729F63" w14:textId="3B974CB3" w:rsidR="00050252" w:rsidRPr="00DC4ED8" w:rsidRDefault="00DC4ED8" w:rsidP="00150BB8">
            <w:pPr>
              <w:spacing w:before="40" w:after="120"/>
              <w:rPr>
                <w:rFonts w:cs="Arial"/>
                <w:i/>
                <w:color w:val="FF0000"/>
                <w:szCs w:val="22"/>
              </w:rPr>
            </w:pPr>
            <w:r>
              <w:rPr>
                <w:rFonts w:cs="Arial"/>
                <w:i/>
                <w:color w:val="FF0000"/>
                <w:szCs w:val="22"/>
              </w:rPr>
              <w:t>Temp.mätare på returledning</w:t>
            </w:r>
          </w:p>
        </w:tc>
      </w:tr>
      <w:tr w:rsidR="00050252" w:rsidRPr="00D90B8F" w14:paraId="6E308C91" w14:textId="0F9CE28E" w:rsidTr="00036045">
        <w:trPr>
          <w:trHeight w:val="1134"/>
        </w:trPr>
        <w:tc>
          <w:tcPr>
            <w:tcW w:w="1800" w:type="dxa"/>
          </w:tcPr>
          <w:p w14:paraId="6E308C8F" w14:textId="220B0961" w:rsidR="00050252" w:rsidRPr="00D90B8F" w:rsidRDefault="00050252" w:rsidP="0013437A">
            <w:pPr>
              <w:spacing w:before="40" w:after="120"/>
              <w:rPr>
                <w:rFonts w:cs="Arial"/>
                <w:i/>
                <w:szCs w:val="22"/>
              </w:rPr>
            </w:pPr>
            <w:r>
              <w:rPr>
                <w:rFonts w:cs="Arial"/>
                <w:szCs w:val="22"/>
              </w:rPr>
              <w:t>Tappv</w:t>
            </w:r>
            <w:r w:rsidRPr="00D90B8F">
              <w:rPr>
                <w:rFonts w:cs="Arial"/>
                <w:szCs w:val="22"/>
              </w:rPr>
              <w:t>armvatten</w:t>
            </w:r>
            <w:r w:rsidR="00D24F74">
              <w:rPr>
                <w:rFonts w:cs="Arial"/>
                <w:szCs w:val="22"/>
              </w:rPr>
              <w:t>/VVC</w:t>
            </w:r>
          </w:p>
        </w:tc>
        <w:tc>
          <w:tcPr>
            <w:tcW w:w="2491" w:type="dxa"/>
          </w:tcPr>
          <w:p w14:paraId="574A2E2F" w14:textId="208BAA6F" w:rsidR="00050252" w:rsidRPr="00DC4ED8" w:rsidRDefault="00DC4ED8" w:rsidP="00150BB8">
            <w:pPr>
              <w:spacing w:before="40" w:after="120"/>
              <w:rPr>
                <w:rFonts w:cs="Arial"/>
                <w:i/>
                <w:color w:val="FF0000"/>
                <w:szCs w:val="22"/>
              </w:rPr>
            </w:pPr>
            <w:r>
              <w:rPr>
                <w:rFonts w:cs="Arial"/>
                <w:i/>
                <w:color w:val="FF0000"/>
                <w:szCs w:val="22"/>
              </w:rPr>
              <w:t>Fjärrvärme</w:t>
            </w:r>
            <w:r w:rsidR="00D24F74">
              <w:rPr>
                <w:rFonts w:cs="Arial"/>
                <w:i/>
                <w:color w:val="FF0000"/>
                <w:szCs w:val="22"/>
              </w:rPr>
              <w:t xml:space="preserve">. VVC </w:t>
            </w:r>
            <w:r w:rsidR="00D24F74" w:rsidRPr="00C430F1">
              <w:rPr>
                <w:rFonts w:cs="Arial"/>
                <w:i/>
                <w:color w:val="FF0000"/>
                <w:szCs w:val="22"/>
              </w:rPr>
              <w:t>endast i källarplan, kulvert från undercentral.</w:t>
            </w:r>
          </w:p>
        </w:tc>
        <w:tc>
          <w:tcPr>
            <w:tcW w:w="2455" w:type="dxa"/>
          </w:tcPr>
          <w:p w14:paraId="291623F1" w14:textId="77777777" w:rsidR="00050252" w:rsidRDefault="00DC4ED8" w:rsidP="00150BB8">
            <w:pPr>
              <w:spacing w:before="40" w:after="120"/>
              <w:rPr>
                <w:rFonts w:cs="Arial"/>
                <w:i/>
                <w:color w:val="FF0000"/>
                <w:szCs w:val="22"/>
              </w:rPr>
            </w:pPr>
            <w:r>
              <w:rPr>
                <w:rFonts w:cs="Arial"/>
                <w:i/>
                <w:color w:val="FF0000"/>
                <w:szCs w:val="22"/>
              </w:rPr>
              <w:t>1965</w:t>
            </w:r>
          </w:p>
          <w:p w14:paraId="6E308C90" w14:textId="58D981D6" w:rsidR="00D24F74" w:rsidRPr="00DC4ED8" w:rsidRDefault="00D24F74" w:rsidP="00150BB8">
            <w:pPr>
              <w:spacing w:before="40" w:after="120"/>
              <w:rPr>
                <w:rFonts w:cs="Arial"/>
                <w:i/>
                <w:color w:val="FF0000"/>
                <w:szCs w:val="22"/>
              </w:rPr>
            </w:pPr>
            <w:r>
              <w:rPr>
                <w:rFonts w:cs="Arial"/>
                <w:i/>
                <w:color w:val="FF0000"/>
                <w:szCs w:val="22"/>
              </w:rPr>
              <w:t>Stammar relinade 2005</w:t>
            </w:r>
          </w:p>
        </w:tc>
        <w:tc>
          <w:tcPr>
            <w:tcW w:w="1975" w:type="dxa"/>
          </w:tcPr>
          <w:p w14:paraId="10AC2254" w14:textId="6D7C1247" w:rsidR="00050252" w:rsidRPr="00DC4ED8" w:rsidRDefault="00DC4ED8" w:rsidP="00150BB8">
            <w:pPr>
              <w:spacing w:before="40" w:after="120"/>
              <w:rPr>
                <w:rFonts w:cs="Arial"/>
                <w:i/>
                <w:color w:val="FF0000"/>
                <w:szCs w:val="22"/>
              </w:rPr>
            </w:pPr>
            <w:r>
              <w:rPr>
                <w:rFonts w:cs="Arial"/>
                <w:i/>
                <w:color w:val="FF0000"/>
                <w:szCs w:val="22"/>
              </w:rPr>
              <w:t>Nej</w:t>
            </w:r>
          </w:p>
        </w:tc>
      </w:tr>
      <w:tr w:rsidR="00050252" w:rsidRPr="00D90B8F" w14:paraId="6E308C94" w14:textId="7DF198CD" w:rsidTr="00036045">
        <w:trPr>
          <w:trHeight w:val="1134"/>
        </w:trPr>
        <w:tc>
          <w:tcPr>
            <w:tcW w:w="1800" w:type="dxa"/>
          </w:tcPr>
          <w:p w14:paraId="6E308C92" w14:textId="77777777" w:rsidR="00050252" w:rsidRDefault="00050252" w:rsidP="0013437A">
            <w:pPr>
              <w:spacing w:before="40" w:after="120"/>
              <w:rPr>
                <w:rFonts w:cs="Arial"/>
                <w:szCs w:val="22"/>
              </w:rPr>
            </w:pPr>
            <w:r>
              <w:rPr>
                <w:rFonts w:cs="Arial"/>
                <w:szCs w:val="22"/>
              </w:rPr>
              <w:t>Undercentral</w:t>
            </w:r>
          </w:p>
        </w:tc>
        <w:tc>
          <w:tcPr>
            <w:tcW w:w="2491" w:type="dxa"/>
          </w:tcPr>
          <w:p w14:paraId="71B18A28" w14:textId="1771C569" w:rsidR="00050252" w:rsidRPr="00DC4ED8" w:rsidRDefault="00DC4ED8" w:rsidP="00150BB8">
            <w:pPr>
              <w:spacing w:before="40" w:after="120"/>
              <w:rPr>
                <w:rFonts w:cs="Arial"/>
                <w:i/>
                <w:color w:val="FF0000"/>
                <w:szCs w:val="22"/>
              </w:rPr>
            </w:pPr>
            <w:r>
              <w:rPr>
                <w:rFonts w:cs="Arial"/>
                <w:i/>
                <w:color w:val="FF0000"/>
                <w:szCs w:val="22"/>
              </w:rPr>
              <w:t>En undercentral med kulvert</w:t>
            </w:r>
          </w:p>
        </w:tc>
        <w:tc>
          <w:tcPr>
            <w:tcW w:w="2455" w:type="dxa"/>
          </w:tcPr>
          <w:p w14:paraId="6E308C93" w14:textId="547799DB" w:rsidR="00050252" w:rsidRPr="00DC4ED8" w:rsidRDefault="00DC4ED8" w:rsidP="00150BB8">
            <w:pPr>
              <w:spacing w:before="40" w:after="120"/>
              <w:rPr>
                <w:rFonts w:cs="Arial"/>
                <w:i/>
                <w:color w:val="FF0000"/>
                <w:szCs w:val="22"/>
              </w:rPr>
            </w:pPr>
            <w:r>
              <w:rPr>
                <w:rFonts w:cs="Arial"/>
                <w:i/>
                <w:color w:val="FF0000"/>
                <w:szCs w:val="22"/>
              </w:rPr>
              <w:t>1965</w:t>
            </w:r>
          </w:p>
        </w:tc>
        <w:tc>
          <w:tcPr>
            <w:tcW w:w="1975" w:type="dxa"/>
          </w:tcPr>
          <w:p w14:paraId="0B4B923D" w14:textId="2EF032F0" w:rsidR="00DC4ED8" w:rsidRDefault="00DC4ED8" w:rsidP="00DC4ED8">
            <w:pPr>
              <w:spacing w:before="40" w:after="120"/>
              <w:rPr>
                <w:rFonts w:cs="Arial"/>
                <w:i/>
                <w:color w:val="FF0000"/>
                <w:szCs w:val="22"/>
              </w:rPr>
            </w:pPr>
            <w:r>
              <w:rPr>
                <w:rFonts w:cs="Arial"/>
                <w:i/>
                <w:color w:val="FF0000"/>
                <w:szCs w:val="22"/>
              </w:rPr>
              <w:t>Byte av pumpar</w:t>
            </w:r>
          </w:p>
          <w:p w14:paraId="387FD913" w14:textId="36663D54" w:rsidR="00050252" w:rsidRPr="00DC4ED8" w:rsidRDefault="00050252" w:rsidP="00150BB8">
            <w:pPr>
              <w:spacing w:before="40" w:after="120"/>
              <w:rPr>
                <w:rFonts w:cs="Arial"/>
                <w:i/>
                <w:color w:val="FF0000"/>
                <w:szCs w:val="22"/>
              </w:rPr>
            </w:pPr>
          </w:p>
        </w:tc>
      </w:tr>
      <w:tr w:rsidR="00D24F74" w14:paraId="25371E28" w14:textId="77777777" w:rsidTr="00D24F74">
        <w:trPr>
          <w:trHeight w:val="1134"/>
        </w:trPr>
        <w:tc>
          <w:tcPr>
            <w:tcW w:w="1800" w:type="dxa"/>
            <w:tcBorders>
              <w:top w:val="single" w:sz="4" w:space="0" w:color="auto"/>
              <w:left w:val="single" w:sz="4" w:space="0" w:color="auto"/>
              <w:bottom w:val="single" w:sz="4" w:space="0" w:color="auto"/>
              <w:right w:val="single" w:sz="4" w:space="0" w:color="auto"/>
            </w:tcBorders>
          </w:tcPr>
          <w:p w14:paraId="2FAE9203" w14:textId="77777777" w:rsidR="00D24F74" w:rsidRDefault="00D24F74">
            <w:pPr>
              <w:spacing w:before="40" w:after="120"/>
              <w:rPr>
                <w:rFonts w:cs="Arial"/>
                <w:szCs w:val="22"/>
              </w:rPr>
            </w:pPr>
            <w:r w:rsidRPr="00D24F74">
              <w:rPr>
                <w:rFonts w:cs="Arial"/>
                <w:szCs w:val="22"/>
              </w:rPr>
              <w:t>Belysning</w:t>
            </w:r>
          </w:p>
        </w:tc>
        <w:tc>
          <w:tcPr>
            <w:tcW w:w="2491" w:type="dxa"/>
            <w:tcBorders>
              <w:top w:val="single" w:sz="4" w:space="0" w:color="auto"/>
              <w:left w:val="single" w:sz="4" w:space="0" w:color="auto"/>
              <w:bottom w:val="single" w:sz="4" w:space="0" w:color="auto"/>
              <w:right w:val="single" w:sz="4" w:space="0" w:color="auto"/>
            </w:tcBorders>
          </w:tcPr>
          <w:p w14:paraId="57243955" w14:textId="77777777" w:rsidR="00D24F74" w:rsidRPr="00D24F74" w:rsidRDefault="00D24F74">
            <w:pPr>
              <w:spacing w:before="40" w:after="120"/>
              <w:rPr>
                <w:rFonts w:cs="Arial"/>
                <w:i/>
                <w:color w:val="FF0000"/>
                <w:szCs w:val="22"/>
              </w:rPr>
            </w:pPr>
            <w:r w:rsidRPr="00D24F74">
              <w:rPr>
                <w:rFonts w:cs="Arial"/>
                <w:i/>
                <w:color w:val="FF0000"/>
                <w:szCs w:val="22"/>
              </w:rPr>
              <w:t>Trappautomat och glödljus</w:t>
            </w:r>
          </w:p>
        </w:tc>
        <w:tc>
          <w:tcPr>
            <w:tcW w:w="2455" w:type="dxa"/>
            <w:tcBorders>
              <w:top w:val="single" w:sz="4" w:space="0" w:color="auto"/>
              <w:left w:val="single" w:sz="4" w:space="0" w:color="auto"/>
              <w:bottom w:val="single" w:sz="4" w:space="0" w:color="auto"/>
              <w:right w:val="single" w:sz="4" w:space="0" w:color="auto"/>
            </w:tcBorders>
          </w:tcPr>
          <w:p w14:paraId="23B84D38" w14:textId="77777777" w:rsidR="00D24F74" w:rsidRPr="00D24F74" w:rsidRDefault="00D24F74">
            <w:pPr>
              <w:spacing w:before="40" w:after="120"/>
              <w:rPr>
                <w:rFonts w:cs="Arial"/>
                <w:i/>
                <w:color w:val="FF0000"/>
                <w:szCs w:val="22"/>
              </w:rPr>
            </w:pPr>
            <w:r w:rsidRPr="00D24F74">
              <w:rPr>
                <w:rFonts w:cs="Arial"/>
                <w:i/>
                <w:color w:val="FF0000"/>
                <w:szCs w:val="22"/>
              </w:rPr>
              <w:t>1965</w:t>
            </w:r>
          </w:p>
        </w:tc>
        <w:tc>
          <w:tcPr>
            <w:tcW w:w="1975" w:type="dxa"/>
            <w:tcBorders>
              <w:top w:val="single" w:sz="4" w:space="0" w:color="auto"/>
              <w:left w:val="single" w:sz="4" w:space="0" w:color="auto"/>
              <w:bottom w:val="single" w:sz="4" w:space="0" w:color="auto"/>
              <w:right w:val="single" w:sz="4" w:space="0" w:color="auto"/>
            </w:tcBorders>
          </w:tcPr>
          <w:p w14:paraId="707720ED" w14:textId="77777777" w:rsidR="00D24F74" w:rsidRPr="00D24F74" w:rsidRDefault="00D24F74">
            <w:pPr>
              <w:spacing w:before="40" w:after="120"/>
              <w:rPr>
                <w:rFonts w:cs="Arial"/>
                <w:i/>
                <w:color w:val="FF0000"/>
                <w:szCs w:val="22"/>
              </w:rPr>
            </w:pPr>
            <w:r w:rsidRPr="00D24F74">
              <w:rPr>
                <w:rFonts w:cs="Arial"/>
                <w:i/>
                <w:color w:val="FF0000"/>
                <w:szCs w:val="22"/>
              </w:rPr>
              <w:t>Nej</w:t>
            </w:r>
          </w:p>
        </w:tc>
      </w:tr>
    </w:tbl>
    <w:p w14:paraId="6E308C95" w14:textId="77777777" w:rsidR="00040812" w:rsidRDefault="00040812" w:rsidP="00951879">
      <w:pPr>
        <w:pStyle w:val="Rubrik2"/>
        <w:numPr>
          <w:ilvl w:val="0"/>
          <w:numId w:val="0"/>
        </w:numPr>
        <w:ind w:left="576"/>
      </w:pPr>
    </w:p>
    <w:p w14:paraId="568C5B9A" w14:textId="4B32E479" w:rsidR="00CF2663" w:rsidRDefault="00CF2663" w:rsidP="00CF2663">
      <w:pPr>
        <w:pStyle w:val="Rubrik3"/>
      </w:pPr>
      <w:r>
        <w:t>Underlag för beslut</w:t>
      </w:r>
    </w:p>
    <w:p w14:paraId="4FCD55F6" w14:textId="75D2D899" w:rsidR="005122FC" w:rsidRPr="005122FC" w:rsidRDefault="005122FC" w:rsidP="005122FC">
      <w:pPr>
        <w:rPr>
          <w:color w:val="FF0000"/>
        </w:rPr>
      </w:pPr>
      <w:r>
        <w:rPr>
          <w:color w:val="FF0000"/>
        </w:rPr>
        <w:t>Diskussion</w:t>
      </w:r>
      <w:r w:rsidRPr="005122FC">
        <w:rPr>
          <w:color w:val="FF0000"/>
        </w:rPr>
        <w:t xml:space="preserve"> </w:t>
      </w:r>
      <w:r w:rsidR="001A37EE" w:rsidRPr="005122FC">
        <w:rPr>
          <w:color w:val="FF0000"/>
        </w:rPr>
        <w:t>om ålder</w:t>
      </w:r>
      <w:r w:rsidRPr="005122FC">
        <w:rPr>
          <w:color w:val="FF0000"/>
        </w:rPr>
        <w:t>, underhållsbehov m.m</w:t>
      </w:r>
      <w:r>
        <w:rPr>
          <w:color w:val="FF0000"/>
        </w:rPr>
        <w:t xml:space="preserve">. samt slutsatser om prioritering av åtgärder. </w:t>
      </w:r>
    </w:p>
    <w:p w14:paraId="13679716" w14:textId="77777777" w:rsidR="005122FC" w:rsidRDefault="005122FC" w:rsidP="005122FC">
      <w:pPr>
        <w:pStyle w:val="Normaltindrag"/>
        <w:ind w:left="0"/>
      </w:pPr>
    </w:p>
    <w:p w14:paraId="6E308C97" w14:textId="77777777" w:rsidR="006C15AF" w:rsidRDefault="006C15AF" w:rsidP="006C15AF"/>
    <w:p w14:paraId="6E308C98" w14:textId="70374C1F" w:rsidR="00081BAC" w:rsidRDefault="00D826DD" w:rsidP="00951879">
      <w:pPr>
        <w:pStyle w:val="Rubrik2"/>
      </w:pPr>
      <w:r>
        <w:br w:type="page"/>
      </w:r>
      <w:bookmarkStart w:id="11" w:name="_Toc456163111"/>
      <w:r w:rsidR="007D0887">
        <w:t>Uppmätt energi</w:t>
      </w:r>
      <w:r w:rsidR="00A31A71">
        <w:t>användning</w:t>
      </w:r>
      <w:bookmarkEnd w:id="11"/>
    </w:p>
    <w:p w14:paraId="0BDA6A2D" w14:textId="0949AF3D" w:rsidR="00280D58" w:rsidRPr="00280D58" w:rsidRDefault="00280D58" w:rsidP="00B9280A">
      <w:pPr>
        <w:tabs>
          <w:tab w:val="clear" w:pos="567"/>
          <w:tab w:val="left" w:pos="0"/>
        </w:tabs>
      </w:pPr>
      <w:r>
        <w:rPr>
          <w:i/>
          <w:color w:val="FF0000"/>
        </w:rPr>
        <w:t>Kan ofta hämtas frå</w:t>
      </w:r>
      <w:r w:rsidR="004A5213">
        <w:rPr>
          <w:i/>
          <w:color w:val="FF0000"/>
        </w:rPr>
        <w:t xml:space="preserve">n fakturorna från energibolaget. </w:t>
      </w:r>
      <w:r w:rsidR="0023237E">
        <w:rPr>
          <w:i/>
          <w:color w:val="FF0000"/>
        </w:rPr>
        <w:t xml:space="preserve">Uppmätta värden ska redovisas så att de ska kunna användas för att verifiera en energibesparing efter genomförd renovering. </w:t>
      </w:r>
      <w:r w:rsidR="004A5213">
        <w:rPr>
          <w:i/>
          <w:color w:val="FF0000"/>
        </w:rPr>
        <w:t xml:space="preserve">Om </w:t>
      </w:r>
      <w:r w:rsidR="0023237E">
        <w:rPr>
          <w:i/>
          <w:color w:val="FF0000"/>
        </w:rPr>
        <w:t>relevanta mät</w:t>
      </w:r>
      <w:r w:rsidR="004A5213">
        <w:rPr>
          <w:i/>
          <w:color w:val="FF0000"/>
        </w:rPr>
        <w:t>värde</w:t>
      </w:r>
      <w:r w:rsidR="0023237E">
        <w:rPr>
          <w:i/>
          <w:color w:val="FF0000"/>
        </w:rPr>
        <w:t xml:space="preserve">n saknas bör man överväga att installera ytterligare mätare. </w:t>
      </w:r>
      <w:r w:rsidR="00B9280A" w:rsidRPr="00B9280A">
        <w:rPr>
          <w:rFonts w:cs="Arial"/>
          <w:color w:val="FF0000"/>
        </w:rPr>
        <w:t xml:space="preserve"> </w:t>
      </w:r>
      <w:r w:rsidR="00B9280A" w:rsidRPr="00B9280A">
        <w:rPr>
          <w:rFonts w:cs="Arial"/>
          <w:i/>
          <w:color w:val="FF0000"/>
        </w:rPr>
        <w:t xml:space="preserve">Om korrektion har utförts på mätvärdena, utöver normalårskorrigering, ska dessa anges här. (till exempel avdrag för tvättstuga, </w:t>
      </w:r>
      <w:r w:rsidR="00B01D63">
        <w:rPr>
          <w:rFonts w:cs="Arial"/>
          <w:i/>
          <w:color w:val="FF0000"/>
        </w:rPr>
        <w:t xml:space="preserve">motorvärmare, </w:t>
      </w:r>
      <w:r w:rsidR="00B9280A" w:rsidRPr="00B9280A">
        <w:rPr>
          <w:rFonts w:cs="Arial"/>
          <w:i/>
          <w:color w:val="FF0000"/>
        </w:rPr>
        <w:t>korrektion för olika avläsningsperiod etc.)</w:t>
      </w:r>
    </w:p>
    <w:p w14:paraId="6E308CBF" w14:textId="4AD45406" w:rsidR="0067085C" w:rsidRPr="00D90B8F" w:rsidRDefault="0067085C" w:rsidP="00081BAC">
      <w:pPr>
        <w:rPr>
          <w:rFonts w:cs="Arial"/>
          <w:szCs w:val="22"/>
        </w:rPr>
      </w:pP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502"/>
        <w:gridCol w:w="1361"/>
        <w:gridCol w:w="1247"/>
        <w:gridCol w:w="1475"/>
      </w:tblGrid>
      <w:tr w:rsidR="00B34F9B" w:rsidRPr="00D90B8F" w14:paraId="6E308CC3" w14:textId="2B79D2D5" w:rsidTr="00B34F9B">
        <w:tc>
          <w:tcPr>
            <w:tcW w:w="3936" w:type="dxa"/>
          </w:tcPr>
          <w:p w14:paraId="6E308CC0" w14:textId="77777777" w:rsidR="00B34F9B" w:rsidRPr="00D90B8F" w:rsidRDefault="00B34F9B" w:rsidP="00EC6644">
            <w:pPr>
              <w:spacing w:before="40" w:after="120"/>
              <w:rPr>
                <w:rFonts w:cs="Arial"/>
                <w:szCs w:val="22"/>
              </w:rPr>
            </w:pPr>
          </w:p>
        </w:tc>
        <w:tc>
          <w:tcPr>
            <w:tcW w:w="1502" w:type="dxa"/>
          </w:tcPr>
          <w:p w14:paraId="6E308CC1" w14:textId="6755E686" w:rsidR="00B34F9B" w:rsidRPr="00B34F9B" w:rsidRDefault="00B34F9B" w:rsidP="0044578C">
            <w:pPr>
              <w:spacing w:before="40" w:after="120"/>
              <w:rPr>
                <w:rFonts w:cs="Arial"/>
                <w:b/>
                <w:szCs w:val="22"/>
              </w:rPr>
            </w:pPr>
            <w:r>
              <w:rPr>
                <w:rFonts w:cs="Arial"/>
                <w:b/>
                <w:szCs w:val="22"/>
              </w:rPr>
              <w:t>Mätvärde</w:t>
            </w:r>
          </w:p>
        </w:tc>
        <w:tc>
          <w:tcPr>
            <w:tcW w:w="1361" w:type="dxa"/>
          </w:tcPr>
          <w:p w14:paraId="6E308CC2" w14:textId="5AD45D66" w:rsidR="00B34F9B" w:rsidRPr="00B34F9B" w:rsidRDefault="00B34F9B" w:rsidP="00EC6644">
            <w:pPr>
              <w:spacing w:before="40" w:after="120"/>
              <w:rPr>
                <w:rFonts w:cs="Arial"/>
                <w:b/>
                <w:szCs w:val="22"/>
              </w:rPr>
            </w:pPr>
            <w:r w:rsidRPr="00B34F9B">
              <w:rPr>
                <w:rFonts w:cs="Arial"/>
                <w:b/>
                <w:szCs w:val="22"/>
              </w:rPr>
              <w:t>Mätperiod</w:t>
            </w:r>
          </w:p>
        </w:tc>
        <w:tc>
          <w:tcPr>
            <w:tcW w:w="1247" w:type="dxa"/>
          </w:tcPr>
          <w:p w14:paraId="7C630318" w14:textId="20100320" w:rsidR="00B34F9B" w:rsidRPr="00B34F9B" w:rsidRDefault="00B34F9B" w:rsidP="00EC6644">
            <w:pPr>
              <w:spacing w:before="40" w:after="120"/>
              <w:rPr>
                <w:rFonts w:cs="Arial"/>
                <w:b/>
                <w:szCs w:val="22"/>
              </w:rPr>
            </w:pPr>
            <w:r w:rsidRPr="00B34F9B">
              <w:rPr>
                <w:rFonts w:cs="Arial"/>
                <w:b/>
                <w:szCs w:val="22"/>
              </w:rPr>
              <w:t>Mätarplacering</w:t>
            </w:r>
          </w:p>
        </w:tc>
        <w:tc>
          <w:tcPr>
            <w:tcW w:w="1475" w:type="dxa"/>
          </w:tcPr>
          <w:p w14:paraId="7B99ECAC" w14:textId="215499C6" w:rsidR="00B34F9B" w:rsidRPr="00B34F9B" w:rsidRDefault="00B34F9B" w:rsidP="00EC6644">
            <w:pPr>
              <w:spacing w:before="40" w:after="120"/>
              <w:rPr>
                <w:rFonts w:cs="Arial"/>
                <w:b/>
                <w:szCs w:val="22"/>
              </w:rPr>
            </w:pPr>
            <w:r w:rsidRPr="00B34F9B">
              <w:rPr>
                <w:rFonts w:cs="Arial"/>
                <w:b/>
                <w:szCs w:val="22"/>
              </w:rPr>
              <w:t>Betjäningsområde</w:t>
            </w:r>
          </w:p>
        </w:tc>
      </w:tr>
      <w:tr w:rsidR="00B34F9B" w:rsidRPr="00D90B8F" w14:paraId="6E308CC7" w14:textId="56D1BA17" w:rsidTr="00B34F9B">
        <w:trPr>
          <w:trHeight w:val="533"/>
        </w:trPr>
        <w:tc>
          <w:tcPr>
            <w:tcW w:w="3936" w:type="dxa"/>
          </w:tcPr>
          <w:p w14:paraId="6E308CC4" w14:textId="77777777" w:rsidR="00B34F9B" w:rsidRPr="00D90B8F" w:rsidRDefault="00B34F9B" w:rsidP="00F93C20">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sidRPr="00D90B8F">
              <w:rPr>
                <w:rFonts w:cs="Arial"/>
                <w:i/>
                <w:szCs w:val="22"/>
              </w:rPr>
              <w:t xml:space="preserve">(MWh, </w:t>
            </w:r>
            <w:r>
              <w:rPr>
                <w:rFonts w:cs="Arial"/>
                <w:i/>
                <w:szCs w:val="22"/>
              </w:rPr>
              <w:t>utan korrektion</w:t>
            </w:r>
            <w:r w:rsidRPr="00D90B8F">
              <w:rPr>
                <w:rFonts w:cs="Arial"/>
                <w:i/>
                <w:szCs w:val="22"/>
              </w:rPr>
              <w:t>)</w:t>
            </w:r>
          </w:p>
        </w:tc>
        <w:tc>
          <w:tcPr>
            <w:tcW w:w="1502" w:type="dxa"/>
          </w:tcPr>
          <w:p w14:paraId="6E308CC5" w14:textId="77777777" w:rsidR="00B34F9B" w:rsidRPr="0044578C" w:rsidRDefault="00B34F9B" w:rsidP="0013437A">
            <w:pPr>
              <w:spacing w:before="40" w:after="120"/>
              <w:rPr>
                <w:rFonts w:cs="Arial"/>
                <w:szCs w:val="22"/>
              </w:rPr>
            </w:pPr>
          </w:p>
        </w:tc>
        <w:tc>
          <w:tcPr>
            <w:tcW w:w="1361" w:type="dxa"/>
          </w:tcPr>
          <w:p w14:paraId="6E308CC6" w14:textId="77777777" w:rsidR="00B34F9B" w:rsidRPr="00D5723B" w:rsidRDefault="00B34F9B" w:rsidP="00EC6644">
            <w:pPr>
              <w:spacing w:before="40" w:after="120"/>
              <w:rPr>
                <w:rFonts w:cs="Arial"/>
                <w:szCs w:val="22"/>
              </w:rPr>
            </w:pPr>
          </w:p>
        </w:tc>
        <w:tc>
          <w:tcPr>
            <w:tcW w:w="1247" w:type="dxa"/>
          </w:tcPr>
          <w:p w14:paraId="27942E0B" w14:textId="77777777" w:rsidR="00B34F9B" w:rsidRPr="00D5723B" w:rsidRDefault="00B34F9B" w:rsidP="00EC6644">
            <w:pPr>
              <w:spacing w:before="40" w:after="120"/>
              <w:rPr>
                <w:rFonts w:cs="Arial"/>
                <w:szCs w:val="22"/>
              </w:rPr>
            </w:pPr>
          </w:p>
        </w:tc>
        <w:tc>
          <w:tcPr>
            <w:tcW w:w="1475" w:type="dxa"/>
          </w:tcPr>
          <w:p w14:paraId="46DCD833" w14:textId="77777777" w:rsidR="00B34F9B" w:rsidRDefault="00B34F9B" w:rsidP="00EC6644">
            <w:pPr>
              <w:spacing w:before="40" w:after="120"/>
              <w:rPr>
                <w:rFonts w:cs="Arial"/>
                <w:szCs w:val="22"/>
              </w:rPr>
            </w:pPr>
          </w:p>
        </w:tc>
      </w:tr>
      <w:tr w:rsidR="00B34F9B" w:rsidRPr="00D90B8F" w14:paraId="6E308CCB" w14:textId="3971925B" w:rsidTr="00B34F9B">
        <w:trPr>
          <w:trHeight w:val="603"/>
        </w:trPr>
        <w:tc>
          <w:tcPr>
            <w:tcW w:w="3936" w:type="dxa"/>
          </w:tcPr>
          <w:p w14:paraId="6E308CC8" w14:textId="77777777" w:rsidR="00B34F9B" w:rsidRPr="00D90B8F" w:rsidRDefault="00B34F9B" w:rsidP="0023786F">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Pr>
                <w:rFonts w:cs="Arial"/>
                <w:i/>
                <w:szCs w:val="22"/>
              </w:rPr>
              <w:t>(MWh, normalårskorrigerat</w:t>
            </w:r>
            <w:r w:rsidRPr="00D90B8F">
              <w:rPr>
                <w:rFonts w:cs="Arial"/>
                <w:i/>
                <w:szCs w:val="22"/>
              </w:rPr>
              <w:t>)</w:t>
            </w:r>
          </w:p>
        </w:tc>
        <w:tc>
          <w:tcPr>
            <w:tcW w:w="1502" w:type="dxa"/>
          </w:tcPr>
          <w:p w14:paraId="6E308CC9" w14:textId="77777777" w:rsidR="00B34F9B" w:rsidRPr="0044578C" w:rsidRDefault="00B34F9B" w:rsidP="0013437A">
            <w:pPr>
              <w:spacing w:before="40" w:after="120"/>
              <w:rPr>
                <w:rFonts w:cs="Arial"/>
                <w:szCs w:val="22"/>
              </w:rPr>
            </w:pPr>
          </w:p>
        </w:tc>
        <w:tc>
          <w:tcPr>
            <w:tcW w:w="1361" w:type="dxa"/>
          </w:tcPr>
          <w:p w14:paraId="6E308CCA" w14:textId="77777777" w:rsidR="00B34F9B" w:rsidRPr="00D5723B" w:rsidRDefault="00B34F9B" w:rsidP="00EC6644">
            <w:pPr>
              <w:spacing w:before="40" w:after="120"/>
              <w:rPr>
                <w:rFonts w:cs="Arial"/>
                <w:szCs w:val="22"/>
              </w:rPr>
            </w:pPr>
          </w:p>
        </w:tc>
        <w:tc>
          <w:tcPr>
            <w:tcW w:w="1247" w:type="dxa"/>
          </w:tcPr>
          <w:p w14:paraId="3B03C197" w14:textId="77777777" w:rsidR="00B34F9B" w:rsidRPr="00D5723B" w:rsidRDefault="00B34F9B" w:rsidP="00EC6644">
            <w:pPr>
              <w:spacing w:before="40" w:after="120"/>
              <w:rPr>
                <w:rFonts w:cs="Arial"/>
                <w:szCs w:val="22"/>
              </w:rPr>
            </w:pPr>
          </w:p>
        </w:tc>
        <w:tc>
          <w:tcPr>
            <w:tcW w:w="1475" w:type="dxa"/>
          </w:tcPr>
          <w:p w14:paraId="550885FF" w14:textId="77777777" w:rsidR="00B34F9B" w:rsidRDefault="00B34F9B" w:rsidP="00EC6644">
            <w:pPr>
              <w:spacing w:before="40" w:after="120"/>
              <w:rPr>
                <w:rFonts w:cs="Arial"/>
                <w:szCs w:val="22"/>
              </w:rPr>
            </w:pPr>
          </w:p>
        </w:tc>
      </w:tr>
      <w:tr w:rsidR="00B34F9B" w:rsidRPr="00D90B8F" w14:paraId="6E308CCF" w14:textId="78B9CBA8" w:rsidTr="00B34F9B">
        <w:tc>
          <w:tcPr>
            <w:tcW w:w="3936" w:type="dxa"/>
          </w:tcPr>
          <w:p w14:paraId="6E308CCC" w14:textId="77777777" w:rsidR="00B34F9B" w:rsidRPr="00D90B8F" w:rsidRDefault="00B34F9B" w:rsidP="00B14552">
            <w:pPr>
              <w:spacing w:before="40" w:after="120"/>
              <w:rPr>
                <w:rFonts w:cs="Arial"/>
                <w:szCs w:val="22"/>
              </w:rPr>
            </w:pPr>
            <w:r>
              <w:rPr>
                <w:rFonts w:cs="Arial"/>
                <w:szCs w:val="22"/>
              </w:rPr>
              <w:t>Värme och varmvatten</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CD" w14:textId="77777777" w:rsidR="00B34F9B" w:rsidRPr="00F70907" w:rsidRDefault="00B34F9B" w:rsidP="00B14552">
            <w:pPr>
              <w:spacing w:before="40" w:after="120"/>
              <w:rPr>
                <w:rFonts w:cs="Arial"/>
                <w:szCs w:val="22"/>
              </w:rPr>
            </w:pPr>
          </w:p>
        </w:tc>
        <w:tc>
          <w:tcPr>
            <w:tcW w:w="1361" w:type="dxa"/>
          </w:tcPr>
          <w:p w14:paraId="6E308CCE" w14:textId="77777777" w:rsidR="00B34F9B" w:rsidRPr="00D5723B" w:rsidRDefault="00B34F9B" w:rsidP="00B14552">
            <w:pPr>
              <w:spacing w:before="40" w:after="120"/>
              <w:rPr>
                <w:rFonts w:cs="Arial"/>
                <w:szCs w:val="22"/>
              </w:rPr>
            </w:pPr>
          </w:p>
        </w:tc>
        <w:tc>
          <w:tcPr>
            <w:tcW w:w="1247" w:type="dxa"/>
          </w:tcPr>
          <w:p w14:paraId="11402D07" w14:textId="77777777" w:rsidR="00B34F9B" w:rsidRPr="00D5723B" w:rsidRDefault="00B34F9B" w:rsidP="00B14552">
            <w:pPr>
              <w:spacing w:before="40" w:after="120"/>
              <w:rPr>
                <w:rFonts w:cs="Arial"/>
                <w:szCs w:val="22"/>
              </w:rPr>
            </w:pPr>
          </w:p>
        </w:tc>
        <w:tc>
          <w:tcPr>
            <w:tcW w:w="1475" w:type="dxa"/>
          </w:tcPr>
          <w:p w14:paraId="0AC6E20C" w14:textId="77777777" w:rsidR="00B34F9B" w:rsidRDefault="00B34F9B" w:rsidP="00B14552">
            <w:pPr>
              <w:spacing w:before="40" w:after="120"/>
              <w:rPr>
                <w:rFonts w:cs="Arial"/>
                <w:szCs w:val="22"/>
              </w:rPr>
            </w:pPr>
          </w:p>
        </w:tc>
      </w:tr>
      <w:tr w:rsidR="00B34F9B" w:rsidRPr="00D90B8F" w14:paraId="6E308CD3" w14:textId="27CE8717" w:rsidTr="00B34F9B">
        <w:tc>
          <w:tcPr>
            <w:tcW w:w="3936" w:type="dxa"/>
          </w:tcPr>
          <w:p w14:paraId="6E308CD0" w14:textId="4A27770D" w:rsidR="00B34F9B" w:rsidRPr="00D90B8F" w:rsidRDefault="00B34F9B" w:rsidP="00EC6644">
            <w:pPr>
              <w:spacing w:before="40" w:after="120"/>
              <w:rPr>
                <w:rFonts w:cs="Arial"/>
                <w:szCs w:val="22"/>
              </w:rPr>
            </w:pPr>
            <w:r w:rsidRPr="00D90B8F">
              <w:rPr>
                <w:rFonts w:cs="Arial"/>
                <w:szCs w:val="22"/>
              </w:rPr>
              <w:t>Fastighetsel</w:t>
            </w:r>
            <w:r>
              <w:rPr>
                <w:rFonts w:cs="Arial"/>
                <w:szCs w:val="22"/>
              </w:rPr>
              <w:t>,</w:t>
            </w:r>
            <w:r w:rsidRPr="00D90B8F">
              <w:rPr>
                <w:rFonts w:cs="Arial"/>
                <w:szCs w:val="22"/>
              </w:rPr>
              <w:t xml:space="preserve"> </w:t>
            </w:r>
            <w:r w:rsidRPr="00D90B8F">
              <w:rPr>
                <w:rFonts w:cs="Arial"/>
                <w:i/>
                <w:szCs w:val="22"/>
              </w:rPr>
              <w:t>(MWh)</w:t>
            </w:r>
          </w:p>
        </w:tc>
        <w:tc>
          <w:tcPr>
            <w:tcW w:w="1502" w:type="dxa"/>
          </w:tcPr>
          <w:p w14:paraId="6E308CD1" w14:textId="77777777" w:rsidR="00B34F9B" w:rsidRPr="0044578C" w:rsidRDefault="00B34F9B" w:rsidP="00EC6644">
            <w:pPr>
              <w:spacing w:before="40" w:after="120"/>
              <w:rPr>
                <w:rFonts w:cs="Arial"/>
                <w:szCs w:val="22"/>
              </w:rPr>
            </w:pPr>
          </w:p>
        </w:tc>
        <w:tc>
          <w:tcPr>
            <w:tcW w:w="1361" w:type="dxa"/>
          </w:tcPr>
          <w:p w14:paraId="6E308CD2" w14:textId="77777777" w:rsidR="00B34F9B" w:rsidRPr="00D5723B" w:rsidRDefault="00B34F9B" w:rsidP="00EC6644">
            <w:pPr>
              <w:spacing w:before="40" w:after="120"/>
              <w:rPr>
                <w:rFonts w:cs="Arial"/>
                <w:szCs w:val="22"/>
              </w:rPr>
            </w:pPr>
          </w:p>
        </w:tc>
        <w:tc>
          <w:tcPr>
            <w:tcW w:w="1247" w:type="dxa"/>
          </w:tcPr>
          <w:p w14:paraId="183906EF" w14:textId="77777777" w:rsidR="00B34F9B" w:rsidRPr="00D5723B" w:rsidRDefault="00B34F9B" w:rsidP="00EC6644">
            <w:pPr>
              <w:spacing w:before="40" w:after="120"/>
              <w:rPr>
                <w:rFonts w:cs="Arial"/>
                <w:szCs w:val="22"/>
              </w:rPr>
            </w:pPr>
          </w:p>
        </w:tc>
        <w:tc>
          <w:tcPr>
            <w:tcW w:w="1475" w:type="dxa"/>
          </w:tcPr>
          <w:p w14:paraId="392135C7" w14:textId="77777777" w:rsidR="00B34F9B" w:rsidRDefault="00B34F9B" w:rsidP="00EC6644">
            <w:pPr>
              <w:spacing w:before="40" w:after="120"/>
              <w:rPr>
                <w:rFonts w:cs="Arial"/>
                <w:szCs w:val="22"/>
              </w:rPr>
            </w:pPr>
          </w:p>
        </w:tc>
      </w:tr>
      <w:tr w:rsidR="00B34F9B" w:rsidRPr="00D90B8F" w14:paraId="6E308CD7" w14:textId="77354524" w:rsidTr="00B34F9B">
        <w:tc>
          <w:tcPr>
            <w:tcW w:w="3936" w:type="dxa"/>
          </w:tcPr>
          <w:p w14:paraId="6E308CD4" w14:textId="77777777" w:rsidR="00B34F9B" w:rsidRPr="00D90B8F" w:rsidRDefault="00B34F9B" w:rsidP="001553DC">
            <w:pPr>
              <w:spacing w:before="40" w:after="120"/>
              <w:rPr>
                <w:rFonts w:cs="Arial"/>
                <w:szCs w:val="22"/>
              </w:rPr>
            </w:pPr>
            <w:r>
              <w:rPr>
                <w:rFonts w:cs="Arial"/>
                <w:szCs w:val="22"/>
              </w:rPr>
              <w:t>Fastighetsel</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5" w14:textId="77777777" w:rsidR="00B34F9B" w:rsidRPr="00F70907" w:rsidRDefault="00B34F9B" w:rsidP="00E112C8">
            <w:pPr>
              <w:spacing w:before="40" w:after="120"/>
              <w:rPr>
                <w:rFonts w:cs="Arial"/>
                <w:szCs w:val="22"/>
              </w:rPr>
            </w:pPr>
          </w:p>
        </w:tc>
        <w:tc>
          <w:tcPr>
            <w:tcW w:w="1361" w:type="dxa"/>
          </w:tcPr>
          <w:p w14:paraId="6E308CD6" w14:textId="77777777" w:rsidR="00B34F9B" w:rsidRPr="00D5723B" w:rsidRDefault="00B34F9B" w:rsidP="001553DC">
            <w:pPr>
              <w:spacing w:before="40" w:after="120"/>
              <w:rPr>
                <w:rFonts w:cs="Arial"/>
                <w:szCs w:val="22"/>
              </w:rPr>
            </w:pPr>
          </w:p>
        </w:tc>
        <w:tc>
          <w:tcPr>
            <w:tcW w:w="1247" w:type="dxa"/>
          </w:tcPr>
          <w:p w14:paraId="3DF75494" w14:textId="77777777" w:rsidR="00B34F9B" w:rsidRPr="00D5723B" w:rsidRDefault="00B34F9B" w:rsidP="001553DC">
            <w:pPr>
              <w:spacing w:before="40" w:after="120"/>
              <w:rPr>
                <w:rFonts w:cs="Arial"/>
                <w:szCs w:val="22"/>
              </w:rPr>
            </w:pPr>
          </w:p>
        </w:tc>
        <w:tc>
          <w:tcPr>
            <w:tcW w:w="1475" w:type="dxa"/>
          </w:tcPr>
          <w:p w14:paraId="51AA65F2" w14:textId="77777777" w:rsidR="00B34F9B" w:rsidRDefault="00B34F9B" w:rsidP="001553DC">
            <w:pPr>
              <w:spacing w:before="40" w:after="120"/>
              <w:rPr>
                <w:rFonts w:cs="Arial"/>
                <w:szCs w:val="22"/>
              </w:rPr>
            </w:pPr>
          </w:p>
        </w:tc>
      </w:tr>
      <w:tr w:rsidR="00B34F9B" w:rsidRPr="00D90B8F" w14:paraId="6E308CDB" w14:textId="178BE8B2" w:rsidTr="00B34F9B">
        <w:tc>
          <w:tcPr>
            <w:tcW w:w="3936" w:type="dxa"/>
          </w:tcPr>
          <w:p w14:paraId="6E308CD8" w14:textId="77777777" w:rsidR="00B34F9B" w:rsidRPr="00F93C20" w:rsidRDefault="00B34F9B" w:rsidP="001553DC">
            <w:pPr>
              <w:spacing w:before="40" w:after="120"/>
              <w:rPr>
                <w:rFonts w:cs="Arial"/>
                <w:b/>
                <w:szCs w:val="22"/>
              </w:rPr>
            </w:pPr>
            <w:r w:rsidRPr="006176B2">
              <w:rPr>
                <w:rFonts w:cs="Arial"/>
                <w:b/>
                <w:szCs w:val="22"/>
              </w:rPr>
              <w:t xml:space="preserve">Energiprestanda, </w:t>
            </w:r>
            <w:r w:rsidRPr="006176B2">
              <w:rPr>
                <w:rFonts w:cs="Arial"/>
                <w:b/>
                <w:i/>
                <w:szCs w:val="22"/>
              </w:rPr>
              <w:t>(kWh/m</w:t>
            </w:r>
            <w:r w:rsidRPr="006176B2">
              <w:rPr>
                <w:rFonts w:cs="Arial"/>
                <w:b/>
                <w:i/>
                <w:szCs w:val="22"/>
                <w:vertAlign w:val="superscript"/>
              </w:rPr>
              <w:t>2</w:t>
            </w:r>
            <w:r w:rsidRPr="006176B2">
              <w:rPr>
                <w:rFonts w:cs="Arial"/>
                <w:b/>
                <w:i/>
                <w:szCs w:val="22"/>
              </w:rPr>
              <w:t xml:space="preserve"> A</w:t>
            </w:r>
            <w:r w:rsidRPr="006176B2">
              <w:rPr>
                <w:rFonts w:cs="Arial"/>
                <w:b/>
                <w:i/>
                <w:szCs w:val="22"/>
                <w:vertAlign w:val="subscript"/>
              </w:rPr>
              <w:t>temp</w:t>
            </w:r>
            <w:r w:rsidRPr="00F93C20">
              <w:rPr>
                <w:rFonts w:cs="Arial"/>
                <w:b/>
                <w:i/>
                <w:szCs w:val="22"/>
              </w:rPr>
              <w:t>)</w:t>
            </w:r>
          </w:p>
        </w:tc>
        <w:tc>
          <w:tcPr>
            <w:tcW w:w="1502" w:type="dxa"/>
          </w:tcPr>
          <w:p w14:paraId="6E308CD9" w14:textId="77777777" w:rsidR="00B34F9B" w:rsidRPr="00F93C20" w:rsidRDefault="00B34F9B" w:rsidP="00E112C8">
            <w:pPr>
              <w:spacing w:before="40" w:after="120"/>
              <w:rPr>
                <w:rFonts w:cs="Arial"/>
                <w:b/>
                <w:szCs w:val="22"/>
              </w:rPr>
            </w:pPr>
          </w:p>
        </w:tc>
        <w:tc>
          <w:tcPr>
            <w:tcW w:w="1361" w:type="dxa"/>
          </w:tcPr>
          <w:p w14:paraId="6E308CDA" w14:textId="77777777" w:rsidR="00B34F9B" w:rsidRPr="00F93C20" w:rsidRDefault="00B34F9B" w:rsidP="001553DC">
            <w:pPr>
              <w:spacing w:before="40" w:after="120"/>
              <w:rPr>
                <w:rFonts w:cs="Arial"/>
                <w:b/>
                <w:szCs w:val="22"/>
              </w:rPr>
            </w:pPr>
          </w:p>
        </w:tc>
        <w:tc>
          <w:tcPr>
            <w:tcW w:w="1247" w:type="dxa"/>
          </w:tcPr>
          <w:p w14:paraId="62D2CDA5" w14:textId="77777777" w:rsidR="00B34F9B" w:rsidRPr="00F93C20" w:rsidRDefault="00B34F9B" w:rsidP="001553DC">
            <w:pPr>
              <w:spacing w:before="40" w:after="120"/>
              <w:rPr>
                <w:rFonts w:cs="Arial"/>
                <w:b/>
                <w:szCs w:val="22"/>
              </w:rPr>
            </w:pPr>
          </w:p>
        </w:tc>
        <w:tc>
          <w:tcPr>
            <w:tcW w:w="1475" w:type="dxa"/>
          </w:tcPr>
          <w:p w14:paraId="6D6AC13D" w14:textId="77777777" w:rsidR="00B34F9B" w:rsidRDefault="00B34F9B" w:rsidP="001553DC">
            <w:pPr>
              <w:spacing w:before="40" w:after="120"/>
              <w:rPr>
                <w:rFonts w:cs="Arial"/>
                <w:b/>
                <w:szCs w:val="22"/>
              </w:rPr>
            </w:pPr>
          </w:p>
        </w:tc>
      </w:tr>
      <w:tr w:rsidR="00B34F9B" w:rsidRPr="00D90B8F" w14:paraId="6E308CDF" w14:textId="632A7819" w:rsidTr="00B34F9B">
        <w:trPr>
          <w:trHeight w:val="321"/>
        </w:trPr>
        <w:tc>
          <w:tcPr>
            <w:tcW w:w="3936" w:type="dxa"/>
          </w:tcPr>
          <w:p w14:paraId="6E308CDC" w14:textId="77777777" w:rsidR="00B34F9B" w:rsidRPr="00D90B8F" w:rsidRDefault="00B34F9B" w:rsidP="00F93C20">
            <w:pPr>
              <w:rPr>
                <w:rFonts w:cs="Arial"/>
                <w:szCs w:val="22"/>
              </w:rPr>
            </w:pPr>
            <w:r w:rsidRPr="00D90B8F">
              <w:rPr>
                <w:rFonts w:cs="Arial"/>
                <w:szCs w:val="22"/>
              </w:rPr>
              <w:t xml:space="preserve">Hushållsel,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6E308CDD" w14:textId="77777777" w:rsidR="00B34F9B" w:rsidRPr="00D90B8F" w:rsidRDefault="00B34F9B" w:rsidP="00222ADC">
            <w:pPr>
              <w:rPr>
                <w:rFonts w:cs="Arial"/>
                <w:szCs w:val="22"/>
              </w:rPr>
            </w:pPr>
          </w:p>
        </w:tc>
        <w:tc>
          <w:tcPr>
            <w:tcW w:w="1361" w:type="dxa"/>
          </w:tcPr>
          <w:p w14:paraId="6E308CDE" w14:textId="77777777" w:rsidR="00B34F9B" w:rsidRPr="00D5723B" w:rsidRDefault="00B34F9B" w:rsidP="00222ADC">
            <w:pPr>
              <w:rPr>
                <w:rFonts w:cs="Arial"/>
                <w:szCs w:val="22"/>
              </w:rPr>
            </w:pPr>
          </w:p>
        </w:tc>
        <w:tc>
          <w:tcPr>
            <w:tcW w:w="1247" w:type="dxa"/>
          </w:tcPr>
          <w:p w14:paraId="08EAD30D" w14:textId="77777777" w:rsidR="00B34F9B" w:rsidRPr="00D5723B" w:rsidRDefault="00B34F9B" w:rsidP="00222ADC">
            <w:pPr>
              <w:rPr>
                <w:rFonts w:cs="Arial"/>
                <w:szCs w:val="22"/>
              </w:rPr>
            </w:pPr>
          </w:p>
        </w:tc>
        <w:tc>
          <w:tcPr>
            <w:tcW w:w="1475" w:type="dxa"/>
          </w:tcPr>
          <w:p w14:paraId="6F4E4E97" w14:textId="77777777" w:rsidR="00B34F9B" w:rsidRDefault="00B34F9B" w:rsidP="00222ADC">
            <w:pPr>
              <w:rPr>
                <w:rFonts w:cs="Arial"/>
                <w:szCs w:val="22"/>
              </w:rPr>
            </w:pPr>
          </w:p>
        </w:tc>
      </w:tr>
      <w:tr w:rsidR="00B34F9B" w:rsidRPr="00D90B8F" w14:paraId="27467E12" w14:textId="77777777" w:rsidTr="00B34F9B">
        <w:trPr>
          <w:trHeight w:val="321"/>
        </w:trPr>
        <w:tc>
          <w:tcPr>
            <w:tcW w:w="3936" w:type="dxa"/>
          </w:tcPr>
          <w:p w14:paraId="6C9749AB" w14:textId="5DDCE7D8" w:rsidR="00B34F9B" w:rsidRPr="00D90B8F" w:rsidRDefault="00B34F9B" w:rsidP="00F93C20">
            <w:pPr>
              <w:rPr>
                <w:rFonts w:cs="Arial"/>
                <w:szCs w:val="22"/>
              </w:rPr>
            </w:pPr>
            <w:r>
              <w:rPr>
                <w:rFonts w:cs="Arial"/>
                <w:szCs w:val="22"/>
              </w:rPr>
              <w:t xml:space="preserve">Verksamhetsel,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Pr>
          <w:p w14:paraId="02F2113F" w14:textId="77777777" w:rsidR="00B34F9B" w:rsidRPr="00D90B8F" w:rsidRDefault="00B34F9B" w:rsidP="00222ADC">
            <w:pPr>
              <w:rPr>
                <w:rFonts w:cs="Arial"/>
                <w:szCs w:val="22"/>
              </w:rPr>
            </w:pPr>
          </w:p>
        </w:tc>
        <w:tc>
          <w:tcPr>
            <w:tcW w:w="1361" w:type="dxa"/>
          </w:tcPr>
          <w:p w14:paraId="1B8C5590" w14:textId="77777777" w:rsidR="00B34F9B" w:rsidRPr="00D5723B" w:rsidRDefault="00B34F9B" w:rsidP="00222ADC">
            <w:pPr>
              <w:rPr>
                <w:rFonts w:cs="Arial"/>
                <w:szCs w:val="22"/>
              </w:rPr>
            </w:pPr>
          </w:p>
        </w:tc>
        <w:tc>
          <w:tcPr>
            <w:tcW w:w="1247" w:type="dxa"/>
          </w:tcPr>
          <w:p w14:paraId="71BB2737" w14:textId="77777777" w:rsidR="00B34F9B" w:rsidRDefault="00B34F9B" w:rsidP="00222ADC">
            <w:pPr>
              <w:rPr>
                <w:rFonts w:cs="Arial"/>
                <w:szCs w:val="22"/>
              </w:rPr>
            </w:pPr>
          </w:p>
        </w:tc>
        <w:tc>
          <w:tcPr>
            <w:tcW w:w="1475" w:type="dxa"/>
          </w:tcPr>
          <w:p w14:paraId="33DC58C6" w14:textId="77777777" w:rsidR="00B34F9B" w:rsidRDefault="00B34F9B" w:rsidP="00222ADC">
            <w:pPr>
              <w:rPr>
                <w:rFonts w:cs="Arial"/>
                <w:szCs w:val="22"/>
              </w:rPr>
            </w:pPr>
          </w:p>
        </w:tc>
      </w:tr>
      <w:tr w:rsidR="00B34F9B" w:rsidRPr="00D90B8F" w14:paraId="6E308CE3" w14:textId="157CA082" w:rsidTr="00B34F9B">
        <w:tc>
          <w:tcPr>
            <w:tcW w:w="3936" w:type="dxa"/>
          </w:tcPr>
          <w:p w14:paraId="6E308CE0" w14:textId="77777777" w:rsidR="00B34F9B" w:rsidRPr="00D90B8F" w:rsidRDefault="00B34F9B" w:rsidP="001553DC">
            <w:pPr>
              <w:spacing w:before="40" w:after="120"/>
              <w:rPr>
                <w:rFonts w:cs="Arial"/>
                <w:szCs w:val="22"/>
              </w:rPr>
            </w:pPr>
            <w:r w:rsidRPr="00D90B8F">
              <w:rPr>
                <w:rFonts w:cs="Arial"/>
                <w:szCs w:val="22"/>
              </w:rPr>
              <w:t>Tappkallvatten</w:t>
            </w:r>
            <w:r>
              <w:rPr>
                <w:rFonts w:cs="Arial"/>
                <w:szCs w:val="22"/>
              </w:rPr>
              <w:t>,</w:t>
            </w:r>
            <w:r w:rsidRPr="00D90B8F">
              <w:rPr>
                <w:rFonts w:cs="Arial"/>
                <w:szCs w:val="22"/>
              </w:rPr>
              <w:t xml:space="preserve"> </w:t>
            </w:r>
            <w:r w:rsidRPr="00D90B8F">
              <w:rPr>
                <w:rFonts w:cs="Arial"/>
                <w:i/>
                <w:szCs w:val="22"/>
              </w:rPr>
              <w:t>(m</w:t>
            </w:r>
            <w:r w:rsidRPr="00D90B8F">
              <w:rPr>
                <w:rFonts w:cs="Arial"/>
                <w:i/>
                <w:szCs w:val="22"/>
                <w:vertAlign w:val="superscript"/>
              </w:rPr>
              <w:t>3</w:t>
            </w:r>
            <w:r w:rsidRPr="00D90B8F">
              <w:rPr>
                <w:rFonts w:cs="Arial"/>
                <w:i/>
                <w:szCs w:val="22"/>
              </w:rPr>
              <w:t>)</w:t>
            </w:r>
          </w:p>
        </w:tc>
        <w:tc>
          <w:tcPr>
            <w:tcW w:w="1502" w:type="dxa"/>
          </w:tcPr>
          <w:p w14:paraId="6E308CE1" w14:textId="77777777" w:rsidR="00B34F9B" w:rsidRPr="00D5723B" w:rsidRDefault="00B34F9B" w:rsidP="001553DC">
            <w:pPr>
              <w:spacing w:before="40" w:after="120"/>
              <w:rPr>
                <w:rFonts w:cs="Arial"/>
                <w:szCs w:val="22"/>
              </w:rPr>
            </w:pPr>
          </w:p>
        </w:tc>
        <w:tc>
          <w:tcPr>
            <w:tcW w:w="1361" w:type="dxa"/>
          </w:tcPr>
          <w:p w14:paraId="6E308CE2" w14:textId="77777777" w:rsidR="00B34F9B" w:rsidRPr="00D5723B" w:rsidRDefault="00B34F9B" w:rsidP="001553DC">
            <w:pPr>
              <w:spacing w:before="40" w:after="120"/>
              <w:rPr>
                <w:rFonts w:cs="Arial"/>
                <w:szCs w:val="22"/>
              </w:rPr>
            </w:pPr>
          </w:p>
        </w:tc>
        <w:tc>
          <w:tcPr>
            <w:tcW w:w="1247" w:type="dxa"/>
          </w:tcPr>
          <w:p w14:paraId="0E1BA9D2" w14:textId="77777777" w:rsidR="00B34F9B" w:rsidRPr="00D5723B" w:rsidRDefault="00B34F9B" w:rsidP="001553DC">
            <w:pPr>
              <w:spacing w:before="40" w:after="120"/>
              <w:rPr>
                <w:rFonts w:cs="Arial"/>
                <w:szCs w:val="22"/>
              </w:rPr>
            </w:pPr>
          </w:p>
        </w:tc>
        <w:tc>
          <w:tcPr>
            <w:tcW w:w="1475" w:type="dxa"/>
          </w:tcPr>
          <w:p w14:paraId="6926597D" w14:textId="77777777" w:rsidR="00B34F9B" w:rsidRDefault="00B34F9B" w:rsidP="001553DC">
            <w:pPr>
              <w:spacing w:before="40" w:after="120"/>
              <w:rPr>
                <w:rFonts w:cs="Arial"/>
                <w:szCs w:val="22"/>
              </w:rPr>
            </w:pPr>
          </w:p>
        </w:tc>
      </w:tr>
      <w:tr w:rsidR="00B34F9B" w:rsidRPr="00D90B8F" w14:paraId="6E308CE7" w14:textId="7AB28263" w:rsidTr="00B34F9B">
        <w:tc>
          <w:tcPr>
            <w:tcW w:w="3936" w:type="dxa"/>
          </w:tcPr>
          <w:p w14:paraId="6E308CE4" w14:textId="77777777" w:rsidR="00B34F9B" w:rsidRPr="00D90B8F" w:rsidRDefault="00B34F9B" w:rsidP="001553DC">
            <w:pPr>
              <w:spacing w:before="40" w:after="120"/>
              <w:rPr>
                <w:rFonts w:cs="Arial"/>
                <w:szCs w:val="22"/>
              </w:rPr>
            </w:pPr>
            <w:r>
              <w:rPr>
                <w:rFonts w:cs="Arial"/>
                <w:szCs w:val="22"/>
              </w:rPr>
              <w:t xml:space="preserve">Tappvarmvatten, </w:t>
            </w:r>
            <w:r w:rsidRPr="00C44BAE">
              <w:rPr>
                <w:rFonts w:cs="Arial"/>
                <w:i/>
                <w:szCs w:val="22"/>
              </w:rPr>
              <w:t>(m</w:t>
            </w:r>
            <w:r w:rsidRPr="00C44BAE">
              <w:rPr>
                <w:rFonts w:cs="Arial"/>
                <w:i/>
                <w:szCs w:val="22"/>
                <w:vertAlign w:val="superscript"/>
              </w:rPr>
              <w:t>3</w:t>
            </w:r>
            <w:r w:rsidRPr="00C44BAE">
              <w:rPr>
                <w:rFonts w:cs="Arial"/>
                <w:i/>
                <w:szCs w:val="22"/>
              </w:rPr>
              <w:t>)</w:t>
            </w:r>
          </w:p>
        </w:tc>
        <w:tc>
          <w:tcPr>
            <w:tcW w:w="1502" w:type="dxa"/>
          </w:tcPr>
          <w:p w14:paraId="6E308CE5" w14:textId="77777777" w:rsidR="00B34F9B" w:rsidRDefault="00B34F9B" w:rsidP="001553DC">
            <w:pPr>
              <w:spacing w:before="40" w:after="120"/>
              <w:rPr>
                <w:rFonts w:cs="Arial"/>
                <w:szCs w:val="22"/>
              </w:rPr>
            </w:pPr>
          </w:p>
        </w:tc>
        <w:tc>
          <w:tcPr>
            <w:tcW w:w="1361" w:type="dxa"/>
          </w:tcPr>
          <w:p w14:paraId="6E308CE6" w14:textId="77777777" w:rsidR="00B34F9B" w:rsidRPr="00D5723B" w:rsidRDefault="00B34F9B" w:rsidP="001553DC">
            <w:pPr>
              <w:spacing w:before="40" w:after="120"/>
              <w:rPr>
                <w:rFonts w:cs="Arial"/>
                <w:szCs w:val="22"/>
              </w:rPr>
            </w:pPr>
          </w:p>
        </w:tc>
        <w:tc>
          <w:tcPr>
            <w:tcW w:w="1247" w:type="dxa"/>
          </w:tcPr>
          <w:p w14:paraId="4C8D0554" w14:textId="77777777" w:rsidR="00B34F9B" w:rsidRPr="00D5723B" w:rsidRDefault="00B34F9B" w:rsidP="001553DC">
            <w:pPr>
              <w:spacing w:before="40" w:after="120"/>
              <w:rPr>
                <w:rFonts w:cs="Arial"/>
                <w:szCs w:val="22"/>
              </w:rPr>
            </w:pPr>
          </w:p>
        </w:tc>
        <w:tc>
          <w:tcPr>
            <w:tcW w:w="1475" w:type="dxa"/>
          </w:tcPr>
          <w:p w14:paraId="2D4100BC" w14:textId="77777777" w:rsidR="00B34F9B" w:rsidRDefault="00B34F9B" w:rsidP="001553DC">
            <w:pPr>
              <w:spacing w:before="40" w:after="120"/>
              <w:rPr>
                <w:rFonts w:cs="Arial"/>
                <w:szCs w:val="22"/>
              </w:rPr>
            </w:pPr>
          </w:p>
        </w:tc>
      </w:tr>
      <w:tr w:rsidR="00B01D63" w:rsidRPr="00B01D63" w14:paraId="4D89F1CA" w14:textId="77777777" w:rsidTr="00B01D63">
        <w:tc>
          <w:tcPr>
            <w:tcW w:w="3936" w:type="dxa"/>
            <w:tcBorders>
              <w:top w:val="single" w:sz="4" w:space="0" w:color="auto"/>
              <w:left w:val="single" w:sz="4" w:space="0" w:color="auto"/>
              <w:bottom w:val="single" w:sz="4" w:space="0" w:color="auto"/>
              <w:right w:val="single" w:sz="4" w:space="0" w:color="auto"/>
            </w:tcBorders>
          </w:tcPr>
          <w:p w14:paraId="7FCF7DB5" w14:textId="1669459F" w:rsidR="00B01D63" w:rsidRPr="00B01D63" w:rsidRDefault="00B01D63" w:rsidP="00B01D63">
            <w:pPr>
              <w:spacing w:before="40" w:after="120"/>
              <w:rPr>
                <w:rFonts w:cs="Arial"/>
                <w:szCs w:val="22"/>
              </w:rPr>
            </w:pPr>
            <w:r w:rsidRPr="00B01D63">
              <w:rPr>
                <w:rFonts w:cs="Arial"/>
                <w:szCs w:val="22"/>
              </w:rPr>
              <w:t xml:space="preserve">Tappvarmvatten,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502" w:type="dxa"/>
            <w:tcBorders>
              <w:top w:val="single" w:sz="4" w:space="0" w:color="auto"/>
              <w:left w:val="single" w:sz="4" w:space="0" w:color="auto"/>
              <w:bottom w:val="single" w:sz="4" w:space="0" w:color="auto"/>
              <w:right w:val="single" w:sz="4" w:space="0" w:color="auto"/>
            </w:tcBorders>
          </w:tcPr>
          <w:p w14:paraId="561676E6" w14:textId="77777777" w:rsidR="00B01D63" w:rsidRPr="00B01D63" w:rsidRDefault="00B01D63" w:rsidP="00B01D63">
            <w:pPr>
              <w:spacing w:before="40" w:after="120"/>
              <w:rPr>
                <w:rFonts w:cs="Arial"/>
                <w:szCs w:val="22"/>
              </w:rPr>
            </w:pPr>
          </w:p>
        </w:tc>
        <w:tc>
          <w:tcPr>
            <w:tcW w:w="1361" w:type="dxa"/>
            <w:tcBorders>
              <w:top w:val="single" w:sz="4" w:space="0" w:color="auto"/>
              <w:left w:val="single" w:sz="4" w:space="0" w:color="auto"/>
              <w:bottom w:val="single" w:sz="4" w:space="0" w:color="auto"/>
              <w:right w:val="single" w:sz="4" w:space="0" w:color="auto"/>
            </w:tcBorders>
          </w:tcPr>
          <w:p w14:paraId="36DC2FD8" w14:textId="77777777" w:rsidR="00B01D63" w:rsidRPr="00B01D63" w:rsidRDefault="00B01D63" w:rsidP="00B01D63">
            <w:pPr>
              <w:spacing w:before="40" w:after="120"/>
              <w:rPr>
                <w:rFonts w:cs="Arial"/>
                <w:szCs w:val="22"/>
              </w:rPr>
            </w:pPr>
          </w:p>
        </w:tc>
        <w:tc>
          <w:tcPr>
            <w:tcW w:w="1247" w:type="dxa"/>
            <w:tcBorders>
              <w:top w:val="single" w:sz="4" w:space="0" w:color="auto"/>
              <w:left w:val="single" w:sz="4" w:space="0" w:color="auto"/>
              <w:bottom w:val="single" w:sz="4" w:space="0" w:color="auto"/>
              <w:right w:val="single" w:sz="4" w:space="0" w:color="auto"/>
            </w:tcBorders>
          </w:tcPr>
          <w:p w14:paraId="38244697" w14:textId="77777777" w:rsidR="00B01D63" w:rsidRPr="00B01D63" w:rsidRDefault="00B01D63" w:rsidP="00B01D63">
            <w:pPr>
              <w:spacing w:before="40" w:after="120"/>
              <w:rPr>
                <w:rFonts w:cs="Arial"/>
                <w:szCs w:val="22"/>
              </w:rPr>
            </w:pPr>
          </w:p>
        </w:tc>
        <w:tc>
          <w:tcPr>
            <w:tcW w:w="1475" w:type="dxa"/>
            <w:tcBorders>
              <w:top w:val="single" w:sz="4" w:space="0" w:color="auto"/>
              <w:left w:val="single" w:sz="4" w:space="0" w:color="auto"/>
              <w:bottom w:val="single" w:sz="4" w:space="0" w:color="auto"/>
              <w:right w:val="single" w:sz="4" w:space="0" w:color="auto"/>
            </w:tcBorders>
          </w:tcPr>
          <w:p w14:paraId="62B4CF84" w14:textId="77777777" w:rsidR="00B01D63" w:rsidRPr="00B01D63" w:rsidRDefault="00B01D63" w:rsidP="00B01D63">
            <w:pPr>
              <w:spacing w:before="40" w:after="120"/>
              <w:rPr>
                <w:rFonts w:cs="Arial"/>
                <w:szCs w:val="22"/>
              </w:rPr>
            </w:pPr>
          </w:p>
        </w:tc>
      </w:tr>
    </w:tbl>
    <w:p w14:paraId="6E308CE8" w14:textId="77777777" w:rsidR="00BA4B70" w:rsidRDefault="00BA4B70" w:rsidP="00A07ED4">
      <w:pPr>
        <w:rPr>
          <w:rFonts w:cs="Arial"/>
        </w:rPr>
      </w:pPr>
    </w:p>
    <w:p w14:paraId="6E308CEA" w14:textId="77777777" w:rsidR="00C44BAE" w:rsidRDefault="00C44BAE" w:rsidP="00951879">
      <w:pPr>
        <w:pStyle w:val="Rubrik2"/>
        <w:numPr>
          <w:ilvl w:val="0"/>
          <w:numId w:val="0"/>
        </w:numPr>
        <w:ind w:left="576"/>
      </w:pPr>
    </w:p>
    <w:p w14:paraId="6E308CEB" w14:textId="77777777" w:rsidR="00C44BAE" w:rsidRDefault="00C44BAE" w:rsidP="00951879">
      <w:pPr>
        <w:pStyle w:val="Rubrik2"/>
        <w:numPr>
          <w:ilvl w:val="0"/>
          <w:numId w:val="0"/>
        </w:numPr>
        <w:ind w:left="576"/>
      </w:pPr>
    </w:p>
    <w:p w14:paraId="6E308CEC" w14:textId="77777777" w:rsidR="008B02B5" w:rsidRPr="00654CBD" w:rsidRDefault="0093259B" w:rsidP="00951879">
      <w:pPr>
        <w:pStyle w:val="Rubrik2"/>
      </w:pPr>
      <w:bookmarkStart w:id="12" w:name="_Toc456163112"/>
      <w:r>
        <w:t>Luftläckning</w:t>
      </w:r>
      <w:bookmarkEnd w:id="12"/>
    </w:p>
    <w:p w14:paraId="6E308CED" w14:textId="6FE02849" w:rsidR="00834713" w:rsidRDefault="00834713" w:rsidP="00834713">
      <w:pPr>
        <w:pStyle w:val="Beskrivning"/>
        <w:rPr>
          <w:rFonts w:cs="Arial"/>
          <w:b w:val="0"/>
          <w:bCs w:val="0"/>
          <w:color w:val="FF0000"/>
          <w:sz w:val="24"/>
          <w:szCs w:val="24"/>
        </w:rPr>
      </w:pPr>
      <w:r w:rsidRPr="00D57427">
        <w:rPr>
          <w:b w:val="0"/>
          <w:sz w:val="24"/>
          <w:szCs w:val="24"/>
        </w:rPr>
        <w:t>Uppmätta värden på luftläckning</w:t>
      </w:r>
      <w:r w:rsidR="00B14552" w:rsidRPr="00D57427">
        <w:rPr>
          <w:b w:val="0"/>
          <w:sz w:val="24"/>
          <w:szCs w:val="24"/>
        </w:rPr>
        <w:t xml:space="preserve"> </w:t>
      </w:r>
      <w:r w:rsidR="0093259B" w:rsidRPr="00D57427">
        <w:rPr>
          <w:b w:val="0"/>
          <w:sz w:val="24"/>
          <w:szCs w:val="24"/>
        </w:rPr>
        <w:t xml:space="preserve">för byggnaden </w:t>
      </w:r>
      <w:r w:rsidR="00B14552" w:rsidRPr="00D57427">
        <w:rPr>
          <w:b w:val="0"/>
          <w:sz w:val="24"/>
          <w:szCs w:val="24"/>
        </w:rPr>
        <w:t>före åtgärd</w:t>
      </w:r>
      <w:r w:rsidRPr="00D57427">
        <w:rPr>
          <w:b w:val="0"/>
          <w:sz w:val="24"/>
          <w:szCs w:val="24"/>
        </w:rPr>
        <w:t>.</w:t>
      </w:r>
      <w:r w:rsidR="00F34553">
        <w:rPr>
          <w:rFonts w:cs="Arial"/>
          <w:b w:val="0"/>
          <w:sz w:val="22"/>
          <w:szCs w:val="22"/>
        </w:rPr>
        <w:t xml:space="preserve"> </w:t>
      </w:r>
      <w:r w:rsidR="001557C0" w:rsidRPr="001557C0">
        <w:rPr>
          <w:rFonts w:cs="Arial"/>
          <w:b w:val="0"/>
          <w:bCs w:val="0"/>
          <w:color w:val="FF0000"/>
          <w:sz w:val="24"/>
          <w:szCs w:val="24"/>
        </w:rPr>
        <w:t xml:space="preserve">Ange mätmetod, om hela huset tryckprovats eller </w:t>
      </w:r>
      <w:r w:rsidR="00605B4C">
        <w:rPr>
          <w:rFonts w:cs="Arial"/>
          <w:b w:val="0"/>
          <w:bCs w:val="0"/>
          <w:color w:val="FF0000"/>
          <w:sz w:val="24"/>
          <w:szCs w:val="24"/>
        </w:rPr>
        <w:t>bara</w:t>
      </w:r>
      <w:r w:rsidR="001557C0" w:rsidRPr="001557C0">
        <w:rPr>
          <w:rFonts w:cs="Arial"/>
          <w:b w:val="0"/>
          <w:bCs w:val="0"/>
          <w:color w:val="FF0000"/>
          <w:sz w:val="24"/>
          <w:szCs w:val="24"/>
        </w:rPr>
        <w:t xml:space="preserve"> enstaka lägenheter.</w:t>
      </w:r>
      <w:r w:rsidR="00D57427" w:rsidRPr="00D57427">
        <w:rPr>
          <w:rFonts w:cs="Arial"/>
          <w:b w:val="0"/>
          <w:bCs w:val="0"/>
          <w:color w:val="FF0000"/>
          <w:sz w:val="24"/>
          <w:szCs w:val="24"/>
        </w:rPr>
        <w:t xml:space="preserve"> Mätprotokoll i bilaga 6.</w:t>
      </w:r>
    </w:p>
    <w:p w14:paraId="2F3DC5F6" w14:textId="05766206" w:rsidR="00834D51" w:rsidRPr="00834D51" w:rsidRDefault="00834D51" w:rsidP="00834D51">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701"/>
        <w:gridCol w:w="3260"/>
      </w:tblGrid>
      <w:tr w:rsidR="00F34553" w:rsidRPr="00D90B8F" w14:paraId="6E308CF1" w14:textId="77777777" w:rsidTr="00F34553">
        <w:tc>
          <w:tcPr>
            <w:tcW w:w="3369" w:type="dxa"/>
          </w:tcPr>
          <w:p w14:paraId="6E308CEE" w14:textId="3B735FA7" w:rsidR="00F34553" w:rsidRPr="00F34553" w:rsidRDefault="00F34553" w:rsidP="00D26A0D">
            <w:pPr>
              <w:rPr>
                <w:rFonts w:cs="Arial"/>
                <w:b/>
              </w:rPr>
            </w:pPr>
            <w:r w:rsidRPr="00F34553">
              <w:rPr>
                <w:rFonts w:cs="Arial"/>
                <w:b/>
              </w:rPr>
              <w:t xml:space="preserve">Luftläckning </w:t>
            </w:r>
          </w:p>
        </w:tc>
        <w:tc>
          <w:tcPr>
            <w:tcW w:w="1701" w:type="dxa"/>
          </w:tcPr>
          <w:p w14:paraId="6E308CEF" w14:textId="5F4970A2" w:rsidR="00F34553" w:rsidRPr="0093259B" w:rsidRDefault="00D26A0D" w:rsidP="0093259B">
            <w:pPr>
              <w:spacing w:before="40" w:after="120"/>
              <w:rPr>
                <w:rFonts w:cs="Arial"/>
                <w:b/>
                <w:szCs w:val="22"/>
              </w:rPr>
            </w:pPr>
            <w:r w:rsidRPr="00F34553">
              <w:rPr>
                <w:rFonts w:cs="Arial"/>
                <w:b/>
              </w:rPr>
              <w:t>l/sm</w:t>
            </w:r>
            <w:r w:rsidRPr="00F34553">
              <w:rPr>
                <w:rFonts w:cs="Arial"/>
                <w:b/>
                <w:vertAlign w:val="superscript"/>
              </w:rPr>
              <w:t>2</w:t>
            </w:r>
            <w:r w:rsidRPr="00F34553">
              <w:rPr>
                <w:rFonts w:cs="Arial"/>
                <w:b/>
              </w:rPr>
              <w:t xml:space="preserve"> vid 50Pa</w:t>
            </w:r>
          </w:p>
        </w:tc>
        <w:tc>
          <w:tcPr>
            <w:tcW w:w="3260" w:type="dxa"/>
          </w:tcPr>
          <w:p w14:paraId="6E308CF0" w14:textId="77777777" w:rsidR="00F34553" w:rsidRPr="00F34553" w:rsidRDefault="00F34553" w:rsidP="007468A5">
            <w:pPr>
              <w:spacing w:before="40" w:after="120"/>
              <w:rPr>
                <w:rFonts w:cs="Arial"/>
                <w:b/>
                <w:szCs w:val="22"/>
              </w:rPr>
            </w:pPr>
            <w:r w:rsidRPr="00F34553">
              <w:rPr>
                <w:rFonts w:cs="Arial"/>
                <w:b/>
                <w:szCs w:val="22"/>
              </w:rPr>
              <w:t>Anm.</w:t>
            </w:r>
          </w:p>
        </w:tc>
      </w:tr>
      <w:tr w:rsidR="00F34553" w:rsidRPr="00D90B8F" w14:paraId="6E308CF5" w14:textId="77777777" w:rsidTr="00F34553">
        <w:tc>
          <w:tcPr>
            <w:tcW w:w="3369" w:type="dxa"/>
          </w:tcPr>
          <w:p w14:paraId="6E308CF2" w14:textId="148287C5" w:rsidR="00F34553" w:rsidRPr="004A5213" w:rsidRDefault="004A5213" w:rsidP="00A07ED4">
            <w:pPr>
              <w:rPr>
                <w:rFonts w:cs="Arial"/>
                <w:i/>
                <w:color w:val="FF0000"/>
              </w:rPr>
            </w:pPr>
            <w:r w:rsidRPr="004A5213">
              <w:rPr>
                <w:rFonts w:cs="Arial"/>
                <w:i/>
                <w:color w:val="FF0000"/>
              </w:rPr>
              <w:t>Lä</w:t>
            </w:r>
            <w:r>
              <w:rPr>
                <w:rFonts w:cs="Arial"/>
                <w:i/>
                <w:color w:val="FF0000"/>
              </w:rPr>
              <w:t>genhe</w:t>
            </w:r>
            <w:r w:rsidRPr="004A5213">
              <w:rPr>
                <w:rFonts w:cs="Arial"/>
                <w:i/>
                <w:color w:val="FF0000"/>
              </w:rPr>
              <w:t>t</w:t>
            </w:r>
            <w:r w:rsidR="00B01D63">
              <w:rPr>
                <w:rFonts w:cs="Arial"/>
                <w:i/>
                <w:color w:val="FF0000"/>
              </w:rPr>
              <w:t>sbeteckning</w:t>
            </w:r>
          </w:p>
        </w:tc>
        <w:tc>
          <w:tcPr>
            <w:tcW w:w="1701" w:type="dxa"/>
          </w:tcPr>
          <w:p w14:paraId="6E308CF3" w14:textId="7048C0F7" w:rsidR="00F34553" w:rsidRPr="004A5213" w:rsidRDefault="004A5213" w:rsidP="007468A5">
            <w:pPr>
              <w:rPr>
                <w:rFonts w:cs="Arial"/>
                <w:i/>
                <w:color w:val="FF0000"/>
              </w:rPr>
            </w:pPr>
            <w:r w:rsidRPr="004A5213">
              <w:rPr>
                <w:rFonts w:cs="Arial"/>
                <w:i/>
                <w:color w:val="FF0000"/>
              </w:rPr>
              <w:t>0,6</w:t>
            </w:r>
          </w:p>
        </w:tc>
        <w:tc>
          <w:tcPr>
            <w:tcW w:w="3260" w:type="dxa"/>
          </w:tcPr>
          <w:p w14:paraId="6E308CF4" w14:textId="2E83889B" w:rsidR="00F34553" w:rsidRPr="004A5213" w:rsidRDefault="004A5213" w:rsidP="007468A5">
            <w:pPr>
              <w:rPr>
                <w:rFonts w:cs="Arial"/>
                <w:i/>
                <w:color w:val="FF0000"/>
              </w:rPr>
            </w:pPr>
            <w:r w:rsidRPr="004A5213">
              <w:rPr>
                <w:rFonts w:cs="Arial"/>
                <w:i/>
                <w:color w:val="FF0000"/>
              </w:rPr>
              <w:t>Tryckprovning av lägenhet</w:t>
            </w:r>
          </w:p>
        </w:tc>
      </w:tr>
      <w:tr w:rsidR="0093259B" w:rsidRPr="00D90B8F" w14:paraId="6E308CF9" w14:textId="77777777" w:rsidTr="00F34553">
        <w:tc>
          <w:tcPr>
            <w:tcW w:w="3369" w:type="dxa"/>
          </w:tcPr>
          <w:p w14:paraId="6E308CF6" w14:textId="77777777" w:rsidR="0093259B" w:rsidRPr="00F34553" w:rsidRDefault="0093259B" w:rsidP="00A07ED4">
            <w:pPr>
              <w:rPr>
                <w:rFonts w:cs="Arial"/>
                <w:color w:val="FF0000"/>
              </w:rPr>
            </w:pPr>
          </w:p>
        </w:tc>
        <w:tc>
          <w:tcPr>
            <w:tcW w:w="1701" w:type="dxa"/>
          </w:tcPr>
          <w:p w14:paraId="6E308CF7" w14:textId="77777777" w:rsidR="0093259B" w:rsidRPr="00D90B8F" w:rsidRDefault="0093259B" w:rsidP="007468A5">
            <w:pPr>
              <w:rPr>
                <w:rFonts w:cs="Arial"/>
              </w:rPr>
            </w:pPr>
          </w:p>
        </w:tc>
        <w:tc>
          <w:tcPr>
            <w:tcW w:w="3260" w:type="dxa"/>
          </w:tcPr>
          <w:p w14:paraId="6E308CF8" w14:textId="77777777" w:rsidR="0093259B" w:rsidRPr="00D90B8F" w:rsidRDefault="0093259B" w:rsidP="007468A5">
            <w:pPr>
              <w:rPr>
                <w:rFonts w:cs="Arial"/>
              </w:rPr>
            </w:pPr>
          </w:p>
        </w:tc>
      </w:tr>
      <w:tr w:rsidR="0093259B" w:rsidRPr="00D90B8F" w14:paraId="6E308CFD" w14:textId="77777777" w:rsidTr="00F34553">
        <w:tc>
          <w:tcPr>
            <w:tcW w:w="3369" w:type="dxa"/>
          </w:tcPr>
          <w:p w14:paraId="6E308CFA" w14:textId="77777777" w:rsidR="0093259B" w:rsidRPr="00F34553" w:rsidRDefault="0093259B" w:rsidP="00A07ED4">
            <w:pPr>
              <w:rPr>
                <w:rFonts w:cs="Arial"/>
                <w:color w:val="FF0000"/>
              </w:rPr>
            </w:pPr>
          </w:p>
        </w:tc>
        <w:tc>
          <w:tcPr>
            <w:tcW w:w="1701" w:type="dxa"/>
          </w:tcPr>
          <w:p w14:paraId="6E308CFB" w14:textId="77777777" w:rsidR="0093259B" w:rsidRPr="00D90B8F" w:rsidRDefault="0093259B" w:rsidP="007468A5">
            <w:pPr>
              <w:rPr>
                <w:rFonts w:cs="Arial"/>
              </w:rPr>
            </w:pPr>
          </w:p>
        </w:tc>
        <w:tc>
          <w:tcPr>
            <w:tcW w:w="3260" w:type="dxa"/>
          </w:tcPr>
          <w:p w14:paraId="6E308CFC" w14:textId="77777777" w:rsidR="0093259B" w:rsidRPr="00D90B8F" w:rsidRDefault="0093259B" w:rsidP="007468A5">
            <w:pPr>
              <w:rPr>
                <w:rFonts w:cs="Arial"/>
              </w:rPr>
            </w:pPr>
          </w:p>
        </w:tc>
      </w:tr>
    </w:tbl>
    <w:p w14:paraId="6E308CFE" w14:textId="77777777" w:rsidR="00F34553" w:rsidRDefault="00F34553" w:rsidP="007468A5">
      <w:pPr>
        <w:tabs>
          <w:tab w:val="left" w:pos="2694"/>
        </w:tabs>
        <w:spacing w:before="40"/>
        <w:rPr>
          <w:rFonts w:cs="Arial"/>
          <w:szCs w:val="24"/>
        </w:rPr>
      </w:pPr>
      <w:r>
        <w:rPr>
          <w:rFonts w:cs="Arial"/>
          <w:szCs w:val="24"/>
        </w:rPr>
        <w:t xml:space="preserve">Arean </w:t>
      </w:r>
      <w:r w:rsidR="0093259B">
        <w:rPr>
          <w:rFonts w:cs="Arial"/>
          <w:szCs w:val="24"/>
        </w:rPr>
        <w:t>är</w:t>
      </w:r>
      <w:r>
        <w:rPr>
          <w:rFonts w:cs="Arial"/>
          <w:szCs w:val="24"/>
        </w:rPr>
        <w:t xml:space="preserve"> </w:t>
      </w:r>
      <w:r w:rsidR="00B65073">
        <w:rPr>
          <w:rFonts w:cs="Arial"/>
          <w:szCs w:val="24"/>
        </w:rPr>
        <w:t>m</w:t>
      </w:r>
      <w:r w:rsidR="00B65073" w:rsidRPr="00B65073">
        <w:rPr>
          <w:rFonts w:cs="Arial"/>
          <w:szCs w:val="24"/>
          <w:vertAlign w:val="superscript"/>
        </w:rPr>
        <w:t>2</w:t>
      </w:r>
      <w:r w:rsidR="00B65073">
        <w:rPr>
          <w:rFonts w:cs="Arial"/>
          <w:szCs w:val="24"/>
        </w:rPr>
        <w:t xml:space="preserve"> klimatskärm, A</w:t>
      </w:r>
      <w:r w:rsidR="00B65073" w:rsidRPr="00B65073">
        <w:rPr>
          <w:rFonts w:cs="Arial"/>
          <w:szCs w:val="24"/>
          <w:vertAlign w:val="subscript"/>
        </w:rPr>
        <w:t>om</w:t>
      </w:r>
      <w:r w:rsidR="00B65073">
        <w:rPr>
          <w:rFonts w:cs="Arial"/>
          <w:szCs w:val="24"/>
          <w:vertAlign w:val="subscript"/>
        </w:rPr>
        <w:t xml:space="preserve"> </w:t>
      </w:r>
      <w:r w:rsidR="00B65073">
        <w:rPr>
          <w:rFonts w:cs="Arial"/>
          <w:szCs w:val="24"/>
        </w:rPr>
        <w:t>(mot utsida</w:t>
      </w:r>
      <w:r w:rsidR="0093090D">
        <w:rPr>
          <w:rFonts w:cs="Arial"/>
          <w:szCs w:val="24"/>
        </w:rPr>
        <w:t xml:space="preserve"> och mot ouppvärmt utrymme</w:t>
      </w:r>
      <w:r w:rsidR="00B65073">
        <w:rPr>
          <w:rFonts w:cs="Arial"/>
          <w:szCs w:val="24"/>
        </w:rPr>
        <w:t>).</w:t>
      </w:r>
    </w:p>
    <w:p w14:paraId="6E308CFF" w14:textId="77777777" w:rsidR="0093259B" w:rsidRDefault="0093259B" w:rsidP="00356B6D">
      <w:pPr>
        <w:pStyle w:val="Rubrik3"/>
        <w:numPr>
          <w:ilvl w:val="0"/>
          <w:numId w:val="0"/>
        </w:numPr>
        <w:ind w:left="720"/>
      </w:pPr>
    </w:p>
    <w:p w14:paraId="1651753B" w14:textId="79B899AA" w:rsidR="00CF2663" w:rsidRDefault="00CF2663" w:rsidP="004A5213">
      <w:pPr>
        <w:pStyle w:val="Rubrik3"/>
        <w:tabs>
          <w:tab w:val="left" w:pos="3080"/>
        </w:tabs>
      </w:pPr>
      <w:r>
        <w:t>Underlag för beslut</w:t>
      </w:r>
      <w:r w:rsidR="004A5213">
        <w:tab/>
      </w:r>
    </w:p>
    <w:p w14:paraId="6E308D00" w14:textId="1DEFEC95" w:rsidR="00B65073" w:rsidRPr="0093259B" w:rsidRDefault="007225CC" w:rsidP="00CF2663">
      <w:pPr>
        <w:tabs>
          <w:tab w:val="left" w:pos="2694"/>
        </w:tabs>
        <w:spacing w:before="40"/>
        <w:rPr>
          <w:rFonts w:cs="Arial"/>
          <w:color w:val="FF0000"/>
          <w:szCs w:val="24"/>
        </w:rPr>
      </w:pPr>
      <w:r>
        <w:rPr>
          <w:rFonts w:cs="Arial"/>
          <w:color w:val="FF0000"/>
          <w:szCs w:val="24"/>
        </w:rPr>
        <w:t>Diskussion kring</w:t>
      </w:r>
      <w:r w:rsidR="0093259B" w:rsidRPr="0093259B">
        <w:rPr>
          <w:rFonts w:cs="Arial"/>
          <w:color w:val="FF0000"/>
          <w:szCs w:val="24"/>
        </w:rPr>
        <w:t xml:space="preserve"> resultatet och funna läckvägar m.m.</w:t>
      </w:r>
      <w:r w:rsidR="00766B2A">
        <w:rPr>
          <w:rFonts w:cs="Arial"/>
          <w:color w:val="FF0000"/>
          <w:szCs w:val="24"/>
        </w:rPr>
        <w:t xml:space="preserve"> </w:t>
      </w:r>
      <w:r w:rsidR="001557C0">
        <w:rPr>
          <w:rFonts w:cs="Arial"/>
          <w:color w:val="FF0000"/>
          <w:szCs w:val="24"/>
        </w:rPr>
        <w:t xml:space="preserve">Slutsatser om vilka åtgärder som behövs för att avhjälpa </w:t>
      </w:r>
      <w:r w:rsidR="001A37EE">
        <w:rPr>
          <w:rFonts w:cs="Arial"/>
          <w:color w:val="FF0000"/>
          <w:szCs w:val="24"/>
        </w:rPr>
        <w:t>eventuella</w:t>
      </w:r>
      <w:r w:rsidR="001557C0">
        <w:rPr>
          <w:rFonts w:cs="Arial"/>
          <w:color w:val="FF0000"/>
          <w:szCs w:val="24"/>
        </w:rPr>
        <w:t xml:space="preserve"> problem. </w:t>
      </w:r>
    </w:p>
    <w:p w14:paraId="6E308D01" w14:textId="77777777" w:rsidR="00F34553" w:rsidRDefault="00F34553" w:rsidP="007468A5">
      <w:pPr>
        <w:tabs>
          <w:tab w:val="left" w:pos="2694"/>
        </w:tabs>
        <w:spacing w:before="40"/>
        <w:rPr>
          <w:rFonts w:cs="Arial"/>
          <w:szCs w:val="24"/>
        </w:rPr>
      </w:pPr>
    </w:p>
    <w:p w14:paraId="6E308D04" w14:textId="4266639F" w:rsidR="0093259B" w:rsidRPr="0093259B" w:rsidRDefault="0093259B" w:rsidP="00951879">
      <w:pPr>
        <w:pStyle w:val="Rubrik2"/>
      </w:pPr>
      <w:bookmarkStart w:id="13" w:name="_Toc456163113"/>
      <w:r w:rsidRPr="0093259B">
        <w:t>Termografering</w:t>
      </w:r>
      <w:bookmarkEnd w:id="13"/>
    </w:p>
    <w:p w14:paraId="6E308D05" w14:textId="34BB8190" w:rsidR="0093259B" w:rsidRDefault="001557C0" w:rsidP="007468A5">
      <w:pPr>
        <w:tabs>
          <w:tab w:val="left" w:pos="2694"/>
        </w:tabs>
        <w:spacing w:before="40"/>
        <w:rPr>
          <w:rFonts w:cs="Arial"/>
          <w:color w:val="FF0000"/>
          <w:szCs w:val="24"/>
        </w:rPr>
      </w:pPr>
      <w:r>
        <w:rPr>
          <w:rFonts w:cs="Arial"/>
          <w:color w:val="FF0000"/>
          <w:szCs w:val="24"/>
        </w:rPr>
        <w:t>Om termografering genomförts presenteras r</w:t>
      </w:r>
      <w:r w:rsidR="0093259B" w:rsidRPr="0093259B">
        <w:rPr>
          <w:rFonts w:cs="Arial"/>
          <w:color w:val="FF0000"/>
          <w:szCs w:val="24"/>
        </w:rPr>
        <w:t>esultat</w:t>
      </w:r>
      <w:r>
        <w:rPr>
          <w:rFonts w:cs="Arial"/>
          <w:color w:val="FF0000"/>
          <w:szCs w:val="24"/>
        </w:rPr>
        <w:t xml:space="preserve">et här, </w:t>
      </w:r>
      <w:r w:rsidR="0093259B" w:rsidRPr="0093259B">
        <w:rPr>
          <w:rFonts w:cs="Arial"/>
          <w:color w:val="FF0000"/>
          <w:szCs w:val="24"/>
        </w:rPr>
        <w:t xml:space="preserve">gärna </w:t>
      </w:r>
      <w:r w:rsidR="001A37EE" w:rsidRPr="0093259B">
        <w:rPr>
          <w:rFonts w:cs="Arial"/>
          <w:color w:val="FF0000"/>
          <w:szCs w:val="24"/>
        </w:rPr>
        <w:t>med</w:t>
      </w:r>
      <w:r w:rsidR="001A37EE">
        <w:rPr>
          <w:rFonts w:cs="Arial"/>
          <w:color w:val="FF0000"/>
          <w:szCs w:val="24"/>
        </w:rPr>
        <w:t xml:space="preserve"> exempel</w:t>
      </w:r>
      <w:r w:rsidR="00CF2663">
        <w:rPr>
          <w:rFonts w:cs="Arial"/>
          <w:color w:val="FF0000"/>
          <w:szCs w:val="24"/>
        </w:rPr>
        <w:t xml:space="preserve"> på</w:t>
      </w:r>
      <w:r w:rsidR="0093259B" w:rsidRPr="0093259B">
        <w:rPr>
          <w:rFonts w:cs="Arial"/>
          <w:color w:val="FF0000"/>
          <w:szCs w:val="24"/>
        </w:rPr>
        <w:t xml:space="preserve"> termogram.</w:t>
      </w:r>
      <w:r w:rsidR="0093090D">
        <w:rPr>
          <w:rFonts w:cs="Arial"/>
          <w:color w:val="FF0000"/>
          <w:szCs w:val="24"/>
        </w:rPr>
        <w:t xml:space="preserve"> Utför gärna termograferingen med visst undertryck för att kunna identifiera ev. </w:t>
      </w:r>
      <w:r w:rsidR="001A37EE">
        <w:rPr>
          <w:rFonts w:cs="Arial"/>
          <w:color w:val="FF0000"/>
          <w:szCs w:val="24"/>
        </w:rPr>
        <w:t>luftläckning. Termograferingsprotokoll</w:t>
      </w:r>
      <w:r>
        <w:rPr>
          <w:rFonts w:cs="Arial"/>
          <w:color w:val="FF0000"/>
          <w:szCs w:val="24"/>
        </w:rPr>
        <w:t xml:space="preserve"> i bilaga</w:t>
      </w:r>
      <w:r w:rsidR="00D57427">
        <w:rPr>
          <w:rFonts w:cs="Arial"/>
          <w:color w:val="FF0000"/>
          <w:szCs w:val="24"/>
        </w:rPr>
        <w:t xml:space="preserve"> 6</w:t>
      </w:r>
      <w:r w:rsidR="00766B2A">
        <w:rPr>
          <w:rFonts w:cs="Arial"/>
          <w:color w:val="FF0000"/>
          <w:szCs w:val="24"/>
        </w:rPr>
        <w:t>.</w:t>
      </w:r>
    </w:p>
    <w:p w14:paraId="32A306A0" w14:textId="77777777" w:rsidR="001557C0" w:rsidRDefault="001557C0" w:rsidP="00356B6D">
      <w:pPr>
        <w:pStyle w:val="Rubrik3"/>
        <w:numPr>
          <w:ilvl w:val="0"/>
          <w:numId w:val="0"/>
        </w:numPr>
        <w:ind w:left="720"/>
      </w:pPr>
    </w:p>
    <w:p w14:paraId="5F2FEB13" w14:textId="5779F258" w:rsidR="00CF2663" w:rsidRDefault="00CF2663" w:rsidP="00CF2663">
      <w:pPr>
        <w:pStyle w:val="Rubrik3"/>
      </w:pPr>
      <w:r>
        <w:t>Underlag för beslut</w:t>
      </w:r>
    </w:p>
    <w:p w14:paraId="3053F533" w14:textId="21C5D036" w:rsidR="001557C0" w:rsidRPr="001557C0" w:rsidRDefault="001557C0" w:rsidP="00CF2663">
      <w:pPr>
        <w:pStyle w:val="Normaltindrag"/>
        <w:ind w:left="0"/>
      </w:pPr>
      <w:r>
        <w:rPr>
          <w:rFonts w:cs="Arial"/>
          <w:color w:val="FF0000"/>
          <w:szCs w:val="24"/>
        </w:rPr>
        <w:t>Diskussion kring</w:t>
      </w:r>
      <w:r w:rsidRPr="0093259B">
        <w:rPr>
          <w:rFonts w:cs="Arial"/>
          <w:color w:val="FF0000"/>
          <w:szCs w:val="24"/>
        </w:rPr>
        <w:t xml:space="preserve"> resultatet och funna </w:t>
      </w:r>
      <w:r>
        <w:rPr>
          <w:rFonts w:cs="Arial"/>
          <w:color w:val="FF0000"/>
          <w:szCs w:val="24"/>
        </w:rPr>
        <w:t xml:space="preserve">köldbryggor </w:t>
      </w:r>
      <w:r w:rsidRPr="0093259B">
        <w:rPr>
          <w:rFonts w:cs="Arial"/>
          <w:color w:val="FF0000"/>
          <w:szCs w:val="24"/>
        </w:rPr>
        <w:t>m.m.</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p>
    <w:p w14:paraId="6E308D07" w14:textId="77777777" w:rsidR="0093259B" w:rsidRDefault="0093259B" w:rsidP="007468A5">
      <w:pPr>
        <w:tabs>
          <w:tab w:val="left" w:pos="2694"/>
        </w:tabs>
        <w:spacing w:before="40"/>
        <w:rPr>
          <w:rFonts w:cs="Arial"/>
          <w:szCs w:val="24"/>
        </w:rPr>
      </w:pPr>
    </w:p>
    <w:p w14:paraId="6E308D08" w14:textId="77777777" w:rsidR="0093259B" w:rsidRDefault="0093259B" w:rsidP="00951879">
      <w:pPr>
        <w:pStyle w:val="Rubrik2"/>
      </w:pPr>
      <w:bookmarkStart w:id="14" w:name="_Toc456163114"/>
      <w:r w:rsidRPr="0093259B">
        <w:t>Luftflöden</w:t>
      </w:r>
      <w:r w:rsidR="0093090D">
        <w:t xml:space="preserve"> i ventilationssystemet</w:t>
      </w:r>
      <w:bookmarkEnd w:id="14"/>
    </w:p>
    <w:p w14:paraId="6E308D09" w14:textId="7CF28150" w:rsidR="0093259B" w:rsidRDefault="0093259B" w:rsidP="007468A5">
      <w:pPr>
        <w:tabs>
          <w:tab w:val="left" w:pos="2694"/>
        </w:tabs>
        <w:spacing w:before="40"/>
        <w:rPr>
          <w:rFonts w:cs="Arial"/>
          <w:color w:val="FF0000"/>
          <w:szCs w:val="22"/>
        </w:rPr>
      </w:pPr>
      <w:r w:rsidRPr="0093259B">
        <w:rPr>
          <w:rFonts w:cs="Arial"/>
          <w:szCs w:val="24"/>
        </w:rPr>
        <w:t>U</w:t>
      </w:r>
      <w:r>
        <w:rPr>
          <w:rFonts w:cs="Arial"/>
          <w:szCs w:val="24"/>
        </w:rPr>
        <w:t>ppmätta totalluftflöden för byggnaden före åtgärd.</w:t>
      </w:r>
      <w:r w:rsidR="001557C0" w:rsidRPr="001557C0">
        <w:rPr>
          <w:rFonts w:cs="Arial"/>
          <w:color w:val="FF0000"/>
          <w:szCs w:val="22"/>
        </w:rPr>
        <w:t xml:space="preserve"> </w:t>
      </w:r>
      <w:r w:rsidR="00B01D63" w:rsidRPr="00C430F1">
        <w:rPr>
          <w:rFonts w:cs="Arial"/>
          <w:color w:val="FF0000"/>
          <w:szCs w:val="22"/>
        </w:rPr>
        <w:t xml:space="preserve">Beskriv om OVK är godkänd, med motivering om den ä runderkänd. </w:t>
      </w:r>
      <w:r w:rsidR="001557C0" w:rsidRPr="00B01D63">
        <w:rPr>
          <w:rFonts w:cs="Arial"/>
          <w:color w:val="FF0000"/>
          <w:szCs w:val="22"/>
        </w:rPr>
        <w:t xml:space="preserve">Luftflöden genom fläktar och </w:t>
      </w:r>
      <w:r w:rsidR="001557C0">
        <w:rPr>
          <w:rFonts w:cs="Arial"/>
          <w:color w:val="FF0000"/>
          <w:szCs w:val="22"/>
        </w:rPr>
        <w:t>aggregat bör mätas. Ange hur luftflödet mätts</w:t>
      </w:r>
      <w:r w:rsidR="00D57427">
        <w:rPr>
          <w:rFonts w:cs="Arial"/>
          <w:color w:val="FF0000"/>
          <w:szCs w:val="22"/>
        </w:rPr>
        <w:t>.</w:t>
      </w:r>
      <w:r w:rsidR="00D57427" w:rsidRPr="00D57427">
        <w:rPr>
          <w:rFonts w:cs="Arial"/>
          <w:color w:val="FF0000"/>
          <w:szCs w:val="22"/>
        </w:rPr>
        <w:t xml:space="preserve"> </w:t>
      </w:r>
      <w:r w:rsidR="00D57427">
        <w:rPr>
          <w:rFonts w:cs="Arial"/>
          <w:color w:val="FF0000"/>
          <w:szCs w:val="22"/>
        </w:rPr>
        <w:t>Luftflödesprotokoll i bilaga 6.</w:t>
      </w:r>
    </w:p>
    <w:p w14:paraId="39ECE4E5" w14:textId="78C2F348" w:rsidR="00834D51" w:rsidRPr="0093259B" w:rsidRDefault="00834D51" w:rsidP="007468A5">
      <w:pPr>
        <w:tabs>
          <w:tab w:val="left" w:pos="2694"/>
        </w:tabs>
        <w:spacing w:before="40"/>
        <w:rPr>
          <w:rFonts w:cs="Arial"/>
          <w:szCs w:val="24"/>
        </w:rPr>
      </w:pPr>
      <w:r>
        <w:rPr>
          <w:rFonts w:cs="Arial"/>
          <w:i/>
          <w:color w:val="FF0000"/>
          <w:szCs w:val="22"/>
        </w:rPr>
        <w:t>Röd text är exempeltext som ska bytas ut.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1587"/>
        <w:gridCol w:w="2275"/>
        <w:gridCol w:w="2451"/>
      </w:tblGrid>
      <w:tr w:rsidR="0093259B" w:rsidRPr="00D90B8F" w14:paraId="6E308D0E" w14:textId="77777777" w:rsidTr="0093259B">
        <w:tc>
          <w:tcPr>
            <w:tcW w:w="2408" w:type="dxa"/>
          </w:tcPr>
          <w:p w14:paraId="6E308D0A" w14:textId="77777777" w:rsidR="0093259B" w:rsidRPr="0093259B" w:rsidRDefault="0093259B" w:rsidP="00766B2A">
            <w:pPr>
              <w:rPr>
                <w:rFonts w:cs="Arial"/>
                <w:b/>
              </w:rPr>
            </w:pPr>
            <w:r w:rsidRPr="0093259B">
              <w:rPr>
                <w:rFonts w:cs="Arial"/>
                <w:b/>
              </w:rPr>
              <w:t>Luftflöden</w:t>
            </w:r>
          </w:p>
        </w:tc>
        <w:tc>
          <w:tcPr>
            <w:tcW w:w="1587" w:type="dxa"/>
          </w:tcPr>
          <w:p w14:paraId="6E308D0B" w14:textId="39F104C3" w:rsidR="0093259B" w:rsidRPr="0093259B" w:rsidRDefault="004A5213" w:rsidP="004A5213">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Pr>
                <w:rFonts w:cs="Arial"/>
                <w:b/>
                <w:vertAlign w:val="subscript"/>
              </w:rPr>
              <w:t xml:space="preserve"> </w:t>
            </w:r>
            <w:r>
              <w:rPr>
                <w:rFonts w:cs="Arial"/>
                <w:b/>
              </w:rPr>
              <w:t>vid don</w:t>
            </w:r>
          </w:p>
        </w:tc>
        <w:tc>
          <w:tcPr>
            <w:tcW w:w="2275" w:type="dxa"/>
          </w:tcPr>
          <w:p w14:paraId="6E308D0C" w14:textId="058A3ADE" w:rsidR="0093259B" w:rsidRPr="0093259B" w:rsidRDefault="0093259B" w:rsidP="00766B2A">
            <w:pPr>
              <w:rPr>
                <w:rFonts w:cs="Arial"/>
                <w:b/>
              </w:rPr>
            </w:pPr>
            <w:r>
              <w:rPr>
                <w:rFonts w:cs="Arial"/>
                <w:b/>
              </w:rPr>
              <w:t>l/sm</w:t>
            </w:r>
            <w:r w:rsidRPr="0093259B">
              <w:rPr>
                <w:rFonts w:cs="Arial"/>
                <w:b/>
                <w:vertAlign w:val="superscript"/>
              </w:rPr>
              <w:t>2</w:t>
            </w:r>
            <w:r>
              <w:rPr>
                <w:rFonts w:cs="Arial"/>
                <w:b/>
              </w:rPr>
              <w:t xml:space="preserve"> A</w:t>
            </w:r>
            <w:r w:rsidRPr="0093259B">
              <w:rPr>
                <w:rFonts w:cs="Arial"/>
                <w:b/>
                <w:vertAlign w:val="subscript"/>
              </w:rPr>
              <w:t>temp</w:t>
            </w:r>
            <w:r w:rsidR="004A5213">
              <w:rPr>
                <w:rFonts w:cs="Arial"/>
                <w:b/>
                <w:vertAlign w:val="subscript"/>
              </w:rPr>
              <w:t xml:space="preserve"> </w:t>
            </w:r>
            <w:r w:rsidR="004A5213">
              <w:rPr>
                <w:rFonts w:cs="Arial"/>
                <w:b/>
              </w:rPr>
              <w:t>vid aggregat</w:t>
            </w:r>
          </w:p>
        </w:tc>
        <w:tc>
          <w:tcPr>
            <w:tcW w:w="2451" w:type="dxa"/>
          </w:tcPr>
          <w:p w14:paraId="6E308D0D" w14:textId="77777777" w:rsidR="0093259B" w:rsidRPr="0093259B" w:rsidRDefault="0093259B" w:rsidP="00766B2A">
            <w:pPr>
              <w:rPr>
                <w:rFonts w:cs="Arial"/>
                <w:b/>
              </w:rPr>
            </w:pPr>
            <w:r w:rsidRPr="0093259B">
              <w:rPr>
                <w:rFonts w:cs="Arial"/>
                <w:b/>
              </w:rPr>
              <w:t>Anm.</w:t>
            </w:r>
          </w:p>
        </w:tc>
      </w:tr>
      <w:tr w:rsidR="0093259B" w:rsidRPr="00D90B8F" w14:paraId="6E308D13" w14:textId="77777777" w:rsidTr="0093259B">
        <w:tc>
          <w:tcPr>
            <w:tcW w:w="2408" w:type="dxa"/>
          </w:tcPr>
          <w:p w14:paraId="6E308D0F" w14:textId="77777777" w:rsidR="0093259B" w:rsidRPr="00D90B8F" w:rsidRDefault="0093259B" w:rsidP="00766B2A">
            <w:pPr>
              <w:rPr>
                <w:rFonts w:cs="Arial"/>
              </w:rPr>
            </w:pPr>
            <w:r>
              <w:rPr>
                <w:rFonts w:cs="Arial"/>
              </w:rPr>
              <w:t>Frånluft</w:t>
            </w:r>
          </w:p>
        </w:tc>
        <w:tc>
          <w:tcPr>
            <w:tcW w:w="1587" w:type="dxa"/>
          </w:tcPr>
          <w:p w14:paraId="6E308D10" w14:textId="47FE2133" w:rsidR="0093259B" w:rsidRPr="004A5213" w:rsidRDefault="004A5213" w:rsidP="00766B2A">
            <w:pPr>
              <w:rPr>
                <w:rFonts w:cs="Arial"/>
                <w:i/>
                <w:color w:val="FF0000"/>
              </w:rPr>
            </w:pPr>
            <w:r w:rsidRPr="004A5213">
              <w:rPr>
                <w:rFonts w:cs="Arial"/>
                <w:i/>
                <w:color w:val="FF0000"/>
              </w:rPr>
              <w:t>0,36</w:t>
            </w:r>
          </w:p>
        </w:tc>
        <w:tc>
          <w:tcPr>
            <w:tcW w:w="2275" w:type="dxa"/>
          </w:tcPr>
          <w:p w14:paraId="6E308D11" w14:textId="70E5C561" w:rsidR="0093259B" w:rsidRPr="004A5213" w:rsidRDefault="004A5213" w:rsidP="001D0D75">
            <w:pPr>
              <w:rPr>
                <w:rFonts w:cs="Arial"/>
                <w:i/>
                <w:color w:val="FF0000"/>
              </w:rPr>
            </w:pPr>
            <w:r w:rsidRPr="004A5213">
              <w:rPr>
                <w:rFonts w:cs="Arial"/>
                <w:i/>
                <w:color w:val="FF0000"/>
              </w:rPr>
              <w:t>0,</w:t>
            </w:r>
            <w:r w:rsidR="001D0D75">
              <w:rPr>
                <w:rFonts w:cs="Arial"/>
                <w:i/>
                <w:color w:val="FF0000"/>
              </w:rPr>
              <w:t>38</w:t>
            </w:r>
          </w:p>
        </w:tc>
        <w:tc>
          <w:tcPr>
            <w:tcW w:w="2451" w:type="dxa"/>
          </w:tcPr>
          <w:p w14:paraId="6E308D12" w14:textId="5B723ACF" w:rsidR="0093259B" w:rsidRPr="004A5213" w:rsidRDefault="001D0D75" w:rsidP="00766B2A">
            <w:pPr>
              <w:rPr>
                <w:rFonts w:cs="Arial"/>
                <w:i/>
              </w:rPr>
            </w:pPr>
            <w:r>
              <w:rPr>
                <w:rFonts w:cs="Arial"/>
                <w:i/>
                <w:color w:val="FF0000"/>
              </w:rPr>
              <w:t>Något l</w:t>
            </w:r>
            <w:r w:rsidR="004A5213" w:rsidRPr="004A5213">
              <w:rPr>
                <w:rFonts w:cs="Arial"/>
                <w:i/>
                <w:color w:val="FF0000"/>
              </w:rPr>
              <w:t>äckande kanaler</w:t>
            </w:r>
          </w:p>
        </w:tc>
      </w:tr>
      <w:tr w:rsidR="0093259B" w:rsidRPr="00D90B8F" w14:paraId="6E308D18" w14:textId="77777777" w:rsidTr="0093259B">
        <w:tc>
          <w:tcPr>
            <w:tcW w:w="2408" w:type="dxa"/>
          </w:tcPr>
          <w:p w14:paraId="6E308D14" w14:textId="77777777" w:rsidR="0093259B" w:rsidRPr="00D90B8F" w:rsidRDefault="0093259B" w:rsidP="00766B2A">
            <w:pPr>
              <w:rPr>
                <w:rFonts w:cs="Arial"/>
              </w:rPr>
            </w:pPr>
            <w:r>
              <w:rPr>
                <w:rFonts w:cs="Arial"/>
              </w:rPr>
              <w:t>Tilluft</w:t>
            </w:r>
          </w:p>
        </w:tc>
        <w:tc>
          <w:tcPr>
            <w:tcW w:w="1587" w:type="dxa"/>
          </w:tcPr>
          <w:p w14:paraId="6E308D15" w14:textId="7B4C8D0C" w:rsidR="0093259B" w:rsidRPr="004A5213" w:rsidRDefault="004A5213" w:rsidP="00766B2A">
            <w:pPr>
              <w:rPr>
                <w:rFonts w:cs="Arial"/>
                <w:i/>
                <w:color w:val="FF0000"/>
              </w:rPr>
            </w:pPr>
            <w:r w:rsidRPr="004A5213">
              <w:rPr>
                <w:rFonts w:cs="Arial"/>
                <w:i/>
                <w:color w:val="FF0000"/>
              </w:rPr>
              <w:t>-</w:t>
            </w:r>
          </w:p>
        </w:tc>
        <w:tc>
          <w:tcPr>
            <w:tcW w:w="2275" w:type="dxa"/>
          </w:tcPr>
          <w:p w14:paraId="6E308D16" w14:textId="1FE1044B" w:rsidR="0093259B" w:rsidRPr="004A5213" w:rsidRDefault="004A5213" w:rsidP="00766B2A">
            <w:pPr>
              <w:rPr>
                <w:rFonts w:cs="Arial"/>
                <w:i/>
                <w:color w:val="FF0000"/>
              </w:rPr>
            </w:pPr>
            <w:r w:rsidRPr="004A5213">
              <w:rPr>
                <w:rFonts w:cs="Arial"/>
                <w:i/>
                <w:color w:val="FF0000"/>
              </w:rPr>
              <w:t>-</w:t>
            </w:r>
          </w:p>
        </w:tc>
        <w:tc>
          <w:tcPr>
            <w:tcW w:w="2451" w:type="dxa"/>
          </w:tcPr>
          <w:p w14:paraId="6E308D17" w14:textId="77777777" w:rsidR="0093259B" w:rsidRDefault="0093259B" w:rsidP="00766B2A">
            <w:pPr>
              <w:rPr>
                <w:rFonts w:cs="Arial"/>
              </w:rPr>
            </w:pPr>
          </w:p>
        </w:tc>
      </w:tr>
    </w:tbl>
    <w:p w14:paraId="6E308D19" w14:textId="77777777" w:rsidR="0072683F" w:rsidRDefault="0072683F" w:rsidP="00A07ED4">
      <w:pPr>
        <w:rPr>
          <w:rFonts w:cs="Arial"/>
          <w:szCs w:val="22"/>
        </w:rPr>
      </w:pPr>
    </w:p>
    <w:p w14:paraId="09821AA1" w14:textId="77777777" w:rsidR="00CF2663" w:rsidRDefault="00CF2663" w:rsidP="00CF2663">
      <w:pPr>
        <w:pStyle w:val="Rubrik3"/>
      </w:pPr>
      <w:r>
        <w:t>Underlag för beslut</w:t>
      </w:r>
    </w:p>
    <w:p w14:paraId="6E308D1A" w14:textId="579C8F47" w:rsidR="00721E39"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sidR="00766B2A">
        <w:rPr>
          <w:rFonts w:cs="Arial"/>
          <w:color w:val="FF0000"/>
          <w:szCs w:val="22"/>
        </w:rPr>
        <w:t xml:space="preserve"> </w:t>
      </w:r>
    </w:p>
    <w:p w14:paraId="6E308D1B" w14:textId="77777777" w:rsidR="00433436" w:rsidRDefault="00433436" w:rsidP="00A07ED4">
      <w:pPr>
        <w:rPr>
          <w:rFonts w:cs="Arial"/>
          <w:color w:val="FF0000"/>
          <w:szCs w:val="22"/>
        </w:rPr>
      </w:pPr>
    </w:p>
    <w:p w14:paraId="6E308D1C" w14:textId="77777777" w:rsidR="00433436" w:rsidRDefault="00433436" w:rsidP="00A07ED4">
      <w:pPr>
        <w:rPr>
          <w:rFonts w:cs="Arial"/>
          <w:color w:val="FF0000"/>
          <w:szCs w:val="22"/>
        </w:rPr>
      </w:pPr>
    </w:p>
    <w:p w14:paraId="6E308D1D" w14:textId="72AAFE1D" w:rsidR="00433436" w:rsidRDefault="001557C0" w:rsidP="00951879">
      <w:pPr>
        <w:pStyle w:val="Rubrik2"/>
      </w:pPr>
      <w:bookmarkStart w:id="15" w:name="_Toc456163115"/>
      <w:r w:rsidRPr="005122FC">
        <w:t>Inneklimat</w:t>
      </w:r>
      <w:r w:rsidR="00CF2663">
        <w:t xml:space="preserve"> och b</w:t>
      </w:r>
      <w:r w:rsidR="00DA5B34">
        <w:t>oendeenkät</w:t>
      </w:r>
      <w:bookmarkEnd w:id="15"/>
    </w:p>
    <w:p w14:paraId="6E308D1E" w14:textId="6178E821" w:rsidR="00433436" w:rsidRDefault="001557C0" w:rsidP="00A07ED4">
      <w:pPr>
        <w:rPr>
          <w:rFonts w:cs="Arial"/>
          <w:color w:val="FF0000"/>
          <w:szCs w:val="22"/>
        </w:rPr>
      </w:pPr>
      <w:r>
        <w:rPr>
          <w:rFonts w:cs="Arial"/>
          <w:color w:val="FF0000"/>
          <w:szCs w:val="22"/>
        </w:rPr>
        <w:t xml:space="preserve">Om boendeenkät </w:t>
      </w:r>
      <w:r w:rsidR="001A37EE">
        <w:rPr>
          <w:rFonts w:cs="Arial"/>
          <w:color w:val="FF0000"/>
          <w:szCs w:val="22"/>
        </w:rPr>
        <w:t>genomförts</w:t>
      </w:r>
      <w:r>
        <w:rPr>
          <w:rFonts w:cs="Arial"/>
          <w:color w:val="FF0000"/>
          <w:szCs w:val="22"/>
        </w:rPr>
        <w:t xml:space="preserve"> presenteras </w:t>
      </w:r>
      <w:r w:rsidR="001A37EE">
        <w:rPr>
          <w:rFonts w:cs="Arial"/>
          <w:color w:val="FF0000"/>
          <w:szCs w:val="22"/>
        </w:rPr>
        <w:t>resultatet</w:t>
      </w:r>
      <w:r>
        <w:rPr>
          <w:rFonts w:cs="Arial"/>
          <w:color w:val="FF0000"/>
          <w:szCs w:val="22"/>
        </w:rPr>
        <w:t xml:space="preserve"> här. </w:t>
      </w:r>
      <w:r w:rsidR="00433436">
        <w:rPr>
          <w:rFonts w:cs="Arial"/>
          <w:color w:val="FF0000"/>
          <w:szCs w:val="22"/>
        </w:rPr>
        <w:t>Kort redogörelse för vilken enkättyp som använts och resultatsammanfattning.</w:t>
      </w:r>
      <w:r>
        <w:rPr>
          <w:rFonts w:cs="Arial"/>
          <w:color w:val="FF0000"/>
          <w:szCs w:val="22"/>
        </w:rPr>
        <w:t xml:space="preserve"> Om boendeenkät inte kunnat genomföras kan fastighetsägarens uppfattning av hur inneklimatet upplevs användas som underlag.</w:t>
      </w:r>
      <w:r w:rsidR="00D57427" w:rsidRPr="00D57427">
        <w:rPr>
          <w:rFonts w:cs="Arial"/>
          <w:color w:val="FF0000"/>
          <w:szCs w:val="22"/>
        </w:rPr>
        <w:t xml:space="preserve"> </w:t>
      </w:r>
      <w:r w:rsidR="00D57427">
        <w:rPr>
          <w:rFonts w:cs="Arial"/>
          <w:color w:val="FF0000"/>
          <w:szCs w:val="22"/>
        </w:rPr>
        <w:t>Enkätresultat i bilaga 6.</w:t>
      </w:r>
    </w:p>
    <w:p w14:paraId="0188CF56" w14:textId="77777777" w:rsidR="001557C0" w:rsidRPr="0093259B" w:rsidRDefault="001557C0" w:rsidP="00A07ED4">
      <w:pPr>
        <w:rPr>
          <w:rFonts w:cs="Arial"/>
          <w:color w:val="FF0000"/>
          <w:szCs w:val="22"/>
        </w:rPr>
      </w:pPr>
    </w:p>
    <w:p w14:paraId="5D2A3663" w14:textId="77777777" w:rsidR="00CF2663" w:rsidRDefault="00CF2663" w:rsidP="00CF2663">
      <w:pPr>
        <w:pStyle w:val="Rubrik3"/>
      </w:pPr>
      <w:r>
        <w:t>Underlag för beslut</w:t>
      </w:r>
    </w:p>
    <w:p w14:paraId="0126FF7C" w14:textId="174EC416" w:rsidR="001557C0" w:rsidRDefault="001557C0" w:rsidP="00CF2663">
      <w:pPr>
        <w:pStyle w:val="Normaltindrag"/>
        <w:ind w:left="0"/>
        <w:rPr>
          <w:rFonts w:cs="Arial"/>
          <w:color w:val="FF0000"/>
          <w:szCs w:val="22"/>
        </w:rPr>
      </w:pPr>
      <w:r>
        <w:rPr>
          <w:rFonts w:cs="Arial"/>
          <w:color w:val="FF0000"/>
          <w:szCs w:val="24"/>
        </w:rPr>
        <w:t>Diskussion kring</w:t>
      </w:r>
      <w:r w:rsidRPr="0093259B">
        <w:rPr>
          <w:rFonts w:cs="Arial"/>
          <w:color w:val="FF0000"/>
          <w:szCs w:val="24"/>
        </w:rPr>
        <w:t xml:space="preserve"> resultatet.</w:t>
      </w:r>
      <w:r>
        <w:rPr>
          <w:rFonts w:cs="Arial"/>
          <w:color w:val="FF0000"/>
          <w:szCs w:val="24"/>
        </w:rPr>
        <w:t xml:space="preserve"> Slutsatser om vilka åtgärder som behövs för att avhjälpa </w:t>
      </w:r>
      <w:r w:rsidR="001A37EE">
        <w:rPr>
          <w:rFonts w:cs="Arial"/>
          <w:color w:val="FF0000"/>
          <w:szCs w:val="24"/>
        </w:rPr>
        <w:t>eventuella</w:t>
      </w:r>
      <w:r>
        <w:rPr>
          <w:rFonts w:cs="Arial"/>
          <w:color w:val="FF0000"/>
          <w:szCs w:val="24"/>
        </w:rPr>
        <w:t xml:space="preserve"> problem.</w:t>
      </w:r>
      <w:r>
        <w:rPr>
          <w:rFonts w:cs="Arial"/>
          <w:color w:val="FF0000"/>
          <w:szCs w:val="22"/>
        </w:rPr>
        <w:t xml:space="preserve"> </w:t>
      </w:r>
    </w:p>
    <w:p w14:paraId="2077EA12" w14:textId="77777777" w:rsidR="0006027F" w:rsidRDefault="001557C0" w:rsidP="0006027F">
      <w:pPr>
        <w:pStyle w:val="Rubrik1"/>
        <w:numPr>
          <w:ilvl w:val="0"/>
          <w:numId w:val="0"/>
        </w:numPr>
      </w:pPr>
      <w:r>
        <w:t xml:space="preserve"> </w:t>
      </w:r>
    </w:p>
    <w:p w14:paraId="580DAC75" w14:textId="77777777" w:rsidR="0006027F" w:rsidRDefault="0006027F" w:rsidP="0006027F">
      <w:pPr>
        <w:pStyle w:val="Rubrik1"/>
        <w:numPr>
          <w:ilvl w:val="0"/>
          <w:numId w:val="0"/>
        </w:numPr>
      </w:pPr>
    </w:p>
    <w:p w14:paraId="455BA53D" w14:textId="26A46611" w:rsidR="0006027F" w:rsidRDefault="0006027F" w:rsidP="0044567C">
      <w:pPr>
        <w:pStyle w:val="Rubrik1"/>
        <w:numPr>
          <w:ilvl w:val="0"/>
          <w:numId w:val="5"/>
        </w:numPr>
      </w:pPr>
      <w:r>
        <w:br w:type="page"/>
      </w:r>
    </w:p>
    <w:p w14:paraId="016EB5E4" w14:textId="7FF629ED" w:rsidR="0006027F" w:rsidRDefault="0006027F" w:rsidP="0006027F">
      <w:pPr>
        <w:pStyle w:val="Rubrik1"/>
      </w:pPr>
      <w:bookmarkStart w:id="16" w:name="_Toc456163116"/>
      <w:r>
        <w:t>Energiberäkning</w:t>
      </w:r>
      <w:r w:rsidR="00CF2663">
        <w:t xml:space="preserve"> för byggnadens</w:t>
      </w:r>
      <w:r>
        <w:t xml:space="preserve"> nuläge</w:t>
      </w:r>
      <w:bookmarkEnd w:id="16"/>
    </w:p>
    <w:p w14:paraId="0F44A5D3" w14:textId="77777777" w:rsidR="0006027F" w:rsidRDefault="0006027F" w:rsidP="0006027F">
      <w:pPr>
        <w:pStyle w:val="Rubrik1"/>
        <w:numPr>
          <w:ilvl w:val="0"/>
          <w:numId w:val="0"/>
        </w:numPr>
        <w:ind w:left="360"/>
      </w:pPr>
    </w:p>
    <w:p w14:paraId="75063FD9" w14:textId="2D30F28E" w:rsidR="006D6FB5" w:rsidRDefault="006D6FB5" w:rsidP="006D6FB5">
      <w:pPr>
        <w:rPr>
          <w:rFonts w:cs="Arial"/>
        </w:rPr>
      </w:pPr>
      <w:r>
        <w:rPr>
          <w:rFonts w:cs="Arial"/>
        </w:rPr>
        <w:t>Beräkningarna av byggnadens</w:t>
      </w:r>
      <w:r w:rsidRPr="00610BC5">
        <w:rPr>
          <w:rFonts w:cs="Arial"/>
        </w:rPr>
        <w:t xml:space="preserve"> befintliga </w:t>
      </w:r>
      <w:r>
        <w:rPr>
          <w:rFonts w:cs="Arial"/>
        </w:rPr>
        <w:t>energiprestanda</w:t>
      </w:r>
      <w:r w:rsidRPr="00610BC5">
        <w:rPr>
          <w:rFonts w:cs="Arial"/>
          <w:sz w:val="18"/>
        </w:rPr>
        <w:t xml:space="preserve"> </w:t>
      </w:r>
      <w:r w:rsidRPr="00610BC5">
        <w:rPr>
          <w:rFonts w:cs="Arial"/>
        </w:rPr>
        <w:t xml:space="preserve">har </w:t>
      </w:r>
      <w:r>
        <w:rPr>
          <w:rFonts w:cs="Arial"/>
        </w:rPr>
        <w:t xml:space="preserve">först </w:t>
      </w:r>
      <w:r w:rsidRPr="00610BC5">
        <w:rPr>
          <w:rFonts w:cs="Arial"/>
        </w:rPr>
        <w:t>kalibrerats till inom 10 % avvikelse</w:t>
      </w:r>
      <w:r w:rsidRPr="00610BC5">
        <w:rPr>
          <w:rFonts w:cs="Arial"/>
          <w:sz w:val="18"/>
        </w:rPr>
        <w:t xml:space="preserve"> </w:t>
      </w:r>
      <w:r w:rsidRPr="00610BC5">
        <w:rPr>
          <w:rFonts w:cs="Arial"/>
        </w:rPr>
        <w:t>med hjälp av uppmätt fjärrvärme, fastigh</w:t>
      </w:r>
      <w:r>
        <w:rPr>
          <w:rFonts w:cs="Arial"/>
        </w:rPr>
        <w:t xml:space="preserve">etsel och hushållsel före åtgärd. Utgående från detta har byggnaden simulerats i </w:t>
      </w:r>
      <w:r w:rsidR="00CF2663" w:rsidRPr="00CF2663">
        <w:rPr>
          <w:rFonts w:cs="Arial"/>
          <w:color w:val="FF0000"/>
        </w:rPr>
        <w:t>(</w:t>
      </w:r>
      <w:r w:rsidRPr="006D6FB5">
        <w:rPr>
          <w:rFonts w:cs="Arial"/>
          <w:color w:val="FF0000"/>
        </w:rPr>
        <w:t>valt energiberäkningsprogram</w:t>
      </w:r>
      <w:r w:rsidR="00CF2663">
        <w:rPr>
          <w:rFonts w:cs="Arial"/>
          <w:color w:val="FF0000"/>
        </w:rPr>
        <w:t>)</w:t>
      </w:r>
      <w:r>
        <w:rPr>
          <w:rFonts w:cs="Arial"/>
        </w:rPr>
        <w:t xml:space="preserve">. </w:t>
      </w:r>
      <w:r w:rsidR="007639AF">
        <w:rPr>
          <w:rFonts w:cs="Arial"/>
        </w:rPr>
        <w:t>Samtlig i</w:t>
      </w:r>
      <w:r w:rsidRPr="00610BC5">
        <w:rPr>
          <w:rFonts w:cs="Arial"/>
        </w:rPr>
        <w:t xml:space="preserve">ndata </w:t>
      </w:r>
      <w:r w:rsidR="005122FC">
        <w:rPr>
          <w:rFonts w:cs="Arial"/>
        </w:rPr>
        <w:t xml:space="preserve">till beräkningen </w:t>
      </w:r>
      <w:r w:rsidR="007639AF">
        <w:rPr>
          <w:rFonts w:cs="Arial"/>
        </w:rPr>
        <w:t xml:space="preserve">finns i </w:t>
      </w:r>
      <w:r w:rsidR="001A37EE">
        <w:rPr>
          <w:rFonts w:cs="Arial"/>
        </w:rPr>
        <w:t>bilaga</w:t>
      </w:r>
      <w:r w:rsidR="007639AF">
        <w:rPr>
          <w:rFonts w:cs="Arial"/>
        </w:rPr>
        <w:t xml:space="preserve"> 1.</w:t>
      </w:r>
      <w:r w:rsidR="00236D2A">
        <w:rPr>
          <w:rFonts w:cs="Arial"/>
        </w:rPr>
        <w:t xml:space="preserve"> </w:t>
      </w:r>
    </w:p>
    <w:p w14:paraId="771FB196" w14:textId="77777777" w:rsidR="005122FC" w:rsidRDefault="005122FC" w:rsidP="006D6FB5">
      <w:pPr>
        <w:rPr>
          <w:rFonts w:cs="Arial"/>
        </w:rPr>
      </w:pPr>
    </w:p>
    <w:tbl>
      <w:tblPr>
        <w:tblStyle w:val="Tabellrutnt"/>
        <w:tblW w:w="9180" w:type="dxa"/>
        <w:tblLook w:val="04A0" w:firstRow="1" w:lastRow="0" w:firstColumn="1" w:lastColumn="0" w:noHBand="0" w:noVBand="1"/>
      </w:tblPr>
      <w:tblGrid>
        <w:gridCol w:w="2969"/>
        <w:gridCol w:w="1534"/>
        <w:gridCol w:w="1701"/>
        <w:gridCol w:w="2976"/>
      </w:tblGrid>
      <w:tr w:rsidR="007D2226" w14:paraId="5DE2A0AB" w14:textId="08824AD0" w:rsidTr="00D57427">
        <w:tc>
          <w:tcPr>
            <w:tcW w:w="2969" w:type="dxa"/>
            <w:vAlign w:val="bottom"/>
          </w:tcPr>
          <w:p w14:paraId="71C5A447" w14:textId="6AC8972E"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utgångsläget</w:t>
            </w:r>
          </w:p>
        </w:tc>
        <w:tc>
          <w:tcPr>
            <w:tcW w:w="1534" w:type="dxa"/>
            <w:vAlign w:val="bottom"/>
          </w:tcPr>
          <w:p w14:paraId="463C3DC4" w14:textId="1A21C90A" w:rsidR="007D2226" w:rsidRPr="007D2226" w:rsidRDefault="007D2226" w:rsidP="007D2226">
            <w:pPr>
              <w:jc w:val="center"/>
              <w:rPr>
                <w:rFonts w:cs="Arial"/>
                <w:b/>
                <w:szCs w:val="22"/>
              </w:rPr>
            </w:pPr>
            <w:r w:rsidRPr="007D2226">
              <w:rPr>
                <w:rFonts w:cs="Arial"/>
                <w:b/>
                <w:szCs w:val="22"/>
              </w:rPr>
              <w:t>Enhet</w:t>
            </w:r>
          </w:p>
        </w:tc>
        <w:tc>
          <w:tcPr>
            <w:tcW w:w="1701" w:type="dxa"/>
            <w:vAlign w:val="bottom"/>
          </w:tcPr>
          <w:p w14:paraId="101A595B" w14:textId="5054DD8F" w:rsidR="007D2226" w:rsidRPr="007D2226" w:rsidRDefault="007D2226" w:rsidP="007D2226">
            <w:pPr>
              <w:jc w:val="center"/>
              <w:rPr>
                <w:rFonts w:cs="Arial"/>
                <w:b/>
                <w:szCs w:val="22"/>
              </w:rPr>
            </w:pPr>
            <w:r w:rsidRPr="007D2226">
              <w:rPr>
                <w:rFonts w:cs="Arial"/>
                <w:b/>
                <w:szCs w:val="22"/>
              </w:rPr>
              <w:t>Värde</w:t>
            </w:r>
          </w:p>
        </w:tc>
        <w:tc>
          <w:tcPr>
            <w:tcW w:w="2976" w:type="dxa"/>
          </w:tcPr>
          <w:p w14:paraId="097CB3A1" w14:textId="66CE4BB7" w:rsidR="007D2226" w:rsidRPr="007D2226" w:rsidRDefault="007D2226" w:rsidP="007D2226">
            <w:pPr>
              <w:jc w:val="center"/>
              <w:rPr>
                <w:rFonts w:cs="Arial"/>
                <w:b/>
                <w:szCs w:val="22"/>
              </w:rPr>
            </w:pPr>
            <w:r w:rsidRPr="007D2226">
              <w:rPr>
                <w:rFonts w:cs="Arial"/>
                <w:b/>
                <w:szCs w:val="22"/>
              </w:rPr>
              <w:t>Informationskälla (Uppmätt, beräknat, antaget…)</w:t>
            </w:r>
          </w:p>
        </w:tc>
      </w:tr>
      <w:tr w:rsidR="007D2226" w14:paraId="562080FD" w14:textId="414EBC80" w:rsidTr="00D57427">
        <w:tc>
          <w:tcPr>
            <w:tcW w:w="2969" w:type="dxa"/>
            <w:vAlign w:val="bottom"/>
          </w:tcPr>
          <w:p w14:paraId="33538403" w14:textId="2B476546" w:rsidR="007D2226" w:rsidRDefault="007D2226" w:rsidP="005122FC">
            <w:pPr>
              <w:rPr>
                <w:rFonts w:cs="Arial"/>
              </w:rPr>
            </w:pPr>
            <w:r w:rsidRPr="00791E9F">
              <w:rPr>
                <w:rFonts w:cs="Arial"/>
                <w:szCs w:val="22"/>
              </w:rPr>
              <w:t>A</w:t>
            </w:r>
            <w:r w:rsidRPr="00AE09C7">
              <w:rPr>
                <w:rFonts w:cs="Arial"/>
                <w:szCs w:val="22"/>
                <w:vertAlign w:val="subscript"/>
              </w:rPr>
              <w:t>temp</w:t>
            </w:r>
          </w:p>
        </w:tc>
        <w:tc>
          <w:tcPr>
            <w:tcW w:w="1534" w:type="dxa"/>
            <w:vAlign w:val="bottom"/>
          </w:tcPr>
          <w:p w14:paraId="25FC2B94" w14:textId="6D050A37"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20435372" w14:textId="77777777" w:rsidR="007D2226" w:rsidRPr="0052496D" w:rsidRDefault="007D2226" w:rsidP="0052496D">
            <w:pPr>
              <w:jc w:val="center"/>
              <w:rPr>
                <w:rFonts w:cs="Arial"/>
                <w:szCs w:val="22"/>
              </w:rPr>
            </w:pPr>
          </w:p>
        </w:tc>
        <w:tc>
          <w:tcPr>
            <w:tcW w:w="2976" w:type="dxa"/>
          </w:tcPr>
          <w:p w14:paraId="04A256D1" w14:textId="77777777" w:rsidR="007D2226" w:rsidRPr="0052496D" w:rsidRDefault="007D2226" w:rsidP="0052496D">
            <w:pPr>
              <w:jc w:val="center"/>
              <w:rPr>
                <w:rFonts w:cs="Arial"/>
                <w:szCs w:val="22"/>
              </w:rPr>
            </w:pPr>
          </w:p>
        </w:tc>
      </w:tr>
      <w:tr w:rsidR="007D2226" w14:paraId="25154ED7" w14:textId="2BDD7943" w:rsidTr="00D57427">
        <w:tc>
          <w:tcPr>
            <w:tcW w:w="2969" w:type="dxa"/>
            <w:vAlign w:val="bottom"/>
          </w:tcPr>
          <w:p w14:paraId="38015AE7" w14:textId="7565CD5F" w:rsidR="007D2226" w:rsidRDefault="007D2226" w:rsidP="005122FC">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27092676" w14:textId="5D84BD35" w:rsidR="007D2226" w:rsidRDefault="007D2226" w:rsidP="005122FC">
            <w:pPr>
              <w:rPr>
                <w:rFonts w:cs="Arial"/>
              </w:rPr>
            </w:pPr>
            <w:r w:rsidRPr="00791E9F">
              <w:rPr>
                <w:rFonts w:cs="Arial"/>
                <w:szCs w:val="22"/>
              </w:rPr>
              <w:t>m</w:t>
            </w:r>
            <w:r w:rsidRPr="00791E9F">
              <w:rPr>
                <w:rFonts w:cs="Arial"/>
                <w:szCs w:val="22"/>
                <w:vertAlign w:val="superscript"/>
              </w:rPr>
              <w:t>2</w:t>
            </w:r>
          </w:p>
        </w:tc>
        <w:tc>
          <w:tcPr>
            <w:tcW w:w="1701" w:type="dxa"/>
          </w:tcPr>
          <w:p w14:paraId="5ADEA0F1" w14:textId="77777777" w:rsidR="007D2226" w:rsidRPr="0052496D" w:rsidRDefault="007D2226" w:rsidP="0052496D">
            <w:pPr>
              <w:jc w:val="center"/>
              <w:rPr>
                <w:rFonts w:cs="Arial"/>
                <w:szCs w:val="22"/>
              </w:rPr>
            </w:pPr>
          </w:p>
        </w:tc>
        <w:tc>
          <w:tcPr>
            <w:tcW w:w="2976" w:type="dxa"/>
          </w:tcPr>
          <w:p w14:paraId="6A81DCEC" w14:textId="77777777" w:rsidR="007D2226" w:rsidRPr="0052496D" w:rsidRDefault="007D2226" w:rsidP="0052496D">
            <w:pPr>
              <w:jc w:val="center"/>
              <w:rPr>
                <w:rFonts w:cs="Arial"/>
                <w:szCs w:val="22"/>
              </w:rPr>
            </w:pPr>
          </w:p>
        </w:tc>
      </w:tr>
      <w:tr w:rsidR="007D2226" w14:paraId="54376FD8" w14:textId="2A3413A3" w:rsidTr="00D57427">
        <w:tc>
          <w:tcPr>
            <w:tcW w:w="2969" w:type="dxa"/>
            <w:vAlign w:val="bottom"/>
          </w:tcPr>
          <w:p w14:paraId="3D7E5D01" w14:textId="485B724B" w:rsidR="007D2226" w:rsidRDefault="007D2226" w:rsidP="005122FC">
            <w:pPr>
              <w:rPr>
                <w:rFonts w:cs="Arial"/>
              </w:rPr>
            </w:pPr>
            <w:r w:rsidRPr="00791E9F">
              <w:rPr>
                <w:rFonts w:cs="Arial"/>
                <w:szCs w:val="22"/>
              </w:rPr>
              <w:t>Glasarea</w:t>
            </w:r>
            <w:r>
              <w:rPr>
                <w:rFonts w:cs="Arial"/>
                <w:szCs w:val="22"/>
              </w:rPr>
              <w:t xml:space="preserve"> (Obs ej fönsterarea)</w:t>
            </w:r>
          </w:p>
        </w:tc>
        <w:tc>
          <w:tcPr>
            <w:tcW w:w="1534" w:type="dxa"/>
            <w:vAlign w:val="bottom"/>
          </w:tcPr>
          <w:p w14:paraId="33C2D378" w14:textId="773C917E"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701" w:type="dxa"/>
          </w:tcPr>
          <w:p w14:paraId="574CD40C" w14:textId="77777777" w:rsidR="007D2226" w:rsidRPr="0052496D" w:rsidRDefault="007D2226" w:rsidP="0052496D">
            <w:pPr>
              <w:jc w:val="center"/>
              <w:rPr>
                <w:rFonts w:cs="Arial"/>
                <w:szCs w:val="22"/>
              </w:rPr>
            </w:pPr>
          </w:p>
        </w:tc>
        <w:tc>
          <w:tcPr>
            <w:tcW w:w="2976" w:type="dxa"/>
          </w:tcPr>
          <w:p w14:paraId="2AE22FB4" w14:textId="77777777" w:rsidR="007D2226" w:rsidRPr="0052496D" w:rsidRDefault="007D2226" w:rsidP="0052496D">
            <w:pPr>
              <w:jc w:val="center"/>
              <w:rPr>
                <w:rFonts w:cs="Arial"/>
                <w:szCs w:val="22"/>
              </w:rPr>
            </w:pPr>
          </w:p>
        </w:tc>
      </w:tr>
      <w:tr w:rsidR="007D2226" w14:paraId="6DE1BFC7" w14:textId="46ABF656" w:rsidTr="00D57427">
        <w:tc>
          <w:tcPr>
            <w:tcW w:w="2969" w:type="dxa"/>
            <w:vAlign w:val="bottom"/>
          </w:tcPr>
          <w:p w14:paraId="6DCA95B8" w14:textId="77777777" w:rsidR="007D2226" w:rsidRDefault="007D2226" w:rsidP="005122FC">
            <w:pPr>
              <w:rPr>
                <w:rFonts w:cs="Arial"/>
              </w:rPr>
            </w:pPr>
          </w:p>
        </w:tc>
        <w:tc>
          <w:tcPr>
            <w:tcW w:w="1534" w:type="dxa"/>
            <w:vAlign w:val="bottom"/>
          </w:tcPr>
          <w:p w14:paraId="0FDEB566" w14:textId="69A67E5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701" w:type="dxa"/>
          </w:tcPr>
          <w:p w14:paraId="0F3F9168" w14:textId="77777777" w:rsidR="007D2226" w:rsidRPr="0052496D" w:rsidRDefault="007D2226" w:rsidP="0052496D">
            <w:pPr>
              <w:jc w:val="center"/>
              <w:rPr>
                <w:rFonts w:cs="Arial"/>
                <w:szCs w:val="22"/>
              </w:rPr>
            </w:pPr>
          </w:p>
        </w:tc>
        <w:tc>
          <w:tcPr>
            <w:tcW w:w="2976" w:type="dxa"/>
          </w:tcPr>
          <w:p w14:paraId="4E160C3F" w14:textId="77777777" w:rsidR="007D2226" w:rsidRPr="0052496D" w:rsidRDefault="007D2226" w:rsidP="0052496D">
            <w:pPr>
              <w:jc w:val="center"/>
              <w:rPr>
                <w:rFonts w:cs="Arial"/>
                <w:szCs w:val="22"/>
              </w:rPr>
            </w:pPr>
          </w:p>
        </w:tc>
      </w:tr>
      <w:tr w:rsidR="007D2226" w14:paraId="51B19557" w14:textId="630D22DC" w:rsidTr="00D57427">
        <w:tc>
          <w:tcPr>
            <w:tcW w:w="2969" w:type="dxa"/>
            <w:vAlign w:val="bottom"/>
          </w:tcPr>
          <w:p w14:paraId="08871834" w14:textId="77777777" w:rsidR="007D2226" w:rsidRDefault="007D2226" w:rsidP="005122FC">
            <w:pPr>
              <w:rPr>
                <w:rFonts w:cs="Arial"/>
              </w:rPr>
            </w:pPr>
          </w:p>
        </w:tc>
        <w:tc>
          <w:tcPr>
            <w:tcW w:w="1534" w:type="dxa"/>
            <w:vAlign w:val="bottom"/>
          </w:tcPr>
          <w:p w14:paraId="41B82D60" w14:textId="3349BB47"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701" w:type="dxa"/>
          </w:tcPr>
          <w:p w14:paraId="3BCA636D" w14:textId="77777777" w:rsidR="007D2226" w:rsidRPr="0052496D" w:rsidRDefault="007D2226" w:rsidP="0052496D">
            <w:pPr>
              <w:jc w:val="center"/>
              <w:rPr>
                <w:rFonts w:cs="Arial"/>
                <w:szCs w:val="22"/>
              </w:rPr>
            </w:pPr>
          </w:p>
        </w:tc>
        <w:tc>
          <w:tcPr>
            <w:tcW w:w="2976" w:type="dxa"/>
          </w:tcPr>
          <w:p w14:paraId="09FF4AC9" w14:textId="77777777" w:rsidR="007D2226" w:rsidRPr="0052496D" w:rsidRDefault="007D2226" w:rsidP="0052496D">
            <w:pPr>
              <w:jc w:val="center"/>
              <w:rPr>
                <w:rFonts w:cs="Arial"/>
                <w:szCs w:val="22"/>
              </w:rPr>
            </w:pPr>
          </w:p>
        </w:tc>
      </w:tr>
      <w:tr w:rsidR="007D2226" w14:paraId="14F38F2A" w14:textId="6D7C225A" w:rsidTr="00D57427">
        <w:tc>
          <w:tcPr>
            <w:tcW w:w="2969" w:type="dxa"/>
            <w:vAlign w:val="bottom"/>
          </w:tcPr>
          <w:p w14:paraId="24BAFFCD" w14:textId="77777777" w:rsidR="007D2226" w:rsidRDefault="007D2226" w:rsidP="005122FC">
            <w:pPr>
              <w:rPr>
                <w:rFonts w:cs="Arial"/>
              </w:rPr>
            </w:pPr>
          </w:p>
        </w:tc>
        <w:tc>
          <w:tcPr>
            <w:tcW w:w="1534" w:type="dxa"/>
            <w:vAlign w:val="bottom"/>
          </w:tcPr>
          <w:p w14:paraId="34F4231B" w14:textId="2EA26D4F" w:rsidR="007D2226" w:rsidRDefault="007D2226" w:rsidP="005122FC">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701" w:type="dxa"/>
          </w:tcPr>
          <w:p w14:paraId="043A6228" w14:textId="77777777" w:rsidR="007D2226" w:rsidRPr="0052496D" w:rsidRDefault="007D2226" w:rsidP="0052496D">
            <w:pPr>
              <w:jc w:val="center"/>
              <w:rPr>
                <w:rFonts w:cs="Arial"/>
                <w:szCs w:val="22"/>
              </w:rPr>
            </w:pPr>
          </w:p>
        </w:tc>
        <w:tc>
          <w:tcPr>
            <w:tcW w:w="2976" w:type="dxa"/>
          </w:tcPr>
          <w:p w14:paraId="4E3EC8A9" w14:textId="77777777" w:rsidR="007D2226" w:rsidRPr="0052496D" w:rsidRDefault="007D2226" w:rsidP="0052496D">
            <w:pPr>
              <w:jc w:val="center"/>
              <w:rPr>
                <w:rFonts w:cs="Arial"/>
                <w:szCs w:val="22"/>
              </w:rPr>
            </w:pPr>
          </w:p>
        </w:tc>
      </w:tr>
      <w:tr w:rsidR="007D2226" w14:paraId="5538B902" w14:textId="58800175" w:rsidTr="00D57427">
        <w:tc>
          <w:tcPr>
            <w:tcW w:w="2969" w:type="dxa"/>
            <w:vAlign w:val="bottom"/>
          </w:tcPr>
          <w:p w14:paraId="636CBC96" w14:textId="7C1E6F58" w:rsidR="007D2226" w:rsidRDefault="007D2226" w:rsidP="005122FC">
            <w:pPr>
              <w:rPr>
                <w:rFonts w:cs="Arial"/>
              </w:rPr>
            </w:pPr>
            <w:r w:rsidRPr="00791E9F">
              <w:rPr>
                <w:rFonts w:cs="Arial"/>
                <w:szCs w:val="22"/>
              </w:rPr>
              <w:t>U-värde</w:t>
            </w:r>
            <w:r>
              <w:rPr>
                <w:rFonts w:cs="Arial"/>
                <w:szCs w:val="22"/>
              </w:rPr>
              <w:t>n och areor:</w:t>
            </w:r>
          </w:p>
        </w:tc>
        <w:tc>
          <w:tcPr>
            <w:tcW w:w="1534" w:type="dxa"/>
            <w:vAlign w:val="bottom"/>
          </w:tcPr>
          <w:p w14:paraId="5D8BBF5A" w14:textId="5D9EBCB4" w:rsidR="007D2226" w:rsidRPr="00791E9F" w:rsidRDefault="007D2226" w:rsidP="0052496D">
            <w:pPr>
              <w:rPr>
                <w:rFonts w:cs="Arial"/>
                <w:szCs w:val="22"/>
              </w:rPr>
            </w:pPr>
          </w:p>
        </w:tc>
        <w:tc>
          <w:tcPr>
            <w:tcW w:w="1701" w:type="dxa"/>
          </w:tcPr>
          <w:p w14:paraId="407D8585" w14:textId="3DE6E2FC" w:rsidR="007D2226" w:rsidRPr="0052496D" w:rsidRDefault="007D2226" w:rsidP="0052496D">
            <w:pPr>
              <w:jc w:val="center"/>
              <w:rPr>
                <w:rFonts w:cs="Arial"/>
                <w:szCs w:val="22"/>
              </w:rPr>
            </w:pPr>
          </w:p>
        </w:tc>
        <w:tc>
          <w:tcPr>
            <w:tcW w:w="2976" w:type="dxa"/>
          </w:tcPr>
          <w:p w14:paraId="41C4C291" w14:textId="77777777" w:rsidR="007D2226" w:rsidRPr="0052496D" w:rsidRDefault="007D2226" w:rsidP="0052496D">
            <w:pPr>
              <w:jc w:val="center"/>
              <w:rPr>
                <w:rFonts w:cs="Arial"/>
                <w:szCs w:val="22"/>
              </w:rPr>
            </w:pPr>
          </w:p>
        </w:tc>
      </w:tr>
      <w:tr w:rsidR="007D2226" w14:paraId="00EAF230" w14:textId="37DB310A" w:rsidTr="00D57427">
        <w:tc>
          <w:tcPr>
            <w:tcW w:w="2969" w:type="dxa"/>
            <w:vAlign w:val="bottom"/>
          </w:tcPr>
          <w:p w14:paraId="5472807E" w14:textId="5059C300" w:rsidR="007D2226" w:rsidRPr="00791E9F" w:rsidRDefault="007D2226" w:rsidP="005122FC">
            <w:pPr>
              <w:jc w:val="right"/>
              <w:rPr>
                <w:rFonts w:cs="Arial"/>
                <w:szCs w:val="22"/>
              </w:rPr>
            </w:pPr>
            <w:r w:rsidRPr="00791E9F">
              <w:rPr>
                <w:rFonts w:cs="Arial"/>
                <w:szCs w:val="22"/>
              </w:rPr>
              <w:t>Yttervägg</w:t>
            </w:r>
          </w:p>
        </w:tc>
        <w:tc>
          <w:tcPr>
            <w:tcW w:w="1534" w:type="dxa"/>
          </w:tcPr>
          <w:p w14:paraId="47B8358B" w14:textId="5D001C48" w:rsidR="007D2226" w:rsidRPr="00791E9F" w:rsidRDefault="007D2226" w:rsidP="001A37EE">
            <w:pPr>
              <w:rPr>
                <w:rFonts w:cs="Arial"/>
                <w:szCs w:val="22"/>
              </w:rPr>
            </w:pPr>
            <w:r w:rsidRPr="00D90D08">
              <w:rPr>
                <w:rFonts w:cs="Arial"/>
                <w:szCs w:val="22"/>
              </w:rPr>
              <w:t>W</w:t>
            </w:r>
            <w:r w:rsidR="001A37EE" w:rsidRPr="00D90D08">
              <w:rPr>
                <w:rFonts w:cs="Arial"/>
                <w:szCs w:val="22"/>
              </w:rPr>
              <w:t>/m</w:t>
            </w:r>
            <w:r w:rsidR="001A37EE" w:rsidRPr="00D90D08">
              <w:rPr>
                <w:rFonts w:cs="Arial"/>
                <w:szCs w:val="22"/>
                <w:vertAlign w:val="superscript"/>
              </w:rPr>
              <w:t>2</w:t>
            </w:r>
            <w:r w:rsidR="001A37EE" w:rsidRPr="00D90D08">
              <w:rPr>
                <w:rFonts w:cs="Arial"/>
                <w:szCs w:val="22"/>
              </w:rPr>
              <w:t>K | m</w:t>
            </w:r>
            <w:r w:rsidR="001A37EE" w:rsidRPr="001A37EE">
              <w:rPr>
                <w:rFonts w:cs="Arial"/>
                <w:szCs w:val="22"/>
                <w:vertAlign w:val="superscript"/>
              </w:rPr>
              <w:t>2</w:t>
            </w:r>
          </w:p>
        </w:tc>
        <w:tc>
          <w:tcPr>
            <w:tcW w:w="1701" w:type="dxa"/>
          </w:tcPr>
          <w:p w14:paraId="5DB75633" w14:textId="58AEE50F" w:rsidR="007D2226" w:rsidRPr="0052496D" w:rsidRDefault="007D2226"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6EF51A68" w14:textId="77777777" w:rsidR="007D2226" w:rsidRPr="00192BA7" w:rsidRDefault="007D2226" w:rsidP="0052496D">
            <w:pPr>
              <w:jc w:val="center"/>
              <w:rPr>
                <w:rFonts w:cs="Arial"/>
                <w:color w:val="FF0000"/>
                <w:szCs w:val="22"/>
              </w:rPr>
            </w:pPr>
          </w:p>
        </w:tc>
      </w:tr>
      <w:tr w:rsidR="001A37EE" w14:paraId="7885BBFE" w14:textId="55C4F330" w:rsidTr="00D57427">
        <w:tc>
          <w:tcPr>
            <w:tcW w:w="2969" w:type="dxa"/>
            <w:vAlign w:val="bottom"/>
          </w:tcPr>
          <w:p w14:paraId="6855E756" w14:textId="3D89F283" w:rsidR="001A37EE" w:rsidRPr="00791E9F" w:rsidRDefault="001A37EE" w:rsidP="005122FC">
            <w:pPr>
              <w:jc w:val="right"/>
              <w:rPr>
                <w:rFonts w:cs="Arial"/>
                <w:szCs w:val="22"/>
              </w:rPr>
            </w:pPr>
            <w:r w:rsidRPr="00791E9F">
              <w:rPr>
                <w:rFonts w:cs="Arial"/>
                <w:szCs w:val="22"/>
              </w:rPr>
              <w:t>Källarvägg</w:t>
            </w:r>
          </w:p>
        </w:tc>
        <w:tc>
          <w:tcPr>
            <w:tcW w:w="1534" w:type="dxa"/>
          </w:tcPr>
          <w:p w14:paraId="4298BC89" w14:textId="65E9DB52"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8B950E8" w14:textId="48964724"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7FB25DF6" w14:textId="77777777" w:rsidR="001A37EE" w:rsidRPr="00192BA7" w:rsidRDefault="001A37EE" w:rsidP="0052496D">
            <w:pPr>
              <w:jc w:val="center"/>
              <w:rPr>
                <w:rFonts w:cs="Arial"/>
                <w:color w:val="FF0000"/>
                <w:szCs w:val="22"/>
              </w:rPr>
            </w:pPr>
          </w:p>
        </w:tc>
      </w:tr>
      <w:tr w:rsidR="001A37EE" w14:paraId="14F40CA8" w14:textId="4BF62EB1" w:rsidTr="00D57427">
        <w:tc>
          <w:tcPr>
            <w:tcW w:w="2969" w:type="dxa"/>
            <w:vAlign w:val="bottom"/>
          </w:tcPr>
          <w:p w14:paraId="05566C78" w14:textId="073380FA" w:rsidR="001A37EE" w:rsidRPr="00791E9F" w:rsidRDefault="001A37EE" w:rsidP="005122FC">
            <w:pPr>
              <w:jc w:val="right"/>
              <w:rPr>
                <w:rFonts w:cs="Arial"/>
                <w:szCs w:val="22"/>
              </w:rPr>
            </w:pPr>
            <w:r w:rsidRPr="00791E9F">
              <w:rPr>
                <w:rFonts w:cs="Arial"/>
                <w:szCs w:val="22"/>
              </w:rPr>
              <w:t>Tak</w:t>
            </w:r>
            <w:r>
              <w:rPr>
                <w:rFonts w:cs="Arial"/>
                <w:szCs w:val="22"/>
              </w:rPr>
              <w:t>/vindsbjälklag</w:t>
            </w:r>
          </w:p>
        </w:tc>
        <w:tc>
          <w:tcPr>
            <w:tcW w:w="1534" w:type="dxa"/>
          </w:tcPr>
          <w:p w14:paraId="5F8BE599" w14:textId="40D5845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708AF02E" w14:textId="48340FFC"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3E6A2919" w14:textId="77777777" w:rsidR="001A37EE" w:rsidRPr="00192BA7" w:rsidRDefault="001A37EE" w:rsidP="0052496D">
            <w:pPr>
              <w:jc w:val="center"/>
              <w:rPr>
                <w:rFonts w:cs="Arial"/>
                <w:color w:val="FF0000"/>
                <w:szCs w:val="22"/>
              </w:rPr>
            </w:pPr>
          </w:p>
        </w:tc>
      </w:tr>
      <w:tr w:rsidR="001A37EE" w14:paraId="0EC61AE0" w14:textId="21A30D9B" w:rsidTr="00D57427">
        <w:tc>
          <w:tcPr>
            <w:tcW w:w="2969" w:type="dxa"/>
            <w:vAlign w:val="bottom"/>
          </w:tcPr>
          <w:p w14:paraId="7D313B9E" w14:textId="6101C0AA" w:rsidR="001A37EE" w:rsidRPr="00791E9F" w:rsidRDefault="001A37EE" w:rsidP="005122FC">
            <w:pPr>
              <w:jc w:val="right"/>
              <w:rPr>
                <w:rFonts w:cs="Arial"/>
                <w:szCs w:val="22"/>
              </w:rPr>
            </w:pPr>
            <w:r w:rsidRPr="00791E9F">
              <w:rPr>
                <w:rFonts w:cs="Arial"/>
                <w:szCs w:val="22"/>
              </w:rPr>
              <w:t>Fönster</w:t>
            </w:r>
          </w:p>
        </w:tc>
        <w:tc>
          <w:tcPr>
            <w:tcW w:w="1534" w:type="dxa"/>
          </w:tcPr>
          <w:p w14:paraId="64C904B2" w14:textId="7516260D"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64A7F0D7" w14:textId="10562392"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074DB673" w14:textId="77777777" w:rsidR="001A37EE" w:rsidRPr="00192BA7" w:rsidRDefault="001A37EE" w:rsidP="0052496D">
            <w:pPr>
              <w:jc w:val="center"/>
              <w:rPr>
                <w:rFonts w:cs="Arial"/>
                <w:color w:val="FF0000"/>
                <w:szCs w:val="22"/>
              </w:rPr>
            </w:pPr>
          </w:p>
        </w:tc>
      </w:tr>
      <w:tr w:rsidR="001A37EE" w14:paraId="3C6F57C5" w14:textId="39F6FFE8" w:rsidTr="00D57427">
        <w:tc>
          <w:tcPr>
            <w:tcW w:w="2969" w:type="dxa"/>
            <w:vAlign w:val="bottom"/>
          </w:tcPr>
          <w:p w14:paraId="1FDA8204" w14:textId="1686F038" w:rsidR="001A37EE" w:rsidRPr="00791E9F" w:rsidRDefault="001A37EE" w:rsidP="005122FC">
            <w:pPr>
              <w:jc w:val="right"/>
              <w:rPr>
                <w:rFonts w:cs="Arial"/>
                <w:szCs w:val="22"/>
              </w:rPr>
            </w:pPr>
            <w:r w:rsidRPr="00791E9F">
              <w:rPr>
                <w:rFonts w:cs="Arial"/>
                <w:szCs w:val="22"/>
              </w:rPr>
              <w:t>Grund</w:t>
            </w:r>
            <w:r>
              <w:rPr>
                <w:rFonts w:cs="Arial"/>
                <w:szCs w:val="22"/>
              </w:rPr>
              <w:t>/golv</w:t>
            </w:r>
          </w:p>
        </w:tc>
        <w:tc>
          <w:tcPr>
            <w:tcW w:w="1534" w:type="dxa"/>
          </w:tcPr>
          <w:p w14:paraId="1CBA9192" w14:textId="4880A6EA"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42496E3F" w14:textId="539F5687"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w:t>
            </w:r>
            <w:r w:rsidRPr="00192BA7">
              <w:rPr>
                <w:rFonts w:cs="Arial"/>
                <w:color w:val="FF0000"/>
                <w:szCs w:val="22"/>
              </w:rPr>
              <w:t xml:space="preserve"> Area</w:t>
            </w:r>
          </w:p>
        </w:tc>
        <w:tc>
          <w:tcPr>
            <w:tcW w:w="2976" w:type="dxa"/>
          </w:tcPr>
          <w:p w14:paraId="53C42BEA" w14:textId="77777777" w:rsidR="001A37EE" w:rsidRPr="00192BA7" w:rsidRDefault="001A37EE" w:rsidP="0052496D">
            <w:pPr>
              <w:jc w:val="center"/>
              <w:rPr>
                <w:rFonts w:cs="Arial"/>
                <w:color w:val="FF0000"/>
                <w:szCs w:val="22"/>
              </w:rPr>
            </w:pPr>
          </w:p>
        </w:tc>
      </w:tr>
      <w:tr w:rsidR="001A37EE" w14:paraId="1F77E766" w14:textId="47130FD3" w:rsidTr="00D57427">
        <w:tc>
          <w:tcPr>
            <w:tcW w:w="2969" w:type="dxa"/>
            <w:vAlign w:val="bottom"/>
          </w:tcPr>
          <w:p w14:paraId="0ED42B6D" w14:textId="55F4F278" w:rsidR="001A37EE" w:rsidRPr="00791E9F" w:rsidRDefault="001A37EE" w:rsidP="005122FC">
            <w:pPr>
              <w:jc w:val="right"/>
              <w:rPr>
                <w:rFonts w:cs="Arial"/>
                <w:szCs w:val="22"/>
              </w:rPr>
            </w:pPr>
            <w:r w:rsidRPr="00791E9F">
              <w:rPr>
                <w:rFonts w:cs="Arial"/>
                <w:szCs w:val="22"/>
              </w:rPr>
              <w:t>Dörrar</w:t>
            </w:r>
          </w:p>
        </w:tc>
        <w:tc>
          <w:tcPr>
            <w:tcW w:w="1534" w:type="dxa"/>
          </w:tcPr>
          <w:p w14:paraId="7C929C02" w14:textId="5BE71739" w:rsidR="001A37EE" w:rsidRPr="00791E9F" w:rsidRDefault="001A37EE" w:rsidP="005122FC">
            <w:pPr>
              <w:rPr>
                <w:rFonts w:cs="Arial"/>
                <w:szCs w:val="22"/>
              </w:rPr>
            </w:pPr>
            <w:r w:rsidRPr="001409EB">
              <w:rPr>
                <w:rFonts w:cs="Arial"/>
                <w:szCs w:val="22"/>
              </w:rPr>
              <w:t>W/m</w:t>
            </w:r>
            <w:r w:rsidRPr="001409EB">
              <w:rPr>
                <w:rFonts w:cs="Arial"/>
                <w:szCs w:val="22"/>
                <w:vertAlign w:val="superscript"/>
              </w:rPr>
              <w:t>2</w:t>
            </w:r>
            <w:r w:rsidRPr="001409EB">
              <w:rPr>
                <w:rFonts w:cs="Arial"/>
                <w:szCs w:val="22"/>
              </w:rPr>
              <w:t>K | m</w:t>
            </w:r>
            <w:r w:rsidRPr="001409EB">
              <w:rPr>
                <w:rFonts w:cs="Arial"/>
                <w:szCs w:val="22"/>
                <w:vertAlign w:val="superscript"/>
              </w:rPr>
              <w:t>2</w:t>
            </w:r>
          </w:p>
        </w:tc>
        <w:tc>
          <w:tcPr>
            <w:tcW w:w="1701" w:type="dxa"/>
          </w:tcPr>
          <w:p w14:paraId="13F89E4F" w14:textId="22C7659E" w:rsidR="001A37EE" w:rsidRPr="0052496D" w:rsidRDefault="001A37EE" w:rsidP="0052496D">
            <w:pPr>
              <w:jc w:val="center"/>
              <w:rPr>
                <w:rFonts w:cs="Arial"/>
                <w:szCs w:val="22"/>
              </w:rPr>
            </w:pPr>
            <w:r w:rsidRPr="00192BA7">
              <w:rPr>
                <w:rFonts w:cs="Arial"/>
                <w:color w:val="FF0000"/>
                <w:szCs w:val="22"/>
              </w:rPr>
              <w:t xml:space="preserve">U-värde </w:t>
            </w:r>
            <w:r w:rsidRPr="0037202A">
              <w:rPr>
                <w:rFonts w:cs="Arial"/>
                <w:b/>
                <w:szCs w:val="22"/>
              </w:rPr>
              <w:t xml:space="preserve">| </w:t>
            </w:r>
            <w:r w:rsidRPr="00192BA7">
              <w:rPr>
                <w:rFonts w:cs="Arial"/>
                <w:color w:val="FF0000"/>
                <w:szCs w:val="22"/>
              </w:rPr>
              <w:t>Area</w:t>
            </w:r>
          </w:p>
        </w:tc>
        <w:tc>
          <w:tcPr>
            <w:tcW w:w="2976" w:type="dxa"/>
          </w:tcPr>
          <w:p w14:paraId="4152DC95" w14:textId="77777777" w:rsidR="001A37EE" w:rsidRPr="00192BA7" w:rsidRDefault="001A37EE" w:rsidP="0052496D">
            <w:pPr>
              <w:jc w:val="center"/>
              <w:rPr>
                <w:rFonts w:cs="Arial"/>
                <w:color w:val="FF0000"/>
                <w:szCs w:val="22"/>
              </w:rPr>
            </w:pPr>
          </w:p>
        </w:tc>
      </w:tr>
      <w:tr w:rsidR="007D2226" w14:paraId="689B626D" w14:textId="554DECB6" w:rsidTr="00D57427">
        <w:tc>
          <w:tcPr>
            <w:tcW w:w="2969" w:type="dxa"/>
            <w:vAlign w:val="bottom"/>
          </w:tcPr>
          <w:p w14:paraId="6AFF96DC" w14:textId="2C1BE0E4" w:rsidR="007D2226" w:rsidRPr="00791E9F" w:rsidRDefault="007D2226" w:rsidP="005122FC">
            <w:pPr>
              <w:rPr>
                <w:rFonts w:cs="Arial"/>
                <w:szCs w:val="22"/>
              </w:rPr>
            </w:pPr>
            <w:r w:rsidRPr="00791E9F">
              <w:rPr>
                <w:rFonts w:cs="Arial"/>
                <w:szCs w:val="22"/>
              </w:rPr>
              <w:t>Köldbryggor</w:t>
            </w:r>
          </w:p>
        </w:tc>
        <w:tc>
          <w:tcPr>
            <w:tcW w:w="1534" w:type="dxa"/>
            <w:vAlign w:val="bottom"/>
          </w:tcPr>
          <w:p w14:paraId="6A4B5F7E" w14:textId="448F56E1" w:rsidR="007D2226" w:rsidRPr="00791E9F" w:rsidRDefault="007D2226" w:rsidP="005122FC">
            <w:pPr>
              <w:rPr>
                <w:rFonts w:cs="Arial"/>
                <w:szCs w:val="22"/>
              </w:rPr>
            </w:pPr>
            <w:r w:rsidRPr="00791E9F">
              <w:rPr>
                <w:rFonts w:cs="Arial"/>
                <w:szCs w:val="22"/>
              </w:rPr>
              <w:t>W/K</w:t>
            </w:r>
          </w:p>
        </w:tc>
        <w:tc>
          <w:tcPr>
            <w:tcW w:w="1701" w:type="dxa"/>
          </w:tcPr>
          <w:p w14:paraId="0C7F13A7" w14:textId="77777777" w:rsidR="007D2226" w:rsidRPr="0052496D" w:rsidRDefault="007D2226" w:rsidP="0052496D">
            <w:pPr>
              <w:jc w:val="center"/>
              <w:rPr>
                <w:rFonts w:cs="Arial"/>
                <w:szCs w:val="22"/>
              </w:rPr>
            </w:pPr>
          </w:p>
        </w:tc>
        <w:tc>
          <w:tcPr>
            <w:tcW w:w="2976" w:type="dxa"/>
          </w:tcPr>
          <w:p w14:paraId="297ED823" w14:textId="77777777" w:rsidR="007D2226" w:rsidRPr="0052496D" w:rsidRDefault="007D2226" w:rsidP="0052496D">
            <w:pPr>
              <w:jc w:val="center"/>
              <w:rPr>
                <w:rFonts w:cs="Arial"/>
                <w:szCs w:val="22"/>
              </w:rPr>
            </w:pPr>
          </w:p>
        </w:tc>
      </w:tr>
      <w:tr w:rsidR="007D2226" w14:paraId="5F3786CE" w14:textId="6039F50B" w:rsidTr="00D57427">
        <w:tc>
          <w:tcPr>
            <w:tcW w:w="2969" w:type="dxa"/>
            <w:vAlign w:val="bottom"/>
          </w:tcPr>
          <w:p w14:paraId="3ADA111D" w14:textId="703B8026" w:rsidR="007D2226" w:rsidRPr="00791E9F" w:rsidRDefault="007D2226" w:rsidP="005122FC">
            <w:pPr>
              <w:rPr>
                <w:rFonts w:cs="Arial"/>
                <w:szCs w:val="22"/>
              </w:rPr>
            </w:pPr>
            <w:r w:rsidRPr="00791E9F">
              <w:rPr>
                <w:rFonts w:cs="Arial"/>
                <w:szCs w:val="22"/>
              </w:rPr>
              <w:t xml:space="preserve">Ventilation, grundflöde </w:t>
            </w:r>
          </w:p>
        </w:tc>
        <w:tc>
          <w:tcPr>
            <w:tcW w:w="1534" w:type="dxa"/>
            <w:vAlign w:val="bottom"/>
          </w:tcPr>
          <w:p w14:paraId="5ACF5688" w14:textId="35B0208D" w:rsidR="007D2226" w:rsidRPr="00791E9F" w:rsidRDefault="007D2226" w:rsidP="005122FC">
            <w:pPr>
              <w:rPr>
                <w:rFonts w:cs="Arial"/>
                <w:szCs w:val="22"/>
              </w:rPr>
            </w:pPr>
            <w:r>
              <w:rPr>
                <w:rFonts w:cs="Arial"/>
                <w:szCs w:val="22"/>
              </w:rPr>
              <w:t>l/sm</w:t>
            </w:r>
            <w:r>
              <w:rPr>
                <w:rFonts w:cs="Arial"/>
                <w:szCs w:val="22"/>
                <w:vertAlign w:val="superscript"/>
              </w:rPr>
              <w:t>2</w:t>
            </w:r>
          </w:p>
        </w:tc>
        <w:tc>
          <w:tcPr>
            <w:tcW w:w="1701" w:type="dxa"/>
          </w:tcPr>
          <w:p w14:paraId="5DADCA7B" w14:textId="77777777" w:rsidR="007D2226" w:rsidRPr="0052496D" w:rsidRDefault="007D2226" w:rsidP="0052496D">
            <w:pPr>
              <w:jc w:val="center"/>
              <w:rPr>
                <w:rFonts w:cs="Arial"/>
                <w:szCs w:val="22"/>
              </w:rPr>
            </w:pPr>
          </w:p>
        </w:tc>
        <w:tc>
          <w:tcPr>
            <w:tcW w:w="2976" w:type="dxa"/>
          </w:tcPr>
          <w:p w14:paraId="2A7AA3E7" w14:textId="77777777" w:rsidR="007D2226" w:rsidRPr="0052496D" w:rsidRDefault="007D2226" w:rsidP="0052496D">
            <w:pPr>
              <w:jc w:val="center"/>
              <w:rPr>
                <w:rFonts w:cs="Arial"/>
                <w:szCs w:val="22"/>
              </w:rPr>
            </w:pPr>
          </w:p>
        </w:tc>
      </w:tr>
      <w:tr w:rsidR="007D2226" w14:paraId="107CD3A9" w14:textId="1F1D8EAD" w:rsidTr="00D57427">
        <w:tc>
          <w:tcPr>
            <w:tcW w:w="2969" w:type="dxa"/>
            <w:vAlign w:val="bottom"/>
          </w:tcPr>
          <w:p w14:paraId="58E0C665" w14:textId="1FD0A674" w:rsidR="007D2226" w:rsidRPr="00791E9F" w:rsidRDefault="007D2226" w:rsidP="005122FC">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227EB5B" w14:textId="228E827D" w:rsidR="007D2226" w:rsidRDefault="007D2226" w:rsidP="005122FC">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701" w:type="dxa"/>
          </w:tcPr>
          <w:p w14:paraId="2EF403A0" w14:textId="77777777" w:rsidR="007D2226" w:rsidRPr="0052496D" w:rsidRDefault="007D2226" w:rsidP="0052496D">
            <w:pPr>
              <w:jc w:val="center"/>
              <w:rPr>
                <w:rFonts w:cs="Arial"/>
                <w:szCs w:val="22"/>
              </w:rPr>
            </w:pPr>
          </w:p>
        </w:tc>
        <w:tc>
          <w:tcPr>
            <w:tcW w:w="2976" w:type="dxa"/>
          </w:tcPr>
          <w:p w14:paraId="4BF75019" w14:textId="77777777" w:rsidR="007D2226" w:rsidRPr="0052496D" w:rsidRDefault="007D2226" w:rsidP="0052496D">
            <w:pPr>
              <w:jc w:val="center"/>
              <w:rPr>
                <w:rFonts w:cs="Arial"/>
                <w:szCs w:val="22"/>
              </w:rPr>
            </w:pPr>
          </w:p>
        </w:tc>
      </w:tr>
      <w:tr w:rsidR="007D2226" w14:paraId="444DE3BB" w14:textId="0D66E8FA" w:rsidTr="00D57427">
        <w:tc>
          <w:tcPr>
            <w:tcW w:w="2969" w:type="dxa"/>
            <w:vAlign w:val="bottom"/>
          </w:tcPr>
          <w:p w14:paraId="12D3B13B" w14:textId="56921971" w:rsidR="007D2226" w:rsidRPr="00791E9F" w:rsidRDefault="007D2226" w:rsidP="005122FC">
            <w:pPr>
              <w:rPr>
                <w:rFonts w:cs="Arial"/>
                <w:szCs w:val="22"/>
              </w:rPr>
            </w:pPr>
            <w:r>
              <w:rPr>
                <w:rFonts w:cs="Arial"/>
                <w:szCs w:val="22"/>
              </w:rPr>
              <w:t>Energianvändning:</w:t>
            </w:r>
          </w:p>
        </w:tc>
        <w:tc>
          <w:tcPr>
            <w:tcW w:w="1534" w:type="dxa"/>
            <w:vAlign w:val="bottom"/>
          </w:tcPr>
          <w:p w14:paraId="5E42D0B7" w14:textId="77777777" w:rsidR="007D2226" w:rsidRPr="00791E9F" w:rsidRDefault="007D2226" w:rsidP="005122FC">
            <w:pPr>
              <w:rPr>
                <w:rFonts w:cs="Arial"/>
                <w:szCs w:val="22"/>
              </w:rPr>
            </w:pPr>
          </w:p>
        </w:tc>
        <w:tc>
          <w:tcPr>
            <w:tcW w:w="1701" w:type="dxa"/>
          </w:tcPr>
          <w:p w14:paraId="2CB539CE" w14:textId="77777777" w:rsidR="007D2226" w:rsidRPr="0052496D" w:rsidRDefault="007D2226" w:rsidP="0052496D">
            <w:pPr>
              <w:jc w:val="center"/>
              <w:rPr>
                <w:rFonts w:cs="Arial"/>
                <w:szCs w:val="22"/>
              </w:rPr>
            </w:pPr>
          </w:p>
        </w:tc>
        <w:tc>
          <w:tcPr>
            <w:tcW w:w="2976" w:type="dxa"/>
          </w:tcPr>
          <w:p w14:paraId="40047465" w14:textId="77777777" w:rsidR="007D2226" w:rsidRPr="0052496D" w:rsidRDefault="007D2226" w:rsidP="0052496D">
            <w:pPr>
              <w:jc w:val="center"/>
              <w:rPr>
                <w:rFonts w:cs="Arial"/>
                <w:szCs w:val="22"/>
              </w:rPr>
            </w:pPr>
          </w:p>
        </w:tc>
      </w:tr>
      <w:tr w:rsidR="007D2226" w14:paraId="600C5F2C" w14:textId="308B9CC3" w:rsidTr="00D57427">
        <w:tc>
          <w:tcPr>
            <w:tcW w:w="2969" w:type="dxa"/>
            <w:vAlign w:val="bottom"/>
          </w:tcPr>
          <w:p w14:paraId="47148F7F" w14:textId="55ABF1FA" w:rsidR="007D2226" w:rsidRPr="00791E9F" w:rsidRDefault="007D2226" w:rsidP="0052496D">
            <w:pPr>
              <w:jc w:val="right"/>
              <w:rPr>
                <w:rFonts w:cs="Arial"/>
                <w:szCs w:val="22"/>
              </w:rPr>
            </w:pPr>
            <w:r w:rsidRPr="00791E9F">
              <w:rPr>
                <w:rFonts w:cs="Arial"/>
                <w:szCs w:val="22"/>
              </w:rPr>
              <w:t>Tappvarmvatten</w:t>
            </w:r>
          </w:p>
        </w:tc>
        <w:tc>
          <w:tcPr>
            <w:tcW w:w="1534" w:type="dxa"/>
            <w:vAlign w:val="bottom"/>
          </w:tcPr>
          <w:p w14:paraId="7AD1DCB1" w14:textId="406ED93D" w:rsidR="007D2226" w:rsidRPr="00791E9F" w:rsidRDefault="007D2226" w:rsidP="005122FC">
            <w:pPr>
              <w:rPr>
                <w:rFonts w:cs="Arial"/>
                <w:szCs w:val="22"/>
              </w:rPr>
            </w:pPr>
            <w:r w:rsidRPr="00791E9F">
              <w:rPr>
                <w:rFonts w:cs="Arial"/>
                <w:szCs w:val="22"/>
              </w:rPr>
              <w:t>kWh/år</w:t>
            </w:r>
          </w:p>
        </w:tc>
        <w:tc>
          <w:tcPr>
            <w:tcW w:w="1701" w:type="dxa"/>
          </w:tcPr>
          <w:p w14:paraId="6133747D" w14:textId="77777777" w:rsidR="007D2226" w:rsidRPr="0052496D" w:rsidRDefault="007D2226" w:rsidP="0052496D">
            <w:pPr>
              <w:jc w:val="center"/>
              <w:rPr>
                <w:rFonts w:cs="Arial"/>
                <w:szCs w:val="22"/>
              </w:rPr>
            </w:pPr>
          </w:p>
        </w:tc>
        <w:tc>
          <w:tcPr>
            <w:tcW w:w="2976" w:type="dxa"/>
          </w:tcPr>
          <w:p w14:paraId="7709C113" w14:textId="77777777" w:rsidR="007D2226" w:rsidRPr="0052496D" w:rsidRDefault="007D2226" w:rsidP="0052496D">
            <w:pPr>
              <w:jc w:val="center"/>
              <w:rPr>
                <w:rFonts w:cs="Arial"/>
                <w:szCs w:val="22"/>
              </w:rPr>
            </w:pPr>
          </w:p>
        </w:tc>
      </w:tr>
      <w:tr w:rsidR="007D2226" w14:paraId="5113DAFB" w14:textId="0149EB7E" w:rsidTr="00D57427">
        <w:tc>
          <w:tcPr>
            <w:tcW w:w="2969" w:type="dxa"/>
            <w:vAlign w:val="bottom"/>
          </w:tcPr>
          <w:p w14:paraId="11381BF1" w14:textId="01C4B4A4" w:rsidR="007D2226" w:rsidRPr="00791E9F" w:rsidRDefault="007D2226" w:rsidP="0052496D">
            <w:pPr>
              <w:jc w:val="right"/>
              <w:rPr>
                <w:rFonts w:cs="Arial"/>
                <w:szCs w:val="22"/>
              </w:rPr>
            </w:pPr>
            <w:r w:rsidRPr="00791E9F">
              <w:rPr>
                <w:rFonts w:cs="Arial"/>
                <w:szCs w:val="22"/>
              </w:rPr>
              <w:t>Hushållsel</w:t>
            </w:r>
          </w:p>
        </w:tc>
        <w:tc>
          <w:tcPr>
            <w:tcW w:w="1534" w:type="dxa"/>
            <w:vAlign w:val="bottom"/>
          </w:tcPr>
          <w:p w14:paraId="3094A1E7" w14:textId="7252A8CE" w:rsidR="007D2226" w:rsidRPr="00791E9F" w:rsidRDefault="007D2226" w:rsidP="005122FC">
            <w:pPr>
              <w:rPr>
                <w:rFonts w:cs="Arial"/>
                <w:szCs w:val="22"/>
              </w:rPr>
            </w:pPr>
            <w:r w:rsidRPr="00791E9F">
              <w:rPr>
                <w:rFonts w:cs="Arial"/>
                <w:szCs w:val="22"/>
              </w:rPr>
              <w:t>kWh/år</w:t>
            </w:r>
          </w:p>
        </w:tc>
        <w:tc>
          <w:tcPr>
            <w:tcW w:w="1701" w:type="dxa"/>
          </w:tcPr>
          <w:p w14:paraId="00025A90" w14:textId="77777777" w:rsidR="007D2226" w:rsidRPr="0052496D" w:rsidRDefault="007D2226" w:rsidP="0052496D">
            <w:pPr>
              <w:jc w:val="center"/>
              <w:rPr>
                <w:rFonts w:cs="Arial"/>
                <w:szCs w:val="22"/>
              </w:rPr>
            </w:pPr>
          </w:p>
        </w:tc>
        <w:tc>
          <w:tcPr>
            <w:tcW w:w="2976" w:type="dxa"/>
          </w:tcPr>
          <w:p w14:paraId="0BDBE890" w14:textId="77777777" w:rsidR="007D2226" w:rsidRPr="0052496D" w:rsidRDefault="007D2226" w:rsidP="0052496D">
            <w:pPr>
              <w:jc w:val="center"/>
              <w:rPr>
                <w:rFonts w:cs="Arial"/>
                <w:szCs w:val="22"/>
              </w:rPr>
            </w:pPr>
          </w:p>
        </w:tc>
      </w:tr>
      <w:tr w:rsidR="007D2226" w14:paraId="30429FE5" w14:textId="38435D5E" w:rsidTr="00D57427">
        <w:tc>
          <w:tcPr>
            <w:tcW w:w="2969" w:type="dxa"/>
            <w:vAlign w:val="bottom"/>
          </w:tcPr>
          <w:p w14:paraId="6C75B537" w14:textId="06FCE6D7" w:rsidR="007D2226" w:rsidRPr="00791E9F" w:rsidRDefault="007D2226" w:rsidP="0052496D">
            <w:pPr>
              <w:jc w:val="right"/>
              <w:rPr>
                <w:rFonts w:cs="Arial"/>
                <w:szCs w:val="22"/>
              </w:rPr>
            </w:pPr>
            <w:r w:rsidRPr="00791E9F">
              <w:rPr>
                <w:rFonts w:cs="Arial"/>
                <w:szCs w:val="22"/>
              </w:rPr>
              <w:t>Fastighetsel</w:t>
            </w:r>
          </w:p>
        </w:tc>
        <w:tc>
          <w:tcPr>
            <w:tcW w:w="1534" w:type="dxa"/>
            <w:vAlign w:val="bottom"/>
          </w:tcPr>
          <w:p w14:paraId="7AB5EC99" w14:textId="2F3086FF" w:rsidR="007D2226" w:rsidRPr="00791E9F" w:rsidRDefault="007D2226" w:rsidP="005122FC">
            <w:pPr>
              <w:rPr>
                <w:rFonts w:cs="Arial"/>
                <w:szCs w:val="22"/>
              </w:rPr>
            </w:pPr>
            <w:r w:rsidRPr="00791E9F">
              <w:rPr>
                <w:rFonts w:cs="Arial"/>
                <w:szCs w:val="22"/>
              </w:rPr>
              <w:t>kWh/år</w:t>
            </w:r>
          </w:p>
        </w:tc>
        <w:tc>
          <w:tcPr>
            <w:tcW w:w="1701" w:type="dxa"/>
          </w:tcPr>
          <w:p w14:paraId="7292FF1F" w14:textId="77777777" w:rsidR="007D2226" w:rsidRPr="0052496D" w:rsidRDefault="007D2226" w:rsidP="0052496D">
            <w:pPr>
              <w:jc w:val="center"/>
              <w:rPr>
                <w:rFonts w:cs="Arial"/>
                <w:szCs w:val="22"/>
              </w:rPr>
            </w:pPr>
          </w:p>
        </w:tc>
        <w:tc>
          <w:tcPr>
            <w:tcW w:w="2976" w:type="dxa"/>
          </w:tcPr>
          <w:p w14:paraId="0B61B7A4" w14:textId="77777777" w:rsidR="007D2226" w:rsidRPr="0052496D" w:rsidRDefault="007D2226" w:rsidP="0052496D">
            <w:pPr>
              <w:jc w:val="center"/>
              <w:rPr>
                <w:rFonts w:cs="Arial"/>
                <w:szCs w:val="22"/>
              </w:rPr>
            </w:pPr>
          </w:p>
        </w:tc>
      </w:tr>
    </w:tbl>
    <w:p w14:paraId="2FB44074" w14:textId="77777777" w:rsidR="006D6FB5" w:rsidRDefault="006D6FB5" w:rsidP="006D6FB5">
      <w:pPr>
        <w:rPr>
          <w:rFonts w:cs="Arial"/>
        </w:rPr>
      </w:pPr>
    </w:p>
    <w:p w14:paraId="31196068" w14:textId="6964D53B" w:rsidR="006D6FB5" w:rsidRPr="00610BC5" w:rsidRDefault="00272062" w:rsidP="006D6FB5">
      <w:pPr>
        <w:rPr>
          <w:rFonts w:cs="Arial"/>
        </w:rPr>
      </w:pPr>
      <w:r w:rsidRPr="006D6FB5">
        <w:rPr>
          <w:noProof/>
        </w:rPr>
        <mc:AlternateContent>
          <mc:Choice Requires="wps">
            <w:drawing>
              <wp:anchor distT="0" distB="0" distL="114300" distR="114300" simplePos="0" relativeHeight="251658247" behindDoc="0" locked="0" layoutInCell="1" allowOverlap="1" wp14:anchorId="05575CCA" wp14:editId="4CACB3E9">
                <wp:simplePos x="0" y="0"/>
                <wp:positionH relativeFrom="column">
                  <wp:posOffset>1315720</wp:posOffset>
                </wp:positionH>
                <wp:positionV relativeFrom="paragraph">
                  <wp:posOffset>4783455</wp:posOffset>
                </wp:positionV>
                <wp:extent cx="1929130" cy="668655"/>
                <wp:effectExtent l="38100" t="209550" r="204470" b="5524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69580E3"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575CCA" id="_x0000_s1030" type="#_x0000_t202" style="position:absolute;margin-left:103.6pt;margin-top:376.65pt;width:151.9pt;height:52.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">
                <v:shadow color="#868686"/>
                <o:extrusion v:ext="view" color="white" on="t"/>
                <v:textbox>
                  <w:txbxContent>
                    <w:p w14:paraId="169580E3"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sidRPr="006D6FB5">
        <w:rPr>
          <w:noProof/>
        </w:rPr>
        <mc:AlternateContent>
          <mc:Choice Requires="wps">
            <w:drawing>
              <wp:anchor distT="0" distB="0" distL="114300" distR="114300" simplePos="0" relativeHeight="251658246" behindDoc="0" locked="0" layoutInCell="1" allowOverlap="1" wp14:anchorId="7C4DE5C0" wp14:editId="5C553A5C">
                <wp:simplePos x="0" y="0"/>
                <wp:positionH relativeFrom="column">
                  <wp:posOffset>1120140</wp:posOffset>
                </wp:positionH>
                <wp:positionV relativeFrom="paragraph">
                  <wp:posOffset>1715770</wp:posOffset>
                </wp:positionV>
                <wp:extent cx="1929130" cy="668655"/>
                <wp:effectExtent l="38100" t="209550" r="204470" b="5524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68655"/>
                        </a:xfrm>
                        <a:prstGeom prst="rect">
                          <a:avLst/>
                        </a:prstGeom>
                        <a:solidFill>
                          <a:sysClr val="window" lastClr="FFFFFF">
                            <a:lumMod val="100000"/>
                            <a:lumOff val="0"/>
                          </a:sys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ysClr val="window" lastClr="FFFFFF">
                              <a:lumMod val="100000"/>
                              <a:lumOff val="0"/>
                            </a:sys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D3D71BB"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4DE5C0" id="_x0000_s1031" type="#_x0000_t202" style="position:absolute;margin-left:88.2pt;margin-top:135.1pt;width:151.9pt;height:52.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">
                <v:shadow color="#868686"/>
                <o:extrusion v:ext="view" color="white" on="t"/>
                <v:textbox>
                  <w:txbxContent>
                    <w:p w14:paraId="5D3D71BB" w14:textId="77777777" w:rsidR="00C430F1" w:rsidRPr="00EF2471" w:rsidRDefault="00C430F1" w:rsidP="006D6FB5">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D6FB5">
        <w:rPr>
          <w:noProof/>
        </w:rPr>
        <w:drawing>
          <wp:inline distT="0" distB="0" distL="0" distR="0" wp14:anchorId="2E7B3EF3" wp14:editId="31797C32">
            <wp:extent cx="4511842" cy="2957179"/>
            <wp:effectExtent l="0" t="0" r="317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46" t="13148" b="8366"/>
                    <a:stretch/>
                  </pic:blipFill>
                  <pic:spPr bwMode="auto">
                    <a:xfrm>
                      <a:off x="0" y="0"/>
                      <a:ext cx="4530232" cy="2969233"/>
                    </a:xfrm>
                    <a:prstGeom prst="rect">
                      <a:avLst/>
                    </a:prstGeom>
                    <a:ln>
                      <a:noFill/>
                    </a:ln>
                    <a:extLst>
                      <a:ext uri="{53640926-AAD7-44D8-BBD7-CCE9431645EC}">
                        <a14:shadowObscured xmlns:a14="http://schemas.microsoft.com/office/drawing/2010/main"/>
                      </a:ext>
                    </a:extLst>
                  </pic:spPr>
                </pic:pic>
              </a:graphicData>
            </a:graphic>
          </wp:inline>
        </w:drawing>
      </w:r>
      <w:r w:rsidR="006D6FB5" w:rsidRPr="006D6FB5">
        <w:rPr>
          <w:noProof/>
        </w:rPr>
        <w:t xml:space="preserve"> </w:t>
      </w:r>
      <w:r w:rsidR="006D6FB5">
        <w:rPr>
          <w:noProof/>
        </w:rPr>
        <w:drawing>
          <wp:inline distT="0" distB="0" distL="0" distR="0" wp14:anchorId="4C2D91A1" wp14:editId="0089AD68">
            <wp:extent cx="5067557" cy="3152274"/>
            <wp:effectExtent l="0" t="0" r="0" b="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081277" cy="3160808"/>
                    </a:xfrm>
                    <a:prstGeom prst="rect">
                      <a:avLst/>
                    </a:prstGeom>
                  </pic:spPr>
                </pic:pic>
              </a:graphicData>
            </a:graphic>
          </wp:inline>
        </w:drawing>
      </w:r>
    </w:p>
    <w:p w14:paraId="262F29D8" w14:textId="4CBB05A2" w:rsidR="006D6FB5" w:rsidRPr="00FE091B" w:rsidRDefault="006D6FB5" w:rsidP="006D6FB5">
      <w:pPr>
        <w:rPr>
          <w:rFonts w:cs="Arial"/>
          <w:szCs w:val="22"/>
        </w:rPr>
      </w:pPr>
      <w:r w:rsidRPr="00FE091B">
        <w:rPr>
          <w:rFonts w:cs="Arial"/>
          <w:b/>
          <w:szCs w:val="22"/>
        </w:rPr>
        <w:t>Figu</w:t>
      </w:r>
      <w:r>
        <w:rPr>
          <w:rFonts w:cs="Arial"/>
          <w:b/>
          <w:szCs w:val="22"/>
        </w:rPr>
        <w:t>r 3</w:t>
      </w:r>
      <w:r w:rsidRPr="00FE091B">
        <w:rPr>
          <w:rFonts w:cs="Arial"/>
          <w:szCs w:val="22"/>
        </w:rPr>
        <w:tab/>
      </w:r>
      <w:r w:rsidR="00CF2663">
        <w:rPr>
          <w:rFonts w:cs="Arial"/>
          <w:color w:val="FF0000"/>
          <w:szCs w:val="22"/>
        </w:rPr>
        <w:t>Specific</w:t>
      </w:r>
      <w:r>
        <w:rPr>
          <w:rFonts w:cs="Arial"/>
          <w:color w:val="FF0000"/>
          <w:szCs w:val="22"/>
        </w:rPr>
        <w:t>ering av tillförd och avgiven energi till byggnaden i dess utgångläge</w:t>
      </w:r>
      <w:r w:rsidRPr="005F1410">
        <w:rPr>
          <w:rFonts w:cs="Arial"/>
          <w:color w:val="FF0000"/>
          <w:szCs w:val="22"/>
        </w:rPr>
        <w:t xml:space="preserve"> (Exempel</w:t>
      </w:r>
      <w:r w:rsidR="005122FC">
        <w:rPr>
          <w:rFonts w:cs="Arial"/>
          <w:color w:val="FF0000"/>
          <w:szCs w:val="22"/>
        </w:rPr>
        <w:t xml:space="preserve"> från VIP, liknande diagram från övriga godkända beräkningsprogram godtas också</w:t>
      </w:r>
      <w:r w:rsidRPr="005F1410">
        <w:rPr>
          <w:rFonts w:cs="Arial"/>
          <w:color w:val="FF0000"/>
          <w:szCs w:val="22"/>
        </w:rPr>
        <w:t>).</w:t>
      </w:r>
    </w:p>
    <w:p w14:paraId="7EA3F889" w14:textId="77777777" w:rsidR="006D6FB5" w:rsidRDefault="006D6FB5">
      <w:pPr>
        <w:tabs>
          <w:tab w:val="clear" w:pos="567"/>
        </w:tabs>
      </w:pPr>
    </w:p>
    <w:p w14:paraId="35E00398" w14:textId="77777777" w:rsidR="00CF2663" w:rsidRDefault="00CF2663" w:rsidP="002802F6">
      <w:pPr>
        <w:pStyle w:val="Rubrik3"/>
      </w:pPr>
      <w:r>
        <w:t>Underlag för beslut</w:t>
      </w:r>
    </w:p>
    <w:p w14:paraId="54EBC5F3" w14:textId="5BC3E018" w:rsidR="0006027F" w:rsidRDefault="006D6FB5" w:rsidP="00CF2663">
      <w:pPr>
        <w:rPr>
          <w:szCs w:val="24"/>
        </w:rPr>
      </w:pPr>
      <w:r w:rsidRPr="006D6FB5">
        <w:rPr>
          <w:color w:val="FF0000"/>
        </w:rPr>
        <w:t>Diskussion om resultatet och vilka åtgärder som är relevanta utifrån detta.</w:t>
      </w:r>
      <w:r w:rsidR="0006027F">
        <w:br w:type="page"/>
      </w:r>
    </w:p>
    <w:p w14:paraId="6E308D1F" w14:textId="57723F1B" w:rsidR="009D1EBD" w:rsidRDefault="00766B2A" w:rsidP="0006027F">
      <w:pPr>
        <w:pStyle w:val="Rubrik1"/>
      </w:pPr>
      <w:bookmarkStart w:id="17" w:name="_Toc456163117"/>
      <w:r w:rsidRPr="0006027F">
        <w:t>Pl</w:t>
      </w:r>
      <w:r w:rsidR="00885B9A" w:rsidRPr="0006027F">
        <w:t>anerade</w:t>
      </w:r>
      <w:r w:rsidR="00885B9A">
        <w:t xml:space="preserve"> </w:t>
      </w:r>
      <w:r>
        <w:t>å</w:t>
      </w:r>
      <w:r w:rsidR="009D1EBD" w:rsidRPr="0089200B">
        <w:t>tgärder</w:t>
      </w:r>
      <w:bookmarkEnd w:id="17"/>
    </w:p>
    <w:p w14:paraId="6E308D20" w14:textId="77777777" w:rsidR="003076D0" w:rsidRDefault="003076D0" w:rsidP="00834713">
      <w:pPr>
        <w:tabs>
          <w:tab w:val="left" w:pos="2268"/>
        </w:tabs>
        <w:rPr>
          <w:rFonts w:cs="Arial"/>
        </w:rPr>
      </w:pPr>
    </w:p>
    <w:p w14:paraId="6E308D21" w14:textId="47B3A7B5" w:rsidR="00834713" w:rsidRDefault="00834713" w:rsidP="00834713">
      <w:pPr>
        <w:tabs>
          <w:tab w:val="left" w:pos="2268"/>
        </w:tabs>
        <w:rPr>
          <w:rFonts w:cs="Arial"/>
        </w:rPr>
      </w:pPr>
      <w:r w:rsidRPr="00610BC5">
        <w:rPr>
          <w:rFonts w:cs="Arial"/>
        </w:rPr>
        <w:t xml:space="preserve">Grundförutsättningen inför identifiering av </w:t>
      </w:r>
      <w:r w:rsidR="00754CE6" w:rsidRPr="00610BC5">
        <w:rPr>
          <w:rFonts w:cs="Arial"/>
        </w:rPr>
        <w:t xml:space="preserve">åtgärder </w:t>
      </w:r>
      <w:r w:rsidR="00754CE6">
        <w:rPr>
          <w:rFonts w:cs="Arial"/>
        </w:rPr>
        <w:t>är</w:t>
      </w:r>
      <w:r w:rsidRPr="00610BC5">
        <w:rPr>
          <w:rFonts w:cs="Arial"/>
        </w:rPr>
        <w:t xml:space="preserve"> </w:t>
      </w:r>
      <w:r w:rsidR="004735DB">
        <w:rPr>
          <w:rFonts w:cs="Arial"/>
        </w:rPr>
        <w:t xml:space="preserve">att kunna åstadkomma </w:t>
      </w:r>
      <w:r w:rsidRPr="00610BC5">
        <w:rPr>
          <w:rFonts w:cs="Arial"/>
        </w:rPr>
        <w:t>en 50</w:t>
      </w:r>
      <w:r w:rsidR="00754CE6" w:rsidRPr="00610BC5">
        <w:rPr>
          <w:rFonts w:cs="Arial"/>
        </w:rPr>
        <w:t xml:space="preserve"> %</w:t>
      </w:r>
      <w:r w:rsidR="00754CE6">
        <w:rPr>
          <w:rFonts w:cs="Arial"/>
        </w:rPr>
        <w:t xml:space="preserve"> -ig</w:t>
      </w:r>
      <w:r w:rsidR="00CC1B6C">
        <w:rPr>
          <w:rFonts w:cs="Arial"/>
        </w:rPr>
        <w:t xml:space="preserve"> minskning </w:t>
      </w:r>
      <w:r w:rsidR="00DA41D3">
        <w:rPr>
          <w:rFonts w:cs="Arial"/>
        </w:rPr>
        <w:t>av energianvändningen</w:t>
      </w:r>
      <w:r w:rsidR="003556C0">
        <w:rPr>
          <w:rFonts w:cs="Arial"/>
        </w:rPr>
        <w:t xml:space="preserve">, vilket för </w:t>
      </w:r>
      <w:r w:rsidR="00754CE6" w:rsidRPr="003556C0">
        <w:rPr>
          <w:rFonts w:cs="Arial"/>
          <w:color w:val="FF0000"/>
        </w:rPr>
        <w:t>kv.</w:t>
      </w:r>
      <w:r w:rsidR="003556C0" w:rsidRPr="003556C0">
        <w:rPr>
          <w:rFonts w:cs="Arial"/>
          <w:color w:val="FF0000"/>
        </w:rPr>
        <w:t xml:space="preserve"> Kvarteret</w:t>
      </w:r>
      <w:r w:rsidR="003556C0">
        <w:rPr>
          <w:rFonts w:cs="Arial"/>
        </w:rPr>
        <w:t xml:space="preserve"> </w:t>
      </w:r>
      <w:r w:rsidR="003556C0" w:rsidRPr="00791E9F">
        <w:rPr>
          <w:rFonts w:cs="Arial"/>
          <w:szCs w:val="22"/>
        </w:rPr>
        <w:t xml:space="preserve">ger ett energiprestandamål på </w:t>
      </w:r>
      <w:r w:rsidR="003556C0" w:rsidRPr="003556C0">
        <w:rPr>
          <w:rFonts w:cs="Arial"/>
          <w:color w:val="FF0000"/>
          <w:szCs w:val="22"/>
        </w:rPr>
        <w:t>xx</w:t>
      </w:r>
      <w:r w:rsidR="003556C0" w:rsidRPr="00791E9F">
        <w:rPr>
          <w:rFonts w:cs="Arial"/>
          <w:szCs w:val="22"/>
        </w:rPr>
        <w:t xml:space="preserve"> kWh/m</w:t>
      </w:r>
      <w:r w:rsidR="003556C0" w:rsidRPr="00791E9F">
        <w:rPr>
          <w:rFonts w:cs="Arial"/>
          <w:szCs w:val="22"/>
          <w:vertAlign w:val="superscript"/>
        </w:rPr>
        <w:t>2</w:t>
      </w:r>
      <w:r w:rsidR="00766B2A" w:rsidRPr="00766B2A">
        <w:rPr>
          <w:rFonts w:cs="Arial"/>
          <w:szCs w:val="22"/>
        </w:rPr>
        <w:t>år</w:t>
      </w:r>
      <w:r w:rsidR="003556C0" w:rsidRPr="00791E9F">
        <w:rPr>
          <w:rFonts w:cs="Arial"/>
          <w:szCs w:val="22"/>
        </w:rPr>
        <w:t>.</w:t>
      </w:r>
    </w:p>
    <w:p w14:paraId="6E308D22" w14:textId="77777777" w:rsidR="00834713" w:rsidRPr="00610BC5" w:rsidRDefault="00834713" w:rsidP="00834713">
      <w:pPr>
        <w:tabs>
          <w:tab w:val="left" w:pos="2268"/>
        </w:tabs>
        <w:rPr>
          <w:rFonts w:cs="Arial"/>
        </w:rPr>
      </w:pPr>
    </w:p>
    <w:p w14:paraId="6E308D23" w14:textId="77777777" w:rsidR="00885B9A" w:rsidRDefault="00885B9A" w:rsidP="003B2074">
      <w:pPr>
        <w:rPr>
          <w:rFonts w:cs="Arial"/>
          <w:b/>
          <w:szCs w:val="22"/>
        </w:rPr>
      </w:pPr>
      <w:r>
        <w:rPr>
          <w:rFonts w:cs="Arial"/>
          <w:szCs w:val="22"/>
        </w:rPr>
        <w:t xml:space="preserve">Olika åtgärder har diskuterats och de som bedömts som realistiska och intressanta har energiberäknats och kostnadsbedömts. </w:t>
      </w:r>
    </w:p>
    <w:p w14:paraId="6E308D24" w14:textId="77777777" w:rsidR="00885B9A" w:rsidRDefault="00885B9A" w:rsidP="003B2074">
      <w:pPr>
        <w:rPr>
          <w:rFonts w:cs="Arial"/>
          <w:b/>
          <w:szCs w:val="22"/>
        </w:rPr>
      </w:pPr>
    </w:p>
    <w:p w14:paraId="6E308D25" w14:textId="0D6F7697" w:rsidR="00BC59BA" w:rsidRDefault="00E96C06" w:rsidP="00951879">
      <w:pPr>
        <w:pStyle w:val="Rubrik2"/>
      </w:pPr>
      <w:bookmarkStart w:id="18" w:name="_Toc456163118"/>
      <w:r w:rsidRPr="00885B9A">
        <w:t>F</w:t>
      </w:r>
      <w:r w:rsidR="00B73E8F" w:rsidRPr="00885B9A">
        <w:t xml:space="preserve">öljande </w:t>
      </w:r>
      <w:r w:rsidRPr="00885B9A">
        <w:t>åtgärder</w:t>
      </w:r>
      <w:r w:rsidR="00B73E8F" w:rsidRPr="00885B9A">
        <w:t xml:space="preserve"> har </w:t>
      </w:r>
      <w:r w:rsidR="00D26A0D">
        <w:t>undersökts</w:t>
      </w:r>
      <w:bookmarkEnd w:id="18"/>
    </w:p>
    <w:p w14:paraId="0E71CB6D" w14:textId="038B10E5" w:rsidR="00C62A41" w:rsidRPr="00C62A41" w:rsidRDefault="005122FC" w:rsidP="00C62A41">
      <w:pPr>
        <w:rPr>
          <w:rFonts w:cs="Arial"/>
          <w:color w:val="FF0000"/>
        </w:rPr>
      </w:pPr>
      <w:r>
        <w:rPr>
          <w:rFonts w:cs="Arial"/>
          <w:color w:val="FF0000"/>
          <w:szCs w:val="22"/>
        </w:rPr>
        <w:t>Under varje rubrik ska</w:t>
      </w:r>
      <w:r w:rsidR="00C62A41" w:rsidRPr="00C62A41">
        <w:rPr>
          <w:rFonts w:cs="Arial"/>
          <w:color w:val="FF0000"/>
          <w:szCs w:val="22"/>
        </w:rPr>
        <w:t xml:space="preserve"> beskrivas </w:t>
      </w:r>
      <w:r w:rsidR="00C62A41" w:rsidRPr="00C62A41">
        <w:rPr>
          <w:rFonts w:cs="Arial"/>
          <w:color w:val="FF0000"/>
        </w:rPr>
        <w:t>vilka åtgärder som undersökt</w:t>
      </w:r>
      <w:r>
        <w:rPr>
          <w:rFonts w:cs="Arial"/>
          <w:color w:val="FF0000"/>
        </w:rPr>
        <w:t>s</w:t>
      </w:r>
      <w:r w:rsidR="00D26A0D">
        <w:rPr>
          <w:rFonts w:cs="Arial"/>
          <w:color w:val="FF0000"/>
        </w:rPr>
        <w:t xml:space="preserve"> och </w:t>
      </w:r>
      <w:r w:rsidR="00C62A41">
        <w:rPr>
          <w:rFonts w:cs="Arial"/>
          <w:color w:val="FF0000"/>
        </w:rPr>
        <w:t>teknisk beskrivning</w:t>
      </w:r>
      <w:r w:rsidR="00834D51">
        <w:rPr>
          <w:rFonts w:cs="Arial"/>
          <w:color w:val="FF0000"/>
        </w:rPr>
        <w:t xml:space="preserve">. </w:t>
      </w:r>
      <w:r w:rsidR="00834D51">
        <w:rPr>
          <w:rFonts w:cs="Arial"/>
          <w:i/>
          <w:color w:val="FF0000"/>
          <w:szCs w:val="22"/>
        </w:rPr>
        <w:t>Röd text är exempeltext som ska bytas ut.</w:t>
      </w:r>
    </w:p>
    <w:p w14:paraId="0BB4D7B7" w14:textId="77777777" w:rsidR="00BD18E1" w:rsidRDefault="00BD18E1" w:rsidP="00D62852">
      <w:pPr>
        <w:pStyle w:val="Rubrik3"/>
        <w:numPr>
          <w:ilvl w:val="0"/>
          <w:numId w:val="0"/>
        </w:numPr>
        <w:ind w:left="720"/>
      </w:pPr>
    </w:p>
    <w:p w14:paraId="5C068A5E" w14:textId="0F891E62" w:rsidR="00BD18E1" w:rsidRPr="002802F6" w:rsidRDefault="00B96731" w:rsidP="002802F6">
      <w:pPr>
        <w:rPr>
          <w:i/>
        </w:rPr>
      </w:pPr>
      <w:r w:rsidRPr="002802F6">
        <w:rPr>
          <w:i/>
        </w:rPr>
        <w:t>Värmei</w:t>
      </w:r>
      <w:r w:rsidR="00D62852">
        <w:rPr>
          <w:i/>
        </w:rPr>
        <w:t>soler</w:t>
      </w:r>
      <w:r w:rsidR="00405F74" w:rsidRPr="002802F6">
        <w:rPr>
          <w:i/>
        </w:rPr>
        <w:t>ing</w:t>
      </w:r>
      <w:r w:rsidR="0093090D" w:rsidRPr="002802F6">
        <w:rPr>
          <w:i/>
        </w:rPr>
        <w:t xml:space="preserve"> av </w:t>
      </w:r>
      <w:r w:rsidR="00757702" w:rsidRPr="002802F6">
        <w:rPr>
          <w:i/>
        </w:rPr>
        <w:t>klimatskärmen:</w:t>
      </w:r>
      <w:r w:rsidR="0093090D" w:rsidRPr="002802F6">
        <w:rPr>
          <w:i/>
        </w:rPr>
        <w:t xml:space="preserve"> </w:t>
      </w:r>
      <w:r w:rsidR="00757702" w:rsidRPr="002802F6">
        <w:rPr>
          <w:i/>
        </w:rPr>
        <w:t>Y</w:t>
      </w:r>
      <w:r w:rsidR="0093090D" w:rsidRPr="002802F6">
        <w:rPr>
          <w:i/>
        </w:rPr>
        <w:t xml:space="preserve">tterväggar, vindsbjälklag, grunder </w:t>
      </w:r>
    </w:p>
    <w:p w14:paraId="6121188B" w14:textId="180B2312" w:rsidR="001D0D75" w:rsidRPr="002802F6" w:rsidRDefault="00B01D63" w:rsidP="002802F6">
      <w:pPr>
        <w:rPr>
          <w:i/>
          <w:color w:val="FF0000"/>
        </w:rPr>
      </w:pPr>
      <w:r w:rsidRPr="00B01D63">
        <w:rPr>
          <w:i/>
          <w:color w:val="FF0000"/>
        </w:rPr>
        <w:t xml:space="preserve">Tilläggsisolering av yttervägg utvändigt med </w:t>
      </w:r>
      <w:r w:rsidR="001D0D75" w:rsidRPr="002802F6">
        <w:rPr>
          <w:i/>
          <w:color w:val="FF0000"/>
        </w:rPr>
        <w:t>100 mm</w:t>
      </w:r>
    </w:p>
    <w:p w14:paraId="6E308D28" w14:textId="77777777" w:rsidR="00757702" w:rsidRPr="002802F6" w:rsidRDefault="00757702" w:rsidP="002802F6">
      <w:pPr>
        <w:rPr>
          <w:i/>
        </w:rPr>
      </w:pPr>
    </w:p>
    <w:p w14:paraId="6E308D29" w14:textId="77777777" w:rsidR="004A7F41" w:rsidRPr="002802F6" w:rsidRDefault="004A7F41" w:rsidP="002802F6">
      <w:pPr>
        <w:rPr>
          <w:i/>
        </w:rPr>
      </w:pPr>
      <w:r w:rsidRPr="002802F6">
        <w:rPr>
          <w:i/>
        </w:rPr>
        <w:t>Fönster &amp; dörrar</w:t>
      </w:r>
    </w:p>
    <w:p w14:paraId="07D1D2EE" w14:textId="77777777" w:rsidR="001D0D75" w:rsidRPr="002802F6" w:rsidRDefault="001D0D75" w:rsidP="002802F6">
      <w:pPr>
        <w:rPr>
          <w:i/>
          <w:color w:val="FF0000"/>
        </w:rPr>
      </w:pPr>
      <w:r w:rsidRPr="002802F6">
        <w:rPr>
          <w:i/>
          <w:color w:val="FF0000"/>
        </w:rPr>
        <w:t>Byte av fönster, U=1,1</w:t>
      </w:r>
    </w:p>
    <w:p w14:paraId="27437818" w14:textId="752FD4D2" w:rsidR="001D0D75" w:rsidRPr="002802F6" w:rsidRDefault="001D0D75" w:rsidP="002802F6">
      <w:pPr>
        <w:rPr>
          <w:i/>
          <w:color w:val="FF0000"/>
        </w:rPr>
      </w:pPr>
      <w:r w:rsidRPr="002802F6">
        <w:rPr>
          <w:i/>
          <w:color w:val="FF0000"/>
        </w:rPr>
        <w:t>Byte av fönster, U=0,8</w:t>
      </w:r>
    </w:p>
    <w:p w14:paraId="6E308D2A" w14:textId="77777777" w:rsidR="00757702" w:rsidRPr="002802F6" w:rsidRDefault="00757702" w:rsidP="002802F6">
      <w:pPr>
        <w:rPr>
          <w:i/>
          <w:szCs w:val="24"/>
        </w:rPr>
      </w:pPr>
    </w:p>
    <w:p w14:paraId="6E308D2B" w14:textId="77777777" w:rsidR="00236C5F" w:rsidRPr="002802F6" w:rsidRDefault="0093090D" w:rsidP="002802F6">
      <w:pPr>
        <w:rPr>
          <w:i/>
          <w:szCs w:val="24"/>
        </w:rPr>
      </w:pPr>
      <w:r w:rsidRPr="002802F6">
        <w:rPr>
          <w:i/>
          <w:szCs w:val="24"/>
        </w:rPr>
        <w:t>Lufttätningsåtgärder</w:t>
      </w:r>
    </w:p>
    <w:p w14:paraId="19126544" w14:textId="48470E2F" w:rsidR="001D0D75" w:rsidRPr="002802F6" w:rsidRDefault="001D0D75" w:rsidP="002802F6">
      <w:pPr>
        <w:rPr>
          <w:i/>
          <w:color w:val="FF0000"/>
        </w:rPr>
      </w:pPr>
      <w:r w:rsidRPr="002802F6">
        <w:rPr>
          <w:i/>
          <w:color w:val="FF0000"/>
        </w:rPr>
        <w:t>Inga åtgärder bedöms vara relevanta</w:t>
      </w:r>
    </w:p>
    <w:p w14:paraId="6E308D2C" w14:textId="77777777" w:rsidR="00757702" w:rsidRPr="002802F6" w:rsidRDefault="00757702" w:rsidP="002802F6">
      <w:pPr>
        <w:rPr>
          <w:i/>
          <w:szCs w:val="24"/>
        </w:rPr>
      </w:pPr>
    </w:p>
    <w:p w14:paraId="6E308D2D" w14:textId="7C576116" w:rsidR="00885B9A" w:rsidRPr="002802F6" w:rsidRDefault="00D62852" w:rsidP="002802F6">
      <w:pPr>
        <w:rPr>
          <w:i/>
        </w:rPr>
      </w:pPr>
      <w:r>
        <w:rPr>
          <w:i/>
          <w:szCs w:val="24"/>
        </w:rPr>
        <w:t>Åtgärder på v</w:t>
      </w:r>
      <w:r w:rsidR="00885B9A" w:rsidRPr="002802F6">
        <w:rPr>
          <w:i/>
        </w:rPr>
        <w:t>entilation</w:t>
      </w:r>
      <w:r>
        <w:rPr>
          <w:i/>
        </w:rPr>
        <w:t>ssystemet</w:t>
      </w:r>
    </w:p>
    <w:p w14:paraId="1752AE4F" w14:textId="3779F5AA" w:rsidR="001D0D75" w:rsidRPr="002802F6" w:rsidRDefault="001D0D75" w:rsidP="002802F6">
      <w:pPr>
        <w:rPr>
          <w:i/>
          <w:color w:val="FF0000"/>
        </w:rPr>
      </w:pPr>
      <w:r w:rsidRPr="002802F6">
        <w:rPr>
          <w:i/>
          <w:color w:val="FF0000"/>
        </w:rPr>
        <w:t>Inga åtgärder bedöms vara relevanta</w:t>
      </w:r>
    </w:p>
    <w:p w14:paraId="6E308D2E" w14:textId="77777777" w:rsidR="00885B9A" w:rsidRPr="002802F6" w:rsidRDefault="00885B9A" w:rsidP="002802F6">
      <w:pPr>
        <w:rPr>
          <w:i/>
        </w:rPr>
      </w:pPr>
    </w:p>
    <w:p w14:paraId="6E308D2F" w14:textId="5AAB90F6" w:rsidR="00885B9A" w:rsidRPr="002802F6" w:rsidRDefault="00D62852" w:rsidP="002802F6">
      <w:pPr>
        <w:rPr>
          <w:i/>
          <w:szCs w:val="22"/>
        </w:rPr>
      </w:pPr>
      <w:r>
        <w:rPr>
          <w:i/>
          <w:szCs w:val="24"/>
        </w:rPr>
        <w:t>Åtgärder på v</w:t>
      </w:r>
      <w:r w:rsidR="00885B9A" w:rsidRPr="002802F6">
        <w:rPr>
          <w:i/>
          <w:szCs w:val="22"/>
        </w:rPr>
        <w:t>ärmesystem</w:t>
      </w:r>
      <w:r>
        <w:rPr>
          <w:i/>
          <w:szCs w:val="22"/>
        </w:rPr>
        <w:t>et</w:t>
      </w:r>
    </w:p>
    <w:p w14:paraId="2DBF5832" w14:textId="099C5AA0" w:rsidR="001D0D75" w:rsidRPr="002802F6" w:rsidRDefault="001D0D75" w:rsidP="002802F6">
      <w:pPr>
        <w:rPr>
          <w:i/>
          <w:color w:val="FF0000"/>
        </w:rPr>
      </w:pPr>
      <w:r w:rsidRPr="002802F6">
        <w:rPr>
          <w:i/>
          <w:color w:val="FF0000"/>
        </w:rPr>
        <w:t>Frånluftsvärmepump</w:t>
      </w:r>
      <w:r w:rsidR="002802F6">
        <w:rPr>
          <w:i/>
          <w:color w:val="FF0000"/>
        </w:rPr>
        <w:t>,</w:t>
      </w:r>
      <w:r w:rsidRPr="002802F6">
        <w:rPr>
          <w:i/>
          <w:color w:val="FF0000"/>
        </w:rPr>
        <w:t xml:space="preserve"> COP 3</w:t>
      </w:r>
    </w:p>
    <w:p w14:paraId="6E308D30" w14:textId="77777777" w:rsidR="00885B9A" w:rsidRPr="002802F6" w:rsidRDefault="00885B9A" w:rsidP="002802F6">
      <w:pPr>
        <w:rPr>
          <w:i/>
          <w:szCs w:val="24"/>
        </w:rPr>
      </w:pPr>
    </w:p>
    <w:p w14:paraId="6E308D31" w14:textId="38A804D1" w:rsidR="00885B9A" w:rsidRPr="002802F6" w:rsidRDefault="00885B9A" w:rsidP="002802F6">
      <w:pPr>
        <w:rPr>
          <w:i/>
          <w:szCs w:val="24"/>
        </w:rPr>
      </w:pPr>
      <w:r w:rsidRPr="002802F6">
        <w:rPr>
          <w:i/>
          <w:szCs w:val="24"/>
        </w:rPr>
        <w:t>Belysning</w:t>
      </w:r>
      <w:r w:rsidR="00D62852">
        <w:rPr>
          <w:i/>
          <w:szCs w:val="24"/>
        </w:rPr>
        <w:t>såtgärder</w:t>
      </w:r>
    </w:p>
    <w:p w14:paraId="3960ED9F" w14:textId="3F25CC83" w:rsidR="001D0D75" w:rsidRPr="002802F6" w:rsidRDefault="001D0D75" w:rsidP="002802F6">
      <w:pPr>
        <w:rPr>
          <w:i/>
          <w:color w:val="FF0000"/>
        </w:rPr>
      </w:pPr>
      <w:r w:rsidRPr="002802F6">
        <w:rPr>
          <w:i/>
          <w:color w:val="FF0000"/>
        </w:rPr>
        <w:t>Inga åtgärder bedöms vara relevanta</w:t>
      </w:r>
    </w:p>
    <w:p w14:paraId="6E308D32" w14:textId="77777777" w:rsidR="00885B9A" w:rsidRPr="002802F6" w:rsidRDefault="00885B9A" w:rsidP="002802F6">
      <w:pPr>
        <w:rPr>
          <w:i/>
          <w:szCs w:val="24"/>
        </w:rPr>
      </w:pPr>
    </w:p>
    <w:p w14:paraId="6E308D33" w14:textId="0FCBE219" w:rsidR="004A7F41" w:rsidRPr="002802F6" w:rsidRDefault="00D62852" w:rsidP="002802F6">
      <w:pPr>
        <w:rPr>
          <w:i/>
          <w:szCs w:val="24"/>
        </w:rPr>
      </w:pPr>
      <w:r>
        <w:rPr>
          <w:i/>
          <w:szCs w:val="24"/>
        </w:rPr>
        <w:t xml:space="preserve">Åtgärder på </w:t>
      </w:r>
      <w:r w:rsidR="004A7F41" w:rsidRPr="002802F6">
        <w:rPr>
          <w:i/>
          <w:szCs w:val="24"/>
        </w:rPr>
        <w:t>VA-system</w:t>
      </w:r>
    </w:p>
    <w:p w14:paraId="12834040" w14:textId="02FFFC4A" w:rsidR="001D0D75" w:rsidRPr="002802F6" w:rsidRDefault="001D0D75" w:rsidP="002802F6">
      <w:pPr>
        <w:rPr>
          <w:i/>
          <w:color w:val="FF0000"/>
        </w:rPr>
      </w:pPr>
      <w:r w:rsidRPr="002802F6">
        <w:rPr>
          <w:i/>
          <w:color w:val="FF0000"/>
        </w:rPr>
        <w:t>Inga åtgärder bedöms vara relevanta</w:t>
      </w:r>
    </w:p>
    <w:p w14:paraId="6E308D34" w14:textId="77777777" w:rsidR="00236C5F" w:rsidRPr="002802F6" w:rsidRDefault="00236C5F" w:rsidP="002802F6">
      <w:pPr>
        <w:rPr>
          <w:i/>
          <w:szCs w:val="24"/>
        </w:rPr>
      </w:pPr>
    </w:p>
    <w:p w14:paraId="6E308D35" w14:textId="77777777" w:rsidR="00841379" w:rsidRPr="002802F6" w:rsidRDefault="00885B9A" w:rsidP="002802F6">
      <w:pPr>
        <w:rPr>
          <w:i/>
          <w:szCs w:val="22"/>
        </w:rPr>
      </w:pPr>
      <w:r w:rsidRPr="002802F6">
        <w:rPr>
          <w:i/>
          <w:szCs w:val="22"/>
        </w:rPr>
        <w:t>Styr- och regler</w:t>
      </w:r>
      <w:r w:rsidR="003076D0" w:rsidRPr="002802F6">
        <w:rPr>
          <w:i/>
          <w:szCs w:val="22"/>
        </w:rPr>
        <w:t>system</w:t>
      </w:r>
    </w:p>
    <w:p w14:paraId="167648B9" w14:textId="1CE40155" w:rsidR="001D0D75" w:rsidRPr="002802F6" w:rsidRDefault="001D0D75" w:rsidP="002802F6">
      <w:pPr>
        <w:rPr>
          <w:i/>
          <w:color w:val="FF0000"/>
        </w:rPr>
      </w:pPr>
      <w:r w:rsidRPr="002802F6">
        <w:rPr>
          <w:i/>
          <w:color w:val="FF0000"/>
        </w:rPr>
        <w:t>Inga åtgärder bedöms vara relevanta</w:t>
      </w:r>
    </w:p>
    <w:p w14:paraId="6E308D36" w14:textId="77777777" w:rsidR="00885B9A" w:rsidRDefault="00885B9A" w:rsidP="00236C5F">
      <w:pPr>
        <w:rPr>
          <w:rFonts w:cs="Arial"/>
          <w:szCs w:val="24"/>
        </w:rPr>
      </w:pPr>
    </w:p>
    <w:p w14:paraId="6E308D37" w14:textId="77777777" w:rsidR="00382293" w:rsidRDefault="00382293" w:rsidP="00236C5F">
      <w:pPr>
        <w:rPr>
          <w:rFonts w:cs="Arial"/>
          <w:szCs w:val="24"/>
        </w:rPr>
      </w:pPr>
    </w:p>
    <w:p w14:paraId="6E308D3C" w14:textId="77777777" w:rsidR="00382293" w:rsidRPr="00A23269" w:rsidRDefault="00382293" w:rsidP="00951879">
      <w:pPr>
        <w:pStyle w:val="Rubrik2"/>
      </w:pPr>
      <w:bookmarkStart w:id="19" w:name="_Toc456163119"/>
      <w:r w:rsidRPr="00A23269">
        <w:t>Fuktanalys</w:t>
      </w:r>
      <w:bookmarkEnd w:id="19"/>
    </w:p>
    <w:p w14:paraId="6E308D3D" w14:textId="25A0201A" w:rsidR="00382293" w:rsidRPr="00270B0F" w:rsidRDefault="005B0DBD" w:rsidP="00270B0F">
      <w:pPr>
        <w:rPr>
          <w:color w:val="FF0000"/>
        </w:rPr>
      </w:pPr>
      <w:r w:rsidRPr="00270B0F">
        <w:rPr>
          <w:color w:val="FF0000"/>
        </w:rPr>
        <w:t>K</w:t>
      </w:r>
      <w:r w:rsidR="00382293" w:rsidRPr="00270B0F">
        <w:rPr>
          <w:color w:val="FF0000"/>
        </w:rPr>
        <w:t>ort redogörelse för befintliga fuktproblem och eventuella risker med åtgärder.</w:t>
      </w:r>
      <w:r w:rsidR="0093090D" w:rsidRPr="00270B0F">
        <w:rPr>
          <w:color w:val="FF0000"/>
        </w:rPr>
        <w:t xml:space="preserve"> Planeras för invändig tilläggsisolering rekommenderas att </w:t>
      </w:r>
      <w:r w:rsidR="00D075BA">
        <w:rPr>
          <w:color w:val="FF0000"/>
        </w:rPr>
        <w:t>det alltid görs en</w:t>
      </w:r>
      <w:r w:rsidR="0093090D" w:rsidRPr="00270B0F">
        <w:rPr>
          <w:color w:val="FF0000"/>
        </w:rPr>
        <w:t xml:space="preserve"> fuktanalys</w:t>
      </w:r>
      <w:r w:rsidR="00D075BA">
        <w:rPr>
          <w:color w:val="FF0000"/>
        </w:rPr>
        <w:t xml:space="preserve"> av sakkunnig</w:t>
      </w:r>
      <w:r w:rsidR="0093090D" w:rsidRPr="00270B0F">
        <w:rPr>
          <w:color w:val="FF0000"/>
        </w:rPr>
        <w:t>. En fuktanalys rekommenderas också om ventilationssystemet ändras från mekanisk frånluft till mekanisk från- och tilluft.</w:t>
      </w:r>
    </w:p>
    <w:p w14:paraId="6E308D3E" w14:textId="77777777" w:rsidR="00236C5F" w:rsidRPr="00D92918" w:rsidRDefault="00236C5F" w:rsidP="00D92918"/>
    <w:p w14:paraId="6E308D3F" w14:textId="2D466A74" w:rsidR="00382293" w:rsidRDefault="00FE28BC" w:rsidP="0006027F">
      <w:pPr>
        <w:pStyle w:val="Rubrik1"/>
      </w:pPr>
      <w:r>
        <w:br w:type="page"/>
      </w:r>
      <w:bookmarkStart w:id="20" w:name="_Toc456163120"/>
      <w:r w:rsidR="00382293">
        <w:t>Energiberäkningar</w:t>
      </w:r>
      <w:r w:rsidR="002F521D">
        <w:t xml:space="preserve"> av planerade åtgärder</w:t>
      </w:r>
      <w:bookmarkEnd w:id="20"/>
    </w:p>
    <w:p w14:paraId="6E308D40" w14:textId="77777777" w:rsidR="003076D0" w:rsidRDefault="003076D0" w:rsidP="00382293">
      <w:pPr>
        <w:rPr>
          <w:rFonts w:cs="Arial"/>
        </w:rPr>
      </w:pPr>
    </w:p>
    <w:p w14:paraId="6E308D41" w14:textId="33C3A345" w:rsidR="00382293" w:rsidRDefault="002F521D" w:rsidP="00382293">
      <w:pPr>
        <w:rPr>
          <w:rFonts w:cs="Arial"/>
        </w:rPr>
      </w:pPr>
      <w:r>
        <w:rPr>
          <w:rFonts w:cs="Arial"/>
        </w:rPr>
        <w:t xml:space="preserve">Utgående från </w:t>
      </w:r>
      <w:r w:rsidR="005122FC">
        <w:rPr>
          <w:rFonts w:cs="Arial"/>
        </w:rPr>
        <w:t xml:space="preserve">energisimuleringen av utgångsläget har </w:t>
      </w:r>
      <w:r>
        <w:rPr>
          <w:rFonts w:cs="Arial"/>
        </w:rPr>
        <w:t>energibesparingar</w:t>
      </w:r>
      <w:r w:rsidR="005122FC">
        <w:rPr>
          <w:rFonts w:cs="Arial"/>
        </w:rPr>
        <w:t xml:space="preserve"> för </w:t>
      </w:r>
      <w:r w:rsidR="0077771C">
        <w:rPr>
          <w:rFonts w:cs="Arial"/>
        </w:rPr>
        <w:t>referensfallet</w:t>
      </w:r>
      <w:r w:rsidR="00926EB2">
        <w:rPr>
          <w:rFonts w:cs="Arial"/>
        </w:rPr>
        <w:t xml:space="preserve"> och </w:t>
      </w:r>
      <w:r w:rsidR="005122FC">
        <w:rPr>
          <w:rFonts w:cs="Arial"/>
        </w:rPr>
        <w:t>valda åtgärder</w:t>
      </w:r>
      <w:r>
        <w:rPr>
          <w:rFonts w:cs="Arial"/>
        </w:rPr>
        <w:t xml:space="preserve"> beräknats. </w:t>
      </w:r>
      <w:r w:rsidR="00926EB2">
        <w:rPr>
          <w:rFonts w:cs="Arial"/>
        </w:rPr>
        <w:t>I tabellen nedan presenteras indata för åtgärderna, s</w:t>
      </w:r>
      <w:r w:rsidR="007639AF">
        <w:rPr>
          <w:rFonts w:cs="Arial"/>
        </w:rPr>
        <w:t>amtliga i</w:t>
      </w:r>
      <w:r w:rsidR="00382293" w:rsidRPr="00610BC5">
        <w:rPr>
          <w:rFonts w:cs="Arial"/>
        </w:rPr>
        <w:t xml:space="preserve">ndata </w:t>
      </w:r>
      <w:r w:rsidR="00382293">
        <w:rPr>
          <w:rFonts w:cs="Arial"/>
        </w:rPr>
        <w:t xml:space="preserve">för beräkningen </w:t>
      </w:r>
      <w:r w:rsidR="0052496D">
        <w:rPr>
          <w:rFonts w:cs="Arial"/>
        </w:rPr>
        <w:t>bifogas</w:t>
      </w:r>
      <w:r w:rsidR="007639AF">
        <w:rPr>
          <w:rFonts w:cs="Arial"/>
        </w:rPr>
        <w:t xml:space="preserve"> i bilaga 2</w:t>
      </w:r>
      <w:r w:rsidR="00382293">
        <w:rPr>
          <w:rFonts w:cs="Arial"/>
        </w:rPr>
        <w:t>.</w:t>
      </w:r>
    </w:p>
    <w:p w14:paraId="634BE5E6" w14:textId="77777777" w:rsidR="00926EB2" w:rsidRDefault="00926EB2" w:rsidP="00926EB2">
      <w:pPr>
        <w:rPr>
          <w:rFonts w:cs="Arial"/>
        </w:rPr>
      </w:pPr>
    </w:p>
    <w:p w14:paraId="4B2C7082" w14:textId="476F7BC9" w:rsidR="00926EB2" w:rsidRDefault="00887B7A" w:rsidP="00926EB2">
      <w:pPr>
        <w:rPr>
          <w:i/>
          <w:color w:val="FF0000"/>
        </w:rPr>
      </w:pPr>
      <w:r>
        <w:t>Med referensfallet menas de åtgärder som kommer att genomföras om man inte väljer investeringsalternativet, utan hänsyn till energieffektivisering.</w:t>
      </w:r>
      <w:r w:rsidR="00490DF7" w:rsidRPr="00490DF7">
        <w:t xml:space="preserve"> Det kan vara att göra ingenting, eller att geno</w:t>
      </w:r>
      <w:r w:rsidR="00490DF7">
        <w:t>mföra underhållsåtgärder.</w:t>
      </w:r>
      <w:r>
        <w:t xml:space="preserve"> Med investeringsalternativ menas de olika alternativ som energiberäknas. </w:t>
      </w:r>
      <w:r w:rsidR="00926EB2">
        <w:t xml:space="preserve">För den aktuella byggnaden innefattar referensfallet </w:t>
      </w:r>
      <w:r w:rsidR="00490DF7">
        <w:rPr>
          <w:i/>
          <w:color w:val="FF0000"/>
        </w:rPr>
        <w:t xml:space="preserve">omputsning </w:t>
      </w:r>
      <w:r w:rsidR="00926EB2">
        <w:rPr>
          <w:i/>
          <w:color w:val="FF0000"/>
        </w:rPr>
        <w:t>av fasaden och byte av fönster till U=1,1.</w:t>
      </w:r>
      <w:r w:rsidR="00926EB2">
        <w:rPr>
          <w:color w:val="FF0000"/>
        </w:rPr>
        <w:t xml:space="preserve"> </w:t>
      </w:r>
    </w:p>
    <w:p w14:paraId="0E844482" w14:textId="77777777" w:rsidR="0052496D" w:rsidRDefault="0052496D" w:rsidP="00382293">
      <w:pPr>
        <w:rPr>
          <w:rFonts w:cs="Arial"/>
        </w:rPr>
      </w:pPr>
    </w:p>
    <w:tbl>
      <w:tblPr>
        <w:tblStyle w:val="Tabellrutnt"/>
        <w:tblW w:w="0" w:type="auto"/>
        <w:tblLook w:val="04A0" w:firstRow="1" w:lastRow="0" w:firstColumn="1" w:lastColumn="0" w:noHBand="0" w:noVBand="1"/>
      </w:tblPr>
      <w:tblGrid>
        <w:gridCol w:w="2923"/>
        <w:gridCol w:w="1505"/>
        <w:gridCol w:w="1823"/>
        <w:gridCol w:w="2470"/>
      </w:tblGrid>
      <w:tr w:rsidR="007D2226" w:rsidRPr="0052496D" w14:paraId="13CD8AD7" w14:textId="5578A9D1" w:rsidTr="00646FFD">
        <w:tc>
          <w:tcPr>
            <w:tcW w:w="2969" w:type="dxa"/>
            <w:vAlign w:val="bottom"/>
          </w:tcPr>
          <w:p w14:paraId="2D2CC39B" w14:textId="09FE9E89" w:rsidR="007D2226" w:rsidRPr="0052496D" w:rsidRDefault="007D2226" w:rsidP="00D57427">
            <w:pPr>
              <w:rPr>
                <w:rFonts w:cs="Arial"/>
                <w:b/>
                <w:szCs w:val="22"/>
              </w:rPr>
            </w:pPr>
            <w:r w:rsidRPr="0052496D">
              <w:rPr>
                <w:rFonts w:cs="Arial"/>
                <w:b/>
                <w:szCs w:val="22"/>
              </w:rPr>
              <w:t>Indata</w:t>
            </w:r>
            <w:r>
              <w:rPr>
                <w:rFonts w:cs="Arial"/>
                <w:b/>
                <w:szCs w:val="22"/>
              </w:rPr>
              <w:t xml:space="preserve">, </w:t>
            </w:r>
            <w:r w:rsidR="00D57427">
              <w:rPr>
                <w:rFonts w:cs="Arial"/>
                <w:b/>
                <w:szCs w:val="22"/>
              </w:rPr>
              <w:t>simulering av</w:t>
            </w:r>
            <w:r>
              <w:rPr>
                <w:rFonts w:cs="Arial"/>
                <w:b/>
                <w:szCs w:val="22"/>
              </w:rPr>
              <w:t xml:space="preserve"> åtgärder</w:t>
            </w:r>
          </w:p>
        </w:tc>
        <w:tc>
          <w:tcPr>
            <w:tcW w:w="1534" w:type="dxa"/>
            <w:vAlign w:val="bottom"/>
          </w:tcPr>
          <w:p w14:paraId="2958EBC0" w14:textId="595B7FB6" w:rsidR="007D2226" w:rsidRPr="00791E9F" w:rsidRDefault="007D2226" w:rsidP="007D2226">
            <w:pPr>
              <w:jc w:val="center"/>
              <w:rPr>
                <w:rFonts w:cs="Arial"/>
                <w:szCs w:val="22"/>
              </w:rPr>
            </w:pPr>
            <w:r w:rsidRPr="007D2226">
              <w:rPr>
                <w:rFonts w:cs="Arial"/>
                <w:b/>
                <w:szCs w:val="22"/>
              </w:rPr>
              <w:t>Enhet</w:t>
            </w:r>
          </w:p>
        </w:tc>
        <w:tc>
          <w:tcPr>
            <w:tcW w:w="1842" w:type="dxa"/>
            <w:vAlign w:val="bottom"/>
          </w:tcPr>
          <w:p w14:paraId="5358E171" w14:textId="3012DF11" w:rsidR="007D2226" w:rsidRPr="0052496D" w:rsidRDefault="00646FFD" w:rsidP="000209EB">
            <w:pPr>
              <w:jc w:val="center"/>
              <w:rPr>
                <w:rFonts w:cs="Arial"/>
                <w:szCs w:val="22"/>
              </w:rPr>
            </w:pPr>
            <w:r>
              <w:rPr>
                <w:rFonts w:cs="Arial"/>
                <w:b/>
                <w:szCs w:val="22"/>
              </w:rPr>
              <w:t>Referensfall</w:t>
            </w:r>
          </w:p>
        </w:tc>
        <w:tc>
          <w:tcPr>
            <w:tcW w:w="2376" w:type="dxa"/>
            <w:vAlign w:val="bottom"/>
          </w:tcPr>
          <w:p w14:paraId="11178C46" w14:textId="0B28B126" w:rsidR="007D2226" w:rsidRPr="0052496D" w:rsidRDefault="00754CE6" w:rsidP="00646FFD">
            <w:pPr>
              <w:jc w:val="center"/>
              <w:rPr>
                <w:rFonts w:cs="Arial"/>
                <w:b/>
                <w:szCs w:val="22"/>
              </w:rPr>
            </w:pPr>
            <w:r>
              <w:rPr>
                <w:rFonts w:cs="Arial"/>
                <w:b/>
                <w:szCs w:val="22"/>
              </w:rPr>
              <w:t>Investeringsalternativ</w:t>
            </w:r>
          </w:p>
        </w:tc>
      </w:tr>
      <w:tr w:rsidR="0052496D" w:rsidRPr="0052496D" w14:paraId="3FF4E031" w14:textId="4F6D08A2" w:rsidTr="00D57427">
        <w:tc>
          <w:tcPr>
            <w:tcW w:w="2969" w:type="dxa"/>
            <w:vAlign w:val="bottom"/>
          </w:tcPr>
          <w:p w14:paraId="4F5404F7" w14:textId="77777777" w:rsidR="0052496D" w:rsidRDefault="0052496D" w:rsidP="000209EB">
            <w:pPr>
              <w:rPr>
                <w:rFonts w:cs="Arial"/>
              </w:rPr>
            </w:pPr>
            <w:r w:rsidRPr="00791E9F">
              <w:rPr>
                <w:rFonts w:cs="Arial"/>
                <w:szCs w:val="22"/>
              </w:rPr>
              <w:t>A</w:t>
            </w:r>
            <w:r w:rsidRPr="00AE09C7">
              <w:rPr>
                <w:rFonts w:cs="Arial"/>
                <w:szCs w:val="22"/>
                <w:vertAlign w:val="subscript"/>
              </w:rPr>
              <w:t>temp</w:t>
            </w:r>
          </w:p>
        </w:tc>
        <w:tc>
          <w:tcPr>
            <w:tcW w:w="1534" w:type="dxa"/>
            <w:vAlign w:val="bottom"/>
          </w:tcPr>
          <w:p w14:paraId="654F4DAC"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2E63A670" w14:textId="77777777" w:rsidR="0052496D" w:rsidRPr="0052496D" w:rsidRDefault="0052496D" w:rsidP="000209EB">
            <w:pPr>
              <w:jc w:val="center"/>
              <w:rPr>
                <w:rFonts w:cs="Arial"/>
                <w:szCs w:val="22"/>
              </w:rPr>
            </w:pPr>
          </w:p>
        </w:tc>
        <w:tc>
          <w:tcPr>
            <w:tcW w:w="2376" w:type="dxa"/>
          </w:tcPr>
          <w:p w14:paraId="24F11954" w14:textId="77777777" w:rsidR="0052496D" w:rsidRPr="0052496D" w:rsidRDefault="0052496D" w:rsidP="000209EB">
            <w:pPr>
              <w:jc w:val="center"/>
              <w:rPr>
                <w:rFonts w:cs="Arial"/>
                <w:szCs w:val="22"/>
              </w:rPr>
            </w:pPr>
          </w:p>
        </w:tc>
      </w:tr>
      <w:tr w:rsidR="0052496D" w:rsidRPr="0052496D" w14:paraId="3B7B9779" w14:textId="50656343" w:rsidTr="00D57427">
        <w:tc>
          <w:tcPr>
            <w:tcW w:w="2969" w:type="dxa"/>
            <w:vAlign w:val="bottom"/>
          </w:tcPr>
          <w:p w14:paraId="304998E9" w14:textId="77777777" w:rsidR="0052496D" w:rsidRDefault="0052496D" w:rsidP="000209EB">
            <w:pPr>
              <w:rPr>
                <w:rFonts w:cs="Arial"/>
              </w:rPr>
            </w:pPr>
            <w:r>
              <w:rPr>
                <w:rFonts w:cs="Arial"/>
                <w:szCs w:val="22"/>
              </w:rPr>
              <w:t>A</w:t>
            </w:r>
            <w:r w:rsidRPr="001B6351">
              <w:rPr>
                <w:rFonts w:cs="Arial"/>
                <w:szCs w:val="22"/>
                <w:vertAlign w:val="subscript"/>
              </w:rPr>
              <w:t>om</w:t>
            </w:r>
            <w:r>
              <w:rPr>
                <w:rFonts w:cs="Arial"/>
                <w:szCs w:val="22"/>
              </w:rPr>
              <w:t xml:space="preserve">, </w:t>
            </w:r>
            <w:r w:rsidRPr="00791E9F">
              <w:rPr>
                <w:rFonts w:cs="Arial"/>
                <w:szCs w:val="22"/>
              </w:rPr>
              <w:t>Omslutande area</w:t>
            </w:r>
            <w:r>
              <w:rPr>
                <w:rFonts w:cs="Arial"/>
                <w:szCs w:val="22"/>
              </w:rPr>
              <w:t xml:space="preserve"> mot ute och ouppvärmda utrymmen</w:t>
            </w:r>
          </w:p>
        </w:tc>
        <w:tc>
          <w:tcPr>
            <w:tcW w:w="1534" w:type="dxa"/>
            <w:vAlign w:val="bottom"/>
          </w:tcPr>
          <w:p w14:paraId="127BE5B5" w14:textId="77777777" w:rsidR="0052496D" w:rsidRDefault="0052496D" w:rsidP="000209EB">
            <w:pPr>
              <w:rPr>
                <w:rFonts w:cs="Arial"/>
              </w:rPr>
            </w:pPr>
            <w:r w:rsidRPr="00791E9F">
              <w:rPr>
                <w:rFonts w:cs="Arial"/>
                <w:szCs w:val="22"/>
              </w:rPr>
              <w:t>m</w:t>
            </w:r>
            <w:r w:rsidRPr="00791E9F">
              <w:rPr>
                <w:rFonts w:cs="Arial"/>
                <w:szCs w:val="22"/>
                <w:vertAlign w:val="superscript"/>
              </w:rPr>
              <w:t>2</w:t>
            </w:r>
          </w:p>
        </w:tc>
        <w:tc>
          <w:tcPr>
            <w:tcW w:w="1842" w:type="dxa"/>
          </w:tcPr>
          <w:p w14:paraId="36281A09" w14:textId="77777777" w:rsidR="0052496D" w:rsidRPr="0052496D" w:rsidRDefault="0052496D" w:rsidP="000209EB">
            <w:pPr>
              <w:jc w:val="center"/>
              <w:rPr>
                <w:rFonts w:cs="Arial"/>
                <w:szCs w:val="22"/>
              </w:rPr>
            </w:pPr>
          </w:p>
        </w:tc>
        <w:tc>
          <w:tcPr>
            <w:tcW w:w="2376" w:type="dxa"/>
          </w:tcPr>
          <w:p w14:paraId="5C9DE093" w14:textId="77777777" w:rsidR="0052496D" w:rsidRPr="0052496D" w:rsidRDefault="0052496D" w:rsidP="000209EB">
            <w:pPr>
              <w:jc w:val="center"/>
              <w:rPr>
                <w:rFonts w:cs="Arial"/>
                <w:szCs w:val="22"/>
              </w:rPr>
            </w:pPr>
          </w:p>
        </w:tc>
      </w:tr>
      <w:tr w:rsidR="0052496D" w:rsidRPr="0052496D" w14:paraId="0ADB4167" w14:textId="2FBD3C13" w:rsidTr="00D57427">
        <w:tc>
          <w:tcPr>
            <w:tcW w:w="2969" w:type="dxa"/>
            <w:vAlign w:val="bottom"/>
          </w:tcPr>
          <w:p w14:paraId="0F6ECC62" w14:textId="77777777" w:rsidR="0052496D" w:rsidRDefault="0052496D" w:rsidP="000209EB">
            <w:pPr>
              <w:rPr>
                <w:rFonts w:cs="Arial"/>
              </w:rPr>
            </w:pPr>
            <w:r w:rsidRPr="00791E9F">
              <w:rPr>
                <w:rFonts w:cs="Arial"/>
                <w:szCs w:val="22"/>
              </w:rPr>
              <w:t>Glasarea</w:t>
            </w:r>
            <w:r>
              <w:rPr>
                <w:rFonts w:cs="Arial"/>
                <w:szCs w:val="22"/>
              </w:rPr>
              <w:t xml:space="preserve"> (Obs ej fönsterarea)</w:t>
            </w:r>
          </w:p>
        </w:tc>
        <w:tc>
          <w:tcPr>
            <w:tcW w:w="1534" w:type="dxa"/>
            <w:vAlign w:val="bottom"/>
          </w:tcPr>
          <w:p w14:paraId="28A393C2"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Norr</w:t>
            </w:r>
          </w:p>
        </w:tc>
        <w:tc>
          <w:tcPr>
            <w:tcW w:w="1842" w:type="dxa"/>
          </w:tcPr>
          <w:p w14:paraId="2668503F" w14:textId="77777777" w:rsidR="0052496D" w:rsidRPr="0052496D" w:rsidRDefault="0052496D" w:rsidP="000209EB">
            <w:pPr>
              <w:jc w:val="center"/>
              <w:rPr>
                <w:rFonts w:cs="Arial"/>
                <w:szCs w:val="22"/>
              </w:rPr>
            </w:pPr>
          </w:p>
        </w:tc>
        <w:tc>
          <w:tcPr>
            <w:tcW w:w="2376" w:type="dxa"/>
          </w:tcPr>
          <w:p w14:paraId="09B6621F" w14:textId="77777777" w:rsidR="0052496D" w:rsidRPr="0052496D" w:rsidRDefault="0052496D" w:rsidP="000209EB">
            <w:pPr>
              <w:jc w:val="center"/>
              <w:rPr>
                <w:rFonts w:cs="Arial"/>
                <w:szCs w:val="22"/>
              </w:rPr>
            </w:pPr>
          </w:p>
        </w:tc>
      </w:tr>
      <w:tr w:rsidR="0052496D" w:rsidRPr="0052496D" w14:paraId="22CDDBD5" w14:textId="34DF0219" w:rsidTr="00D57427">
        <w:tc>
          <w:tcPr>
            <w:tcW w:w="2969" w:type="dxa"/>
            <w:vAlign w:val="bottom"/>
          </w:tcPr>
          <w:p w14:paraId="1868CEF5" w14:textId="77777777" w:rsidR="0052496D" w:rsidRDefault="0052496D" w:rsidP="000209EB">
            <w:pPr>
              <w:rPr>
                <w:rFonts w:cs="Arial"/>
              </w:rPr>
            </w:pPr>
          </w:p>
        </w:tc>
        <w:tc>
          <w:tcPr>
            <w:tcW w:w="1534" w:type="dxa"/>
            <w:vAlign w:val="bottom"/>
          </w:tcPr>
          <w:p w14:paraId="07D84BDF"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Öster</w:t>
            </w:r>
          </w:p>
        </w:tc>
        <w:tc>
          <w:tcPr>
            <w:tcW w:w="1842" w:type="dxa"/>
          </w:tcPr>
          <w:p w14:paraId="0FE36CB3" w14:textId="77777777" w:rsidR="0052496D" w:rsidRPr="0052496D" w:rsidRDefault="0052496D" w:rsidP="000209EB">
            <w:pPr>
              <w:jc w:val="center"/>
              <w:rPr>
                <w:rFonts w:cs="Arial"/>
                <w:szCs w:val="22"/>
              </w:rPr>
            </w:pPr>
          </w:p>
        </w:tc>
        <w:tc>
          <w:tcPr>
            <w:tcW w:w="2376" w:type="dxa"/>
          </w:tcPr>
          <w:p w14:paraId="6A6053D1" w14:textId="77777777" w:rsidR="0052496D" w:rsidRPr="0052496D" w:rsidRDefault="0052496D" w:rsidP="000209EB">
            <w:pPr>
              <w:jc w:val="center"/>
              <w:rPr>
                <w:rFonts w:cs="Arial"/>
                <w:szCs w:val="22"/>
              </w:rPr>
            </w:pPr>
          </w:p>
        </w:tc>
      </w:tr>
      <w:tr w:rsidR="0052496D" w:rsidRPr="0052496D" w14:paraId="3C8E5BBC" w14:textId="0C7C77DC" w:rsidTr="00D57427">
        <w:tc>
          <w:tcPr>
            <w:tcW w:w="2969" w:type="dxa"/>
            <w:vAlign w:val="bottom"/>
          </w:tcPr>
          <w:p w14:paraId="4E7734D3" w14:textId="77777777" w:rsidR="0052496D" w:rsidRDefault="0052496D" w:rsidP="000209EB">
            <w:pPr>
              <w:rPr>
                <w:rFonts w:cs="Arial"/>
              </w:rPr>
            </w:pPr>
          </w:p>
        </w:tc>
        <w:tc>
          <w:tcPr>
            <w:tcW w:w="1534" w:type="dxa"/>
            <w:vAlign w:val="bottom"/>
          </w:tcPr>
          <w:p w14:paraId="4E325034"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Söder</w:t>
            </w:r>
          </w:p>
        </w:tc>
        <w:tc>
          <w:tcPr>
            <w:tcW w:w="1842" w:type="dxa"/>
          </w:tcPr>
          <w:p w14:paraId="7B3BB4A7" w14:textId="77777777" w:rsidR="0052496D" w:rsidRPr="0052496D" w:rsidRDefault="0052496D" w:rsidP="000209EB">
            <w:pPr>
              <w:jc w:val="center"/>
              <w:rPr>
                <w:rFonts w:cs="Arial"/>
                <w:szCs w:val="22"/>
              </w:rPr>
            </w:pPr>
          </w:p>
        </w:tc>
        <w:tc>
          <w:tcPr>
            <w:tcW w:w="2376" w:type="dxa"/>
          </w:tcPr>
          <w:p w14:paraId="1E0EDADC" w14:textId="77777777" w:rsidR="0052496D" w:rsidRPr="0052496D" w:rsidRDefault="0052496D" w:rsidP="000209EB">
            <w:pPr>
              <w:jc w:val="center"/>
              <w:rPr>
                <w:rFonts w:cs="Arial"/>
                <w:szCs w:val="22"/>
              </w:rPr>
            </w:pPr>
          </w:p>
        </w:tc>
      </w:tr>
      <w:tr w:rsidR="0052496D" w:rsidRPr="0052496D" w14:paraId="595BA76C" w14:textId="3AEEFCA5" w:rsidTr="00D57427">
        <w:tc>
          <w:tcPr>
            <w:tcW w:w="2969" w:type="dxa"/>
            <w:vAlign w:val="bottom"/>
          </w:tcPr>
          <w:p w14:paraId="3C6218E2" w14:textId="77777777" w:rsidR="0052496D" w:rsidRDefault="0052496D" w:rsidP="000209EB">
            <w:pPr>
              <w:rPr>
                <w:rFonts w:cs="Arial"/>
              </w:rPr>
            </w:pPr>
          </w:p>
        </w:tc>
        <w:tc>
          <w:tcPr>
            <w:tcW w:w="1534" w:type="dxa"/>
            <w:vAlign w:val="bottom"/>
          </w:tcPr>
          <w:p w14:paraId="1A616AEC" w14:textId="77777777" w:rsidR="0052496D" w:rsidRDefault="0052496D" w:rsidP="000209EB">
            <w:pPr>
              <w:rPr>
                <w:rFonts w:cs="Arial"/>
              </w:rPr>
            </w:pPr>
            <w:r w:rsidRPr="00791E9F">
              <w:rPr>
                <w:rFonts w:cs="Arial"/>
                <w:szCs w:val="22"/>
              </w:rPr>
              <w:t>m</w:t>
            </w:r>
            <w:r w:rsidRPr="00791E9F">
              <w:rPr>
                <w:rFonts w:cs="Arial"/>
                <w:szCs w:val="22"/>
                <w:vertAlign w:val="superscript"/>
              </w:rPr>
              <w:t>2</w:t>
            </w:r>
            <w:r>
              <w:rPr>
                <w:rFonts w:cs="Arial"/>
                <w:szCs w:val="22"/>
              </w:rPr>
              <w:t xml:space="preserve"> Väster</w:t>
            </w:r>
          </w:p>
        </w:tc>
        <w:tc>
          <w:tcPr>
            <w:tcW w:w="1842" w:type="dxa"/>
          </w:tcPr>
          <w:p w14:paraId="264FAAE4" w14:textId="77777777" w:rsidR="0052496D" w:rsidRPr="0052496D" w:rsidRDefault="0052496D" w:rsidP="000209EB">
            <w:pPr>
              <w:jc w:val="center"/>
              <w:rPr>
                <w:rFonts w:cs="Arial"/>
                <w:szCs w:val="22"/>
              </w:rPr>
            </w:pPr>
          </w:p>
        </w:tc>
        <w:tc>
          <w:tcPr>
            <w:tcW w:w="2376" w:type="dxa"/>
          </w:tcPr>
          <w:p w14:paraId="7D5F0DCB" w14:textId="77777777" w:rsidR="0052496D" w:rsidRPr="0052496D" w:rsidRDefault="0052496D" w:rsidP="000209EB">
            <w:pPr>
              <w:jc w:val="center"/>
              <w:rPr>
                <w:rFonts w:cs="Arial"/>
                <w:szCs w:val="22"/>
              </w:rPr>
            </w:pPr>
          </w:p>
        </w:tc>
      </w:tr>
      <w:tr w:rsidR="0052496D" w:rsidRPr="0052496D" w14:paraId="68117C6E" w14:textId="42A12C5E" w:rsidTr="00D57427">
        <w:tc>
          <w:tcPr>
            <w:tcW w:w="2969" w:type="dxa"/>
            <w:vAlign w:val="bottom"/>
          </w:tcPr>
          <w:p w14:paraId="2C32B5B9" w14:textId="77777777" w:rsidR="0052496D" w:rsidRDefault="0052496D" w:rsidP="000209EB">
            <w:pPr>
              <w:rPr>
                <w:rFonts w:cs="Arial"/>
              </w:rPr>
            </w:pPr>
            <w:r w:rsidRPr="00791E9F">
              <w:rPr>
                <w:rFonts w:cs="Arial"/>
                <w:szCs w:val="22"/>
              </w:rPr>
              <w:t>U-värde</w:t>
            </w:r>
            <w:r>
              <w:rPr>
                <w:rFonts w:cs="Arial"/>
                <w:szCs w:val="22"/>
              </w:rPr>
              <w:t>n och areor:</w:t>
            </w:r>
          </w:p>
        </w:tc>
        <w:tc>
          <w:tcPr>
            <w:tcW w:w="1534" w:type="dxa"/>
            <w:vAlign w:val="bottom"/>
          </w:tcPr>
          <w:p w14:paraId="30724BBB" w14:textId="77777777" w:rsidR="0052496D" w:rsidRPr="00791E9F" w:rsidRDefault="0052496D" w:rsidP="000209EB">
            <w:pPr>
              <w:rPr>
                <w:rFonts w:cs="Arial"/>
                <w:szCs w:val="22"/>
              </w:rPr>
            </w:pPr>
          </w:p>
        </w:tc>
        <w:tc>
          <w:tcPr>
            <w:tcW w:w="1842" w:type="dxa"/>
          </w:tcPr>
          <w:p w14:paraId="2BD01063" w14:textId="77777777" w:rsidR="0052496D" w:rsidRPr="0052496D" w:rsidRDefault="0052496D" w:rsidP="000209EB">
            <w:pPr>
              <w:jc w:val="center"/>
              <w:rPr>
                <w:rFonts w:cs="Arial"/>
                <w:szCs w:val="22"/>
              </w:rPr>
            </w:pPr>
          </w:p>
        </w:tc>
        <w:tc>
          <w:tcPr>
            <w:tcW w:w="2376" w:type="dxa"/>
          </w:tcPr>
          <w:p w14:paraId="3C2FE325" w14:textId="77777777" w:rsidR="0052496D" w:rsidRPr="0052496D" w:rsidRDefault="0052496D" w:rsidP="000209EB">
            <w:pPr>
              <w:jc w:val="center"/>
              <w:rPr>
                <w:rFonts w:cs="Arial"/>
                <w:szCs w:val="22"/>
              </w:rPr>
            </w:pPr>
          </w:p>
        </w:tc>
      </w:tr>
      <w:tr w:rsidR="0052496D" w:rsidRPr="0052496D" w14:paraId="2783C347" w14:textId="1429E9D8" w:rsidTr="00D57427">
        <w:tc>
          <w:tcPr>
            <w:tcW w:w="2969" w:type="dxa"/>
            <w:vAlign w:val="bottom"/>
          </w:tcPr>
          <w:p w14:paraId="01DF7955" w14:textId="77777777" w:rsidR="0052496D" w:rsidRPr="00791E9F" w:rsidRDefault="0052496D" w:rsidP="000209EB">
            <w:pPr>
              <w:jc w:val="right"/>
              <w:rPr>
                <w:rFonts w:cs="Arial"/>
                <w:szCs w:val="22"/>
              </w:rPr>
            </w:pPr>
            <w:r w:rsidRPr="00791E9F">
              <w:rPr>
                <w:rFonts w:cs="Arial"/>
                <w:szCs w:val="22"/>
              </w:rPr>
              <w:t>Yttervägg</w:t>
            </w:r>
          </w:p>
        </w:tc>
        <w:tc>
          <w:tcPr>
            <w:tcW w:w="1534" w:type="dxa"/>
          </w:tcPr>
          <w:p w14:paraId="753E5E89" w14:textId="0E33BAAA" w:rsidR="0052496D" w:rsidRPr="00791E9F" w:rsidRDefault="001A37EE" w:rsidP="000209EB">
            <w:pPr>
              <w:rPr>
                <w:rFonts w:cs="Arial"/>
                <w:szCs w:val="22"/>
              </w:rPr>
            </w:pPr>
            <w:r w:rsidRPr="00D90D08">
              <w:rPr>
                <w:rFonts w:cs="Arial"/>
                <w:szCs w:val="22"/>
              </w:rPr>
              <w:t>W/m</w:t>
            </w:r>
            <w:r w:rsidRPr="00D90D08">
              <w:rPr>
                <w:rFonts w:cs="Arial"/>
                <w:szCs w:val="22"/>
                <w:vertAlign w:val="superscript"/>
              </w:rPr>
              <w:t>2</w:t>
            </w:r>
            <w:r w:rsidRPr="00D90D08">
              <w:rPr>
                <w:rFonts w:cs="Arial"/>
                <w:szCs w:val="22"/>
              </w:rPr>
              <w:t>K | m</w:t>
            </w:r>
            <w:r w:rsidRPr="001A37EE">
              <w:rPr>
                <w:rFonts w:cs="Arial"/>
                <w:szCs w:val="22"/>
                <w:vertAlign w:val="superscript"/>
              </w:rPr>
              <w:t>2</w:t>
            </w:r>
          </w:p>
        </w:tc>
        <w:tc>
          <w:tcPr>
            <w:tcW w:w="1842" w:type="dxa"/>
          </w:tcPr>
          <w:p w14:paraId="74BD9180" w14:textId="77777777" w:rsidR="0052496D" w:rsidRPr="0052496D" w:rsidRDefault="0052496D" w:rsidP="000209EB">
            <w:pPr>
              <w:jc w:val="center"/>
              <w:rPr>
                <w:rFonts w:cs="Arial"/>
                <w:szCs w:val="22"/>
              </w:rPr>
            </w:pPr>
            <w:r w:rsidRPr="00192BA7">
              <w:rPr>
                <w:rFonts w:cs="Arial"/>
                <w:color w:val="FF0000"/>
                <w:szCs w:val="22"/>
              </w:rPr>
              <w:t>U-värde | Area</w:t>
            </w:r>
          </w:p>
        </w:tc>
        <w:tc>
          <w:tcPr>
            <w:tcW w:w="2376" w:type="dxa"/>
          </w:tcPr>
          <w:p w14:paraId="26FCD06C" w14:textId="77777777" w:rsidR="0052496D" w:rsidRPr="00192BA7" w:rsidRDefault="0052496D" w:rsidP="000209EB">
            <w:pPr>
              <w:jc w:val="center"/>
              <w:rPr>
                <w:rFonts w:cs="Arial"/>
                <w:color w:val="FF0000"/>
                <w:szCs w:val="22"/>
              </w:rPr>
            </w:pPr>
          </w:p>
        </w:tc>
      </w:tr>
      <w:tr w:rsidR="001A37EE" w:rsidRPr="0052496D" w14:paraId="335A2690" w14:textId="4BD4879D" w:rsidTr="00D57427">
        <w:tc>
          <w:tcPr>
            <w:tcW w:w="2969" w:type="dxa"/>
            <w:vAlign w:val="bottom"/>
          </w:tcPr>
          <w:p w14:paraId="04E7444D" w14:textId="77777777" w:rsidR="001A37EE" w:rsidRPr="00791E9F" w:rsidRDefault="001A37EE" w:rsidP="000209EB">
            <w:pPr>
              <w:jc w:val="right"/>
              <w:rPr>
                <w:rFonts w:cs="Arial"/>
                <w:szCs w:val="22"/>
              </w:rPr>
            </w:pPr>
            <w:r w:rsidRPr="00791E9F">
              <w:rPr>
                <w:rFonts w:cs="Arial"/>
                <w:szCs w:val="22"/>
              </w:rPr>
              <w:t>Källarvägg</w:t>
            </w:r>
          </w:p>
        </w:tc>
        <w:tc>
          <w:tcPr>
            <w:tcW w:w="1534" w:type="dxa"/>
          </w:tcPr>
          <w:p w14:paraId="3733F8B8" w14:textId="699ADC8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FD96DE7"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33637DB5" w14:textId="77777777" w:rsidR="001A37EE" w:rsidRPr="00192BA7" w:rsidRDefault="001A37EE" w:rsidP="000209EB">
            <w:pPr>
              <w:jc w:val="center"/>
              <w:rPr>
                <w:rFonts w:cs="Arial"/>
                <w:color w:val="FF0000"/>
                <w:szCs w:val="22"/>
              </w:rPr>
            </w:pPr>
          </w:p>
        </w:tc>
      </w:tr>
      <w:tr w:rsidR="001A37EE" w:rsidRPr="0052496D" w14:paraId="7BAEDB74" w14:textId="0ADA6345" w:rsidTr="00D57427">
        <w:tc>
          <w:tcPr>
            <w:tcW w:w="2969" w:type="dxa"/>
            <w:vAlign w:val="bottom"/>
          </w:tcPr>
          <w:p w14:paraId="24862E84" w14:textId="2ECCF29B" w:rsidR="001A37EE" w:rsidRPr="00791E9F" w:rsidRDefault="001A37EE" w:rsidP="000209EB">
            <w:pPr>
              <w:jc w:val="right"/>
              <w:rPr>
                <w:rFonts w:cs="Arial"/>
                <w:szCs w:val="22"/>
              </w:rPr>
            </w:pPr>
            <w:r w:rsidRPr="00791E9F">
              <w:rPr>
                <w:rFonts w:cs="Arial"/>
                <w:szCs w:val="22"/>
              </w:rPr>
              <w:t>Tak</w:t>
            </w:r>
            <w:r>
              <w:rPr>
                <w:rFonts w:cs="Arial"/>
                <w:szCs w:val="22"/>
              </w:rPr>
              <w:t>/vindsbjälklag</w:t>
            </w:r>
          </w:p>
        </w:tc>
        <w:tc>
          <w:tcPr>
            <w:tcW w:w="1534" w:type="dxa"/>
          </w:tcPr>
          <w:p w14:paraId="4AB34D60" w14:textId="24DC6172"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5BAC4A6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71F11B9" w14:textId="77777777" w:rsidR="001A37EE" w:rsidRPr="00192BA7" w:rsidRDefault="001A37EE" w:rsidP="000209EB">
            <w:pPr>
              <w:jc w:val="center"/>
              <w:rPr>
                <w:rFonts w:cs="Arial"/>
                <w:color w:val="FF0000"/>
                <w:szCs w:val="22"/>
              </w:rPr>
            </w:pPr>
          </w:p>
        </w:tc>
      </w:tr>
      <w:tr w:rsidR="001A37EE" w:rsidRPr="0052496D" w14:paraId="29277F5D" w14:textId="7DF7E73B" w:rsidTr="00D57427">
        <w:tc>
          <w:tcPr>
            <w:tcW w:w="2969" w:type="dxa"/>
            <w:vAlign w:val="bottom"/>
          </w:tcPr>
          <w:p w14:paraId="7E25FE61" w14:textId="77777777" w:rsidR="001A37EE" w:rsidRPr="00791E9F" w:rsidRDefault="001A37EE" w:rsidP="000209EB">
            <w:pPr>
              <w:jc w:val="right"/>
              <w:rPr>
                <w:rFonts w:cs="Arial"/>
                <w:szCs w:val="22"/>
              </w:rPr>
            </w:pPr>
            <w:r w:rsidRPr="00791E9F">
              <w:rPr>
                <w:rFonts w:cs="Arial"/>
                <w:szCs w:val="22"/>
              </w:rPr>
              <w:t>Fönster</w:t>
            </w:r>
          </w:p>
        </w:tc>
        <w:tc>
          <w:tcPr>
            <w:tcW w:w="1534" w:type="dxa"/>
          </w:tcPr>
          <w:p w14:paraId="129CB837" w14:textId="6707AE76"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2153DBE4"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2A6EBA65" w14:textId="77777777" w:rsidR="001A37EE" w:rsidRPr="00192BA7" w:rsidRDefault="001A37EE" w:rsidP="000209EB">
            <w:pPr>
              <w:jc w:val="center"/>
              <w:rPr>
                <w:rFonts w:cs="Arial"/>
                <w:color w:val="FF0000"/>
                <w:szCs w:val="22"/>
              </w:rPr>
            </w:pPr>
          </w:p>
        </w:tc>
      </w:tr>
      <w:tr w:rsidR="001A37EE" w:rsidRPr="0052496D" w14:paraId="74A9AD4D" w14:textId="74F1872F" w:rsidTr="00D57427">
        <w:tc>
          <w:tcPr>
            <w:tcW w:w="2969" w:type="dxa"/>
            <w:vAlign w:val="bottom"/>
          </w:tcPr>
          <w:p w14:paraId="6B4DDBD7" w14:textId="77777777" w:rsidR="001A37EE" w:rsidRPr="00791E9F" w:rsidRDefault="001A37EE" w:rsidP="000209EB">
            <w:pPr>
              <w:jc w:val="right"/>
              <w:rPr>
                <w:rFonts w:cs="Arial"/>
                <w:szCs w:val="22"/>
              </w:rPr>
            </w:pPr>
            <w:r w:rsidRPr="00791E9F">
              <w:rPr>
                <w:rFonts w:cs="Arial"/>
                <w:szCs w:val="22"/>
              </w:rPr>
              <w:t>Grund</w:t>
            </w:r>
            <w:r>
              <w:rPr>
                <w:rFonts w:cs="Arial"/>
                <w:szCs w:val="22"/>
              </w:rPr>
              <w:t>/golv</w:t>
            </w:r>
          </w:p>
        </w:tc>
        <w:tc>
          <w:tcPr>
            <w:tcW w:w="1534" w:type="dxa"/>
          </w:tcPr>
          <w:p w14:paraId="24F7A4C5" w14:textId="611DA9B7"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4B78CEFD"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70DC15C0" w14:textId="77777777" w:rsidR="001A37EE" w:rsidRPr="00192BA7" w:rsidRDefault="001A37EE" w:rsidP="000209EB">
            <w:pPr>
              <w:jc w:val="center"/>
              <w:rPr>
                <w:rFonts w:cs="Arial"/>
                <w:color w:val="FF0000"/>
                <w:szCs w:val="22"/>
              </w:rPr>
            </w:pPr>
          </w:p>
        </w:tc>
      </w:tr>
      <w:tr w:rsidR="001A37EE" w:rsidRPr="0052496D" w14:paraId="63E911A5" w14:textId="463B545F" w:rsidTr="00D57427">
        <w:tc>
          <w:tcPr>
            <w:tcW w:w="2969" w:type="dxa"/>
            <w:vAlign w:val="bottom"/>
          </w:tcPr>
          <w:p w14:paraId="2C6A6AAB" w14:textId="77777777" w:rsidR="001A37EE" w:rsidRPr="00791E9F" w:rsidRDefault="001A37EE" w:rsidP="000209EB">
            <w:pPr>
              <w:jc w:val="right"/>
              <w:rPr>
                <w:rFonts w:cs="Arial"/>
                <w:szCs w:val="22"/>
              </w:rPr>
            </w:pPr>
            <w:r w:rsidRPr="00791E9F">
              <w:rPr>
                <w:rFonts w:cs="Arial"/>
                <w:szCs w:val="22"/>
              </w:rPr>
              <w:t>Dörrar</w:t>
            </w:r>
          </w:p>
        </w:tc>
        <w:tc>
          <w:tcPr>
            <w:tcW w:w="1534" w:type="dxa"/>
          </w:tcPr>
          <w:p w14:paraId="098AFA2A" w14:textId="33A292A1" w:rsidR="001A37EE" w:rsidRPr="00791E9F" w:rsidRDefault="001A37EE" w:rsidP="000209EB">
            <w:pPr>
              <w:rPr>
                <w:rFonts w:cs="Arial"/>
                <w:szCs w:val="22"/>
              </w:rPr>
            </w:pPr>
            <w:r w:rsidRPr="00486943">
              <w:rPr>
                <w:rFonts w:cs="Arial"/>
                <w:szCs w:val="22"/>
              </w:rPr>
              <w:t>W/m</w:t>
            </w:r>
            <w:r w:rsidRPr="00486943">
              <w:rPr>
                <w:rFonts w:cs="Arial"/>
                <w:szCs w:val="22"/>
                <w:vertAlign w:val="superscript"/>
              </w:rPr>
              <w:t>2</w:t>
            </w:r>
            <w:r w:rsidRPr="00486943">
              <w:rPr>
                <w:rFonts w:cs="Arial"/>
                <w:szCs w:val="22"/>
              </w:rPr>
              <w:t>K | m</w:t>
            </w:r>
            <w:r w:rsidRPr="00486943">
              <w:rPr>
                <w:rFonts w:cs="Arial"/>
                <w:szCs w:val="22"/>
                <w:vertAlign w:val="superscript"/>
              </w:rPr>
              <w:t>2</w:t>
            </w:r>
          </w:p>
        </w:tc>
        <w:tc>
          <w:tcPr>
            <w:tcW w:w="1842" w:type="dxa"/>
          </w:tcPr>
          <w:p w14:paraId="33ABE125" w14:textId="77777777" w:rsidR="001A37EE" w:rsidRPr="0052496D" w:rsidRDefault="001A37EE" w:rsidP="000209EB">
            <w:pPr>
              <w:jc w:val="center"/>
              <w:rPr>
                <w:rFonts w:cs="Arial"/>
                <w:szCs w:val="22"/>
              </w:rPr>
            </w:pPr>
            <w:r w:rsidRPr="00192BA7">
              <w:rPr>
                <w:rFonts w:cs="Arial"/>
                <w:color w:val="FF0000"/>
                <w:szCs w:val="22"/>
              </w:rPr>
              <w:t>U-värde | Area</w:t>
            </w:r>
          </w:p>
        </w:tc>
        <w:tc>
          <w:tcPr>
            <w:tcW w:w="2376" w:type="dxa"/>
          </w:tcPr>
          <w:p w14:paraId="6D209075" w14:textId="77777777" w:rsidR="001A37EE" w:rsidRPr="00192BA7" w:rsidRDefault="001A37EE" w:rsidP="000209EB">
            <w:pPr>
              <w:jc w:val="center"/>
              <w:rPr>
                <w:rFonts w:cs="Arial"/>
                <w:color w:val="FF0000"/>
                <w:szCs w:val="22"/>
              </w:rPr>
            </w:pPr>
          </w:p>
        </w:tc>
      </w:tr>
      <w:tr w:rsidR="0052496D" w:rsidRPr="0052496D" w14:paraId="6BFC5F6E" w14:textId="1552D171" w:rsidTr="00D57427">
        <w:tc>
          <w:tcPr>
            <w:tcW w:w="2969" w:type="dxa"/>
            <w:vAlign w:val="bottom"/>
          </w:tcPr>
          <w:p w14:paraId="7F56D289" w14:textId="77777777" w:rsidR="0052496D" w:rsidRPr="00791E9F" w:rsidRDefault="0052496D" w:rsidP="000209EB">
            <w:pPr>
              <w:rPr>
                <w:rFonts w:cs="Arial"/>
                <w:szCs w:val="22"/>
              </w:rPr>
            </w:pPr>
            <w:r w:rsidRPr="00791E9F">
              <w:rPr>
                <w:rFonts w:cs="Arial"/>
                <w:szCs w:val="22"/>
              </w:rPr>
              <w:t>Köldbryggor</w:t>
            </w:r>
          </w:p>
        </w:tc>
        <w:tc>
          <w:tcPr>
            <w:tcW w:w="1534" w:type="dxa"/>
            <w:vAlign w:val="bottom"/>
          </w:tcPr>
          <w:p w14:paraId="40D7CBAE" w14:textId="77777777" w:rsidR="0052496D" w:rsidRPr="00791E9F" w:rsidRDefault="0052496D" w:rsidP="000209EB">
            <w:pPr>
              <w:rPr>
                <w:rFonts w:cs="Arial"/>
                <w:szCs w:val="22"/>
              </w:rPr>
            </w:pPr>
            <w:r w:rsidRPr="00791E9F">
              <w:rPr>
                <w:rFonts w:cs="Arial"/>
                <w:szCs w:val="22"/>
              </w:rPr>
              <w:t>W/K</w:t>
            </w:r>
          </w:p>
        </w:tc>
        <w:tc>
          <w:tcPr>
            <w:tcW w:w="1842" w:type="dxa"/>
          </w:tcPr>
          <w:p w14:paraId="31AD9A12" w14:textId="77777777" w:rsidR="0052496D" w:rsidRPr="0052496D" w:rsidRDefault="0052496D" w:rsidP="000209EB">
            <w:pPr>
              <w:jc w:val="center"/>
              <w:rPr>
                <w:rFonts w:cs="Arial"/>
                <w:szCs w:val="22"/>
              </w:rPr>
            </w:pPr>
          </w:p>
        </w:tc>
        <w:tc>
          <w:tcPr>
            <w:tcW w:w="2376" w:type="dxa"/>
          </w:tcPr>
          <w:p w14:paraId="253995F9" w14:textId="77777777" w:rsidR="0052496D" w:rsidRPr="0052496D" w:rsidRDefault="0052496D" w:rsidP="000209EB">
            <w:pPr>
              <w:jc w:val="center"/>
              <w:rPr>
                <w:rFonts w:cs="Arial"/>
                <w:szCs w:val="22"/>
              </w:rPr>
            </w:pPr>
          </w:p>
        </w:tc>
      </w:tr>
      <w:tr w:rsidR="0052496D" w:rsidRPr="0052496D" w14:paraId="31BB7963" w14:textId="2D3B3498" w:rsidTr="00D57427">
        <w:tc>
          <w:tcPr>
            <w:tcW w:w="2969" w:type="dxa"/>
            <w:vAlign w:val="bottom"/>
          </w:tcPr>
          <w:p w14:paraId="4BE5F652" w14:textId="77777777" w:rsidR="0052496D" w:rsidRPr="00791E9F" w:rsidRDefault="0052496D" w:rsidP="000209EB">
            <w:pPr>
              <w:rPr>
                <w:rFonts w:cs="Arial"/>
                <w:szCs w:val="22"/>
              </w:rPr>
            </w:pPr>
            <w:r w:rsidRPr="00791E9F">
              <w:rPr>
                <w:rFonts w:cs="Arial"/>
                <w:szCs w:val="22"/>
              </w:rPr>
              <w:t xml:space="preserve">Ventilation, grundflöde </w:t>
            </w:r>
          </w:p>
        </w:tc>
        <w:tc>
          <w:tcPr>
            <w:tcW w:w="1534" w:type="dxa"/>
            <w:vAlign w:val="bottom"/>
          </w:tcPr>
          <w:p w14:paraId="50278F44" w14:textId="77777777" w:rsidR="0052496D" w:rsidRPr="00791E9F" w:rsidRDefault="0052496D" w:rsidP="000209EB">
            <w:pPr>
              <w:rPr>
                <w:rFonts w:cs="Arial"/>
                <w:szCs w:val="22"/>
              </w:rPr>
            </w:pPr>
            <w:r>
              <w:rPr>
                <w:rFonts w:cs="Arial"/>
                <w:szCs w:val="22"/>
              </w:rPr>
              <w:t>l/sm</w:t>
            </w:r>
            <w:r>
              <w:rPr>
                <w:rFonts w:cs="Arial"/>
                <w:szCs w:val="22"/>
                <w:vertAlign w:val="superscript"/>
              </w:rPr>
              <w:t>2</w:t>
            </w:r>
          </w:p>
        </w:tc>
        <w:tc>
          <w:tcPr>
            <w:tcW w:w="1842" w:type="dxa"/>
          </w:tcPr>
          <w:p w14:paraId="18AFF7A0" w14:textId="77777777" w:rsidR="0052496D" w:rsidRPr="0052496D" w:rsidRDefault="0052496D" w:rsidP="000209EB">
            <w:pPr>
              <w:jc w:val="center"/>
              <w:rPr>
                <w:rFonts w:cs="Arial"/>
                <w:szCs w:val="22"/>
              </w:rPr>
            </w:pPr>
          </w:p>
        </w:tc>
        <w:tc>
          <w:tcPr>
            <w:tcW w:w="2376" w:type="dxa"/>
          </w:tcPr>
          <w:p w14:paraId="535D7B77" w14:textId="77777777" w:rsidR="0052496D" w:rsidRPr="0052496D" w:rsidRDefault="0052496D" w:rsidP="000209EB">
            <w:pPr>
              <w:jc w:val="center"/>
              <w:rPr>
                <w:rFonts w:cs="Arial"/>
                <w:szCs w:val="22"/>
              </w:rPr>
            </w:pPr>
          </w:p>
        </w:tc>
      </w:tr>
      <w:tr w:rsidR="0052496D" w:rsidRPr="0052496D" w14:paraId="3E672B77" w14:textId="445672AD" w:rsidTr="00D57427">
        <w:tc>
          <w:tcPr>
            <w:tcW w:w="2969" w:type="dxa"/>
            <w:vAlign w:val="bottom"/>
          </w:tcPr>
          <w:p w14:paraId="002C90A7" w14:textId="77777777" w:rsidR="0052496D" w:rsidRPr="00791E9F" w:rsidRDefault="0052496D" w:rsidP="000209EB">
            <w:pPr>
              <w:rPr>
                <w:rFonts w:cs="Arial"/>
                <w:szCs w:val="22"/>
              </w:rPr>
            </w:pPr>
            <w:r w:rsidRPr="00791E9F">
              <w:rPr>
                <w:rFonts w:cs="Arial"/>
                <w:szCs w:val="22"/>
              </w:rPr>
              <w:t xml:space="preserve">Specifik </w:t>
            </w:r>
            <w:r>
              <w:rPr>
                <w:rFonts w:cs="Arial"/>
                <w:szCs w:val="22"/>
              </w:rPr>
              <w:t>luft</w:t>
            </w:r>
            <w:r w:rsidRPr="00791E9F">
              <w:rPr>
                <w:rFonts w:cs="Arial"/>
                <w:szCs w:val="22"/>
              </w:rPr>
              <w:t xml:space="preserve">läckning, </w:t>
            </w:r>
            <w:r>
              <w:rPr>
                <w:rFonts w:cs="Arial"/>
                <w:szCs w:val="22"/>
              </w:rPr>
              <w:t xml:space="preserve">vid </w:t>
            </w:r>
            <w:r w:rsidRPr="00791E9F">
              <w:rPr>
                <w:rFonts w:cs="Arial"/>
                <w:szCs w:val="22"/>
              </w:rPr>
              <w:t>50 Pa</w:t>
            </w:r>
          </w:p>
        </w:tc>
        <w:tc>
          <w:tcPr>
            <w:tcW w:w="1534" w:type="dxa"/>
            <w:vAlign w:val="bottom"/>
          </w:tcPr>
          <w:p w14:paraId="48B6074C" w14:textId="77777777" w:rsidR="0052496D" w:rsidRDefault="0052496D" w:rsidP="000209EB">
            <w:pPr>
              <w:rPr>
                <w:rFonts w:cs="Arial"/>
                <w:szCs w:val="22"/>
              </w:rPr>
            </w:pPr>
            <w:r w:rsidRPr="00791E9F">
              <w:rPr>
                <w:rFonts w:cs="Arial"/>
                <w:szCs w:val="22"/>
              </w:rPr>
              <w:t>l/m</w:t>
            </w:r>
            <w:r w:rsidRPr="00791E9F">
              <w:rPr>
                <w:rFonts w:cs="Arial"/>
                <w:szCs w:val="22"/>
                <w:vertAlign w:val="superscript"/>
              </w:rPr>
              <w:t>2</w:t>
            </w:r>
            <w:r w:rsidRPr="00791E9F">
              <w:rPr>
                <w:rFonts w:cs="Arial"/>
                <w:szCs w:val="22"/>
              </w:rPr>
              <w:t>,s</w:t>
            </w:r>
          </w:p>
        </w:tc>
        <w:tc>
          <w:tcPr>
            <w:tcW w:w="1842" w:type="dxa"/>
          </w:tcPr>
          <w:p w14:paraId="0A42C408" w14:textId="77777777" w:rsidR="0052496D" w:rsidRPr="0052496D" w:rsidRDefault="0052496D" w:rsidP="000209EB">
            <w:pPr>
              <w:jc w:val="center"/>
              <w:rPr>
                <w:rFonts w:cs="Arial"/>
                <w:szCs w:val="22"/>
              </w:rPr>
            </w:pPr>
          </w:p>
        </w:tc>
        <w:tc>
          <w:tcPr>
            <w:tcW w:w="2376" w:type="dxa"/>
          </w:tcPr>
          <w:p w14:paraId="437A26A5" w14:textId="77777777" w:rsidR="0052496D" w:rsidRPr="0052496D" w:rsidRDefault="0052496D" w:rsidP="000209EB">
            <w:pPr>
              <w:jc w:val="center"/>
              <w:rPr>
                <w:rFonts w:cs="Arial"/>
                <w:szCs w:val="22"/>
              </w:rPr>
            </w:pPr>
          </w:p>
        </w:tc>
      </w:tr>
      <w:tr w:rsidR="0052496D" w:rsidRPr="0052496D" w14:paraId="229E16D7" w14:textId="402972F0" w:rsidTr="00D57427">
        <w:tc>
          <w:tcPr>
            <w:tcW w:w="2969" w:type="dxa"/>
            <w:vAlign w:val="bottom"/>
          </w:tcPr>
          <w:p w14:paraId="16FB55CA" w14:textId="77777777" w:rsidR="0052496D" w:rsidRPr="00791E9F" w:rsidRDefault="0052496D" w:rsidP="000209EB">
            <w:pPr>
              <w:rPr>
                <w:rFonts w:cs="Arial"/>
                <w:szCs w:val="22"/>
              </w:rPr>
            </w:pPr>
            <w:r>
              <w:rPr>
                <w:rFonts w:cs="Arial"/>
                <w:szCs w:val="22"/>
              </w:rPr>
              <w:t>Energianvändning:</w:t>
            </w:r>
          </w:p>
        </w:tc>
        <w:tc>
          <w:tcPr>
            <w:tcW w:w="1534" w:type="dxa"/>
            <w:vAlign w:val="bottom"/>
          </w:tcPr>
          <w:p w14:paraId="4316ECE4" w14:textId="77777777" w:rsidR="0052496D" w:rsidRPr="00791E9F" w:rsidRDefault="0052496D" w:rsidP="000209EB">
            <w:pPr>
              <w:rPr>
                <w:rFonts w:cs="Arial"/>
                <w:szCs w:val="22"/>
              </w:rPr>
            </w:pPr>
          </w:p>
        </w:tc>
        <w:tc>
          <w:tcPr>
            <w:tcW w:w="1842" w:type="dxa"/>
          </w:tcPr>
          <w:p w14:paraId="618ABDBE" w14:textId="77777777" w:rsidR="0052496D" w:rsidRPr="0052496D" w:rsidRDefault="0052496D" w:rsidP="000209EB">
            <w:pPr>
              <w:jc w:val="center"/>
              <w:rPr>
                <w:rFonts w:cs="Arial"/>
                <w:szCs w:val="22"/>
              </w:rPr>
            </w:pPr>
          </w:p>
        </w:tc>
        <w:tc>
          <w:tcPr>
            <w:tcW w:w="2376" w:type="dxa"/>
          </w:tcPr>
          <w:p w14:paraId="112B49B7" w14:textId="77777777" w:rsidR="0052496D" w:rsidRPr="0052496D" w:rsidRDefault="0052496D" w:rsidP="000209EB">
            <w:pPr>
              <w:jc w:val="center"/>
              <w:rPr>
                <w:rFonts w:cs="Arial"/>
                <w:szCs w:val="22"/>
              </w:rPr>
            </w:pPr>
          </w:p>
        </w:tc>
      </w:tr>
      <w:tr w:rsidR="0052496D" w:rsidRPr="0052496D" w14:paraId="67F3B5F6" w14:textId="44B7B3DE" w:rsidTr="00D57427">
        <w:tc>
          <w:tcPr>
            <w:tcW w:w="2969" w:type="dxa"/>
            <w:vAlign w:val="bottom"/>
          </w:tcPr>
          <w:p w14:paraId="25DEF067" w14:textId="77777777" w:rsidR="0052496D" w:rsidRPr="00791E9F" w:rsidRDefault="0052496D" w:rsidP="000209EB">
            <w:pPr>
              <w:jc w:val="right"/>
              <w:rPr>
                <w:rFonts w:cs="Arial"/>
                <w:szCs w:val="22"/>
              </w:rPr>
            </w:pPr>
            <w:r w:rsidRPr="00791E9F">
              <w:rPr>
                <w:rFonts w:cs="Arial"/>
                <w:szCs w:val="22"/>
              </w:rPr>
              <w:t>Tappvarmvatten</w:t>
            </w:r>
          </w:p>
        </w:tc>
        <w:tc>
          <w:tcPr>
            <w:tcW w:w="1534" w:type="dxa"/>
            <w:vAlign w:val="bottom"/>
          </w:tcPr>
          <w:p w14:paraId="74B95F07" w14:textId="77777777" w:rsidR="0052496D" w:rsidRPr="00791E9F" w:rsidRDefault="0052496D" w:rsidP="000209EB">
            <w:pPr>
              <w:rPr>
                <w:rFonts w:cs="Arial"/>
                <w:szCs w:val="22"/>
              </w:rPr>
            </w:pPr>
            <w:r w:rsidRPr="00791E9F">
              <w:rPr>
                <w:rFonts w:cs="Arial"/>
                <w:szCs w:val="22"/>
              </w:rPr>
              <w:t>kWh/år</w:t>
            </w:r>
          </w:p>
        </w:tc>
        <w:tc>
          <w:tcPr>
            <w:tcW w:w="1842" w:type="dxa"/>
          </w:tcPr>
          <w:p w14:paraId="067F97EB" w14:textId="77777777" w:rsidR="0052496D" w:rsidRPr="0052496D" w:rsidRDefault="0052496D" w:rsidP="000209EB">
            <w:pPr>
              <w:jc w:val="center"/>
              <w:rPr>
                <w:rFonts w:cs="Arial"/>
                <w:szCs w:val="22"/>
              </w:rPr>
            </w:pPr>
          </w:p>
        </w:tc>
        <w:tc>
          <w:tcPr>
            <w:tcW w:w="2376" w:type="dxa"/>
          </w:tcPr>
          <w:p w14:paraId="567C22F0" w14:textId="77777777" w:rsidR="0052496D" w:rsidRPr="0052496D" w:rsidRDefault="0052496D" w:rsidP="000209EB">
            <w:pPr>
              <w:jc w:val="center"/>
              <w:rPr>
                <w:rFonts w:cs="Arial"/>
                <w:szCs w:val="22"/>
              </w:rPr>
            </w:pPr>
          </w:p>
        </w:tc>
      </w:tr>
      <w:tr w:rsidR="0052496D" w:rsidRPr="0052496D" w14:paraId="1560C9A2" w14:textId="7355427A" w:rsidTr="00D57427">
        <w:tc>
          <w:tcPr>
            <w:tcW w:w="2969" w:type="dxa"/>
            <w:vAlign w:val="bottom"/>
          </w:tcPr>
          <w:p w14:paraId="0B9882ED" w14:textId="77777777" w:rsidR="0052496D" w:rsidRPr="00791E9F" w:rsidRDefault="0052496D" w:rsidP="000209EB">
            <w:pPr>
              <w:jc w:val="right"/>
              <w:rPr>
                <w:rFonts w:cs="Arial"/>
                <w:szCs w:val="22"/>
              </w:rPr>
            </w:pPr>
            <w:r w:rsidRPr="00791E9F">
              <w:rPr>
                <w:rFonts w:cs="Arial"/>
                <w:szCs w:val="22"/>
              </w:rPr>
              <w:t>Hushållsel</w:t>
            </w:r>
          </w:p>
        </w:tc>
        <w:tc>
          <w:tcPr>
            <w:tcW w:w="1534" w:type="dxa"/>
            <w:vAlign w:val="bottom"/>
          </w:tcPr>
          <w:p w14:paraId="74E3686E" w14:textId="77777777" w:rsidR="0052496D" w:rsidRPr="00791E9F" w:rsidRDefault="0052496D" w:rsidP="000209EB">
            <w:pPr>
              <w:rPr>
                <w:rFonts w:cs="Arial"/>
                <w:szCs w:val="22"/>
              </w:rPr>
            </w:pPr>
            <w:r w:rsidRPr="00791E9F">
              <w:rPr>
                <w:rFonts w:cs="Arial"/>
                <w:szCs w:val="22"/>
              </w:rPr>
              <w:t>kWh/år</w:t>
            </w:r>
          </w:p>
        </w:tc>
        <w:tc>
          <w:tcPr>
            <w:tcW w:w="1842" w:type="dxa"/>
          </w:tcPr>
          <w:p w14:paraId="532A35DA" w14:textId="77777777" w:rsidR="0052496D" w:rsidRPr="0052496D" w:rsidRDefault="0052496D" w:rsidP="000209EB">
            <w:pPr>
              <w:jc w:val="center"/>
              <w:rPr>
                <w:rFonts w:cs="Arial"/>
                <w:szCs w:val="22"/>
              </w:rPr>
            </w:pPr>
          </w:p>
        </w:tc>
        <w:tc>
          <w:tcPr>
            <w:tcW w:w="2376" w:type="dxa"/>
          </w:tcPr>
          <w:p w14:paraId="28E434BD" w14:textId="77777777" w:rsidR="0052496D" w:rsidRPr="0052496D" w:rsidRDefault="0052496D" w:rsidP="000209EB">
            <w:pPr>
              <w:jc w:val="center"/>
              <w:rPr>
                <w:rFonts w:cs="Arial"/>
                <w:szCs w:val="22"/>
              </w:rPr>
            </w:pPr>
          </w:p>
        </w:tc>
      </w:tr>
      <w:tr w:rsidR="0052496D" w:rsidRPr="0052496D" w14:paraId="5FCBFCC1" w14:textId="55C7F839" w:rsidTr="00D57427">
        <w:tc>
          <w:tcPr>
            <w:tcW w:w="2969" w:type="dxa"/>
            <w:vAlign w:val="bottom"/>
          </w:tcPr>
          <w:p w14:paraId="3D2412BC" w14:textId="77777777" w:rsidR="0052496D" w:rsidRPr="00791E9F" w:rsidRDefault="0052496D" w:rsidP="000209EB">
            <w:pPr>
              <w:jc w:val="right"/>
              <w:rPr>
                <w:rFonts w:cs="Arial"/>
                <w:szCs w:val="22"/>
              </w:rPr>
            </w:pPr>
            <w:r w:rsidRPr="00791E9F">
              <w:rPr>
                <w:rFonts w:cs="Arial"/>
                <w:szCs w:val="22"/>
              </w:rPr>
              <w:t>Fastighetsel</w:t>
            </w:r>
          </w:p>
        </w:tc>
        <w:tc>
          <w:tcPr>
            <w:tcW w:w="1534" w:type="dxa"/>
            <w:vAlign w:val="bottom"/>
          </w:tcPr>
          <w:p w14:paraId="2BEF89B2" w14:textId="77777777" w:rsidR="0052496D" w:rsidRPr="00791E9F" w:rsidRDefault="0052496D" w:rsidP="000209EB">
            <w:pPr>
              <w:rPr>
                <w:rFonts w:cs="Arial"/>
                <w:szCs w:val="22"/>
              </w:rPr>
            </w:pPr>
            <w:r w:rsidRPr="00791E9F">
              <w:rPr>
                <w:rFonts w:cs="Arial"/>
                <w:szCs w:val="22"/>
              </w:rPr>
              <w:t>kWh/år</w:t>
            </w:r>
          </w:p>
        </w:tc>
        <w:tc>
          <w:tcPr>
            <w:tcW w:w="1842" w:type="dxa"/>
          </w:tcPr>
          <w:p w14:paraId="1F822B83" w14:textId="77777777" w:rsidR="0052496D" w:rsidRPr="0052496D" w:rsidRDefault="0052496D" w:rsidP="000209EB">
            <w:pPr>
              <w:jc w:val="center"/>
              <w:rPr>
                <w:rFonts w:cs="Arial"/>
                <w:szCs w:val="22"/>
              </w:rPr>
            </w:pPr>
          </w:p>
        </w:tc>
        <w:tc>
          <w:tcPr>
            <w:tcW w:w="2376" w:type="dxa"/>
          </w:tcPr>
          <w:p w14:paraId="738A7A12" w14:textId="77777777" w:rsidR="0052496D" w:rsidRPr="0052496D" w:rsidRDefault="0052496D" w:rsidP="000209EB">
            <w:pPr>
              <w:jc w:val="center"/>
              <w:rPr>
                <w:rFonts w:cs="Arial"/>
                <w:szCs w:val="22"/>
              </w:rPr>
            </w:pPr>
          </w:p>
        </w:tc>
      </w:tr>
    </w:tbl>
    <w:p w14:paraId="4A9267B9" w14:textId="77777777" w:rsidR="0052496D" w:rsidRPr="00610BC5" w:rsidRDefault="0052496D" w:rsidP="00382293">
      <w:pPr>
        <w:rPr>
          <w:rFonts w:cs="Arial"/>
        </w:rPr>
      </w:pPr>
    </w:p>
    <w:p w14:paraId="6E308D42" w14:textId="77777777" w:rsidR="00382293" w:rsidRPr="005174EB" w:rsidRDefault="00382293" w:rsidP="00382293">
      <w:pPr>
        <w:rPr>
          <w:rFonts w:cs="Arial"/>
          <w:szCs w:val="22"/>
        </w:rPr>
      </w:pPr>
    </w:p>
    <w:p w14:paraId="643AB980" w14:textId="77777777" w:rsidR="002C18ED" w:rsidRDefault="002C18ED" w:rsidP="00F64F5A"/>
    <w:p w14:paraId="22C9FCF5" w14:textId="77777777" w:rsidR="002C18ED" w:rsidRDefault="002C18ED" w:rsidP="00F64F5A"/>
    <w:p w14:paraId="61EFA143" w14:textId="77777777" w:rsidR="002C18ED" w:rsidRDefault="002C18ED" w:rsidP="00F64F5A"/>
    <w:p w14:paraId="1EEF6D05" w14:textId="77777777" w:rsidR="002C18ED" w:rsidRDefault="002C18ED" w:rsidP="00F64F5A"/>
    <w:p w14:paraId="6074F6CC" w14:textId="77777777" w:rsidR="002C18ED" w:rsidRDefault="002C18ED" w:rsidP="00F64F5A"/>
    <w:p w14:paraId="2AB892C8" w14:textId="77777777" w:rsidR="002C18ED" w:rsidRDefault="002C18ED" w:rsidP="00F64F5A"/>
    <w:p w14:paraId="3CA8B176" w14:textId="77777777" w:rsidR="00D57427" w:rsidRDefault="00D57427">
      <w:pPr>
        <w:tabs>
          <w:tab w:val="clear" w:pos="567"/>
        </w:tabs>
      </w:pPr>
      <w:r>
        <w:br w:type="page"/>
      </w:r>
    </w:p>
    <w:p w14:paraId="22327055" w14:textId="0913E17C" w:rsidR="00061AF6" w:rsidRDefault="002F521D" w:rsidP="00061AF6">
      <w:r>
        <w:t>Beräkning</w:t>
      </w:r>
      <w:r w:rsidR="00766B2A">
        <w:t>sresultat från</w:t>
      </w:r>
      <w:r>
        <w:t xml:space="preserve"> enskilda åtgärders och åtgärdspakets energibesparing i syfte att nå en halverad energianvändning redovisas i figur 3.</w:t>
      </w:r>
      <w:r w:rsidR="00061AF6">
        <w:t xml:space="preserve"> </w:t>
      </w:r>
      <w:r w:rsidR="00834D51">
        <w:rPr>
          <w:rFonts w:cs="Arial"/>
          <w:i/>
          <w:color w:val="FF0000"/>
          <w:szCs w:val="22"/>
        </w:rPr>
        <w:t>Röd text är exempeltext som ska bytas ut.</w:t>
      </w:r>
    </w:p>
    <w:p w14:paraId="6ADB192A" w14:textId="77777777" w:rsidR="00061AF6" w:rsidRDefault="00061AF6" w:rsidP="00061AF6">
      <w:pPr>
        <w:rPr>
          <w:color w:val="FF0000"/>
        </w:rPr>
      </w:pPr>
      <w:r>
        <w:rPr>
          <w:color w:val="FF0000"/>
        </w:rPr>
        <w:t xml:space="preserve"> </w:t>
      </w:r>
    </w:p>
    <w:p w14:paraId="199EB14C" w14:textId="4867C8F2" w:rsidR="00061AF6" w:rsidRDefault="00061AF6" w:rsidP="00061AF6">
      <w:r>
        <w:rPr>
          <w:color w:val="FF0000"/>
        </w:rPr>
        <w:t xml:space="preserve">(Redovisa en stapel för nuläget, en stapel för referensfallet, en stapel per undersökt åtgärd samt en stapel per undersökt åtgärdspaket. Med referensfallet åsyftas det handlingsalternativ som man kommer att genomföra om man inte väljer något av investeringsalternativen. Det kan vara att göra </w:t>
      </w:r>
      <w:r w:rsidR="00754CE6">
        <w:rPr>
          <w:color w:val="FF0000"/>
        </w:rPr>
        <w:t>ingenting</w:t>
      </w:r>
      <w:r>
        <w:rPr>
          <w:color w:val="FF0000"/>
        </w:rPr>
        <w:t>, eller att genomföra en ”vanlig” renovering utan hänsyn till energieffektivitet)</w:t>
      </w:r>
    </w:p>
    <w:p w14:paraId="6E308D44" w14:textId="51EF509C" w:rsidR="00382293" w:rsidRDefault="002802F6" w:rsidP="00F64F5A">
      <w:r>
        <w:rPr>
          <w:noProof/>
        </w:rPr>
        <mc:AlternateContent>
          <mc:Choice Requires="wps">
            <w:drawing>
              <wp:anchor distT="0" distB="0" distL="114300" distR="114300" simplePos="0" relativeHeight="251658242" behindDoc="0" locked="0" layoutInCell="1" allowOverlap="1" wp14:anchorId="6E308ECB" wp14:editId="64F44232">
                <wp:simplePos x="0" y="0"/>
                <wp:positionH relativeFrom="column">
                  <wp:posOffset>4024630</wp:posOffset>
                </wp:positionH>
                <wp:positionV relativeFrom="paragraph">
                  <wp:posOffset>63500</wp:posOffset>
                </wp:positionV>
                <wp:extent cx="2082800" cy="711200"/>
                <wp:effectExtent l="38100" t="209550" r="203200" b="50800"/>
                <wp:wrapNone/>
                <wp:docPr id="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71120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A" w14:textId="77777777" w:rsidR="00C430F1" w:rsidRPr="00EF2471" w:rsidRDefault="00C430F1"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B" id="Text Box 30" o:spid="_x0000_s1032" type="#_x0000_t202" style="position:absolute;margin-left:316.9pt;margin-top:5pt;width:164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" fillcolor="white [3212]">
                <v:shadow color="#868686"/>
                <o:extrusion v:ext="view" color="white [3212]" on="t"/>
                <v:textbox>
                  <w:txbxContent>
                    <w:p w14:paraId="6E308EEA" w14:textId="77777777" w:rsidR="00C430F1" w:rsidRPr="00EF2471" w:rsidRDefault="00C430F1" w:rsidP="002F521D">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CE28C89" wp14:editId="6E81BBEB">
            <wp:extent cx="6108848" cy="3214254"/>
            <wp:effectExtent l="0" t="0" r="6350" b="5715"/>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3351" cy="3221885"/>
                    </a:xfrm>
                    <a:prstGeom prst="rect">
                      <a:avLst/>
                    </a:prstGeom>
                    <a:noFill/>
                  </pic:spPr>
                </pic:pic>
              </a:graphicData>
            </a:graphic>
          </wp:inline>
        </w:drawing>
      </w:r>
    </w:p>
    <w:p w14:paraId="6E308D45" w14:textId="0314D9AC" w:rsidR="00F64F5A" w:rsidRPr="00F64F5A" w:rsidRDefault="00F64F5A" w:rsidP="00F64F5A"/>
    <w:p w14:paraId="6E308D46" w14:textId="77777777" w:rsidR="00F011C9" w:rsidRDefault="00F011C9" w:rsidP="00F011C9">
      <w:pPr>
        <w:rPr>
          <w:rFonts w:cs="Arial"/>
          <w:szCs w:val="22"/>
        </w:rPr>
      </w:pPr>
    </w:p>
    <w:p w14:paraId="6E308D47" w14:textId="1B292106" w:rsidR="00FE28BC" w:rsidRPr="00F011C9" w:rsidRDefault="00F011C9" w:rsidP="002F521D">
      <w:pPr>
        <w:ind w:left="1134" w:hanging="1134"/>
        <w:rPr>
          <w:rFonts w:cs="Arial"/>
          <w:szCs w:val="22"/>
        </w:rPr>
      </w:pPr>
      <w:r w:rsidRPr="00F011C9">
        <w:rPr>
          <w:rFonts w:cs="Arial"/>
          <w:b/>
          <w:szCs w:val="22"/>
        </w:rPr>
        <w:t xml:space="preserve">Figur </w:t>
      </w:r>
      <w:r w:rsidR="00382293">
        <w:rPr>
          <w:rFonts w:cs="Arial"/>
          <w:b/>
          <w:szCs w:val="22"/>
        </w:rPr>
        <w:t>3</w:t>
      </w:r>
      <w:r>
        <w:rPr>
          <w:rFonts w:cs="Arial"/>
          <w:szCs w:val="22"/>
        </w:rPr>
        <w:tab/>
        <w:t xml:space="preserve">Beräknad </w:t>
      </w:r>
      <w:r w:rsidRPr="00F011C9">
        <w:rPr>
          <w:rFonts w:cs="Arial"/>
          <w:szCs w:val="22"/>
        </w:rPr>
        <w:t>energi</w:t>
      </w:r>
      <w:r w:rsidR="002F521D">
        <w:rPr>
          <w:rFonts w:cs="Arial"/>
          <w:szCs w:val="22"/>
        </w:rPr>
        <w:t>prestanda</w:t>
      </w:r>
      <w:r w:rsidRPr="00F011C9">
        <w:rPr>
          <w:rFonts w:cs="Arial"/>
          <w:szCs w:val="22"/>
        </w:rPr>
        <w:t xml:space="preserve"> </w:t>
      </w:r>
      <w:r w:rsidR="00931E0B">
        <w:rPr>
          <w:rFonts w:cs="Arial"/>
          <w:szCs w:val="22"/>
        </w:rPr>
        <w:t xml:space="preserve">efter </w:t>
      </w:r>
      <w:r w:rsidR="00791E9F">
        <w:rPr>
          <w:rFonts w:cs="Arial"/>
          <w:szCs w:val="22"/>
        </w:rPr>
        <w:t xml:space="preserve">planerade </w:t>
      </w:r>
      <w:r w:rsidR="002F521D">
        <w:rPr>
          <w:rFonts w:cs="Arial"/>
          <w:szCs w:val="22"/>
        </w:rPr>
        <w:t xml:space="preserve">enskilda åtgärder och </w:t>
      </w:r>
      <w:r w:rsidR="00931E0B">
        <w:rPr>
          <w:rFonts w:cs="Arial"/>
          <w:szCs w:val="22"/>
        </w:rPr>
        <w:t xml:space="preserve">efter ett komplett </w:t>
      </w:r>
      <w:r w:rsidR="002F521D">
        <w:rPr>
          <w:rFonts w:cs="Arial"/>
          <w:szCs w:val="22"/>
        </w:rPr>
        <w:t xml:space="preserve">åtgärdspaket för </w:t>
      </w:r>
      <w:r w:rsidR="00754CE6" w:rsidRPr="002F521D">
        <w:rPr>
          <w:rFonts w:cs="Arial"/>
          <w:color w:val="FF0000"/>
          <w:szCs w:val="22"/>
        </w:rPr>
        <w:t>kv.</w:t>
      </w:r>
      <w:r w:rsidR="002F521D" w:rsidRPr="002F521D">
        <w:rPr>
          <w:rFonts w:cs="Arial"/>
          <w:color w:val="FF0000"/>
          <w:szCs w:val="22"/>
        </w:rPr>
        <w:t xml:space="preserve"> Kvarteret</w:t>
      </w:r>
      <w:r w:rsidR="00791E9F">
        <w:rPr>
          <w:rFonts w:cs="Arial"/>
          <w:szCs w:val="22"/>
        </w:rPr>
        <w:t>.</w:t>
      </w:r>
    </w:p>
    <w:p w14:paraId="6E308D48" w14:textId="77777777" w:rsidR="00DB1530" w:rsidRDefault="00DB1530" w:rsidP="00A07ED4">
      <w:pPr>
        <w:rPr>
          <w:rFonts w:cs="Arial"/>
          <w:szCs w:val="22"/>
        </w:rPr>
      </w:pPr>
    </w:p>
    <w:p w14:paraId="6E308D49" w14:textId="77777777" w:rsidR="00485F7D" w:rsidRPr="00F011C9" w:rsidRDefault="00485F7D" w:rsidP="00F63BBB">
      <w:pPr>
        <w:rPr>
          <w:rFonts w:cs="Arial"/>
          <w:b/>
          <w:szCs w:val="22"/>
        </w:rPr>
      </w:pPr>
    </w:p>
    <w:p w14:paraId="2ACB0DC9" w14:textId="246F397A" w:rsidR="00926EB2" w:rsidRDefault="00926EB2" w:rsidP="00926EB2">
      <w:r>
        <w:t xml:space="preserve">Referensfallet innefattar </w:t>
      </w:r>
      <w:r>
        <w:rPr>
          <w:i/>
          <w:color w:val="FF0000"/>
        </w:rPr>
        <w:t>renovering av fasaden och byte</w:t>
      </w:r>
      <w:r w:rsidRPr="00D17463">
        <w:rPr>
          <w:i/>
          <w:color w:val="FF0000"/>
        </w:rPr>
        <w:t xml:space="preserve"> av fönster till U=1,1.</w:t>
      </w:r>
    </w:p>
    <w:p w14:paraId="4ADC9BE7" w14:textId="77777777" w:rsidR="00926EB2" w:rsidRDefault="00926EB2" w:rsidP="00926EB2">
      <w:pPr>
        <w:rPr>
          <w:i/>
          <w:color w:val="FF0000"/>
        </w:rPr>
      </w:pPr>
      <w:r w:rsidRPr="00061AF6">
        <w:t>Åtgärdspaket 1 innefattar</w:t>
      </w:r>
      <w:r w:rsidRPr="00061AF6">
        <w:rPr>
          <w:i/>
        </w:rPr>
        <w:t xml:space="preserve"> </w:t>
      </w:r>
      <w:r>
        <w:rPr>
          <w:i/>
          <w:color w:val="FF0000"/>
        </w:rPr>
        <w:t>installation av frånluftsvärmepump och tilläggsisolering av fasaden.</w:t>
      </w:r>
    </w:p>
    <w:p w14:paraId="0C55DC7D" w14:textId="77777777" w:rsidR="00926EB2" w:rsidRDefault="00926EB2" w:rsidP="00926EB2">
      <w:pPr>
        <w:rPr>
          <w:rFonts w:cs="Arial"/>
        </w:rPr>
      </w:pPr>
      <w:r w:rsidRPr="00061AF6">
        <w:t>Åtgärdspaket 2 innefattar</w:t>
      </w:r>
      <w:r w:rsidRPr="00061AF6">
        <w:rPr>
          <w:i/>
        </w:rPr>
        <w:t xml:space="preserve"> </w:t>
      </w:r>
      <w:r>
        <w:rPr>
          <w:i/>
          <w:color w:val="FF0000"/>
        </w:rPr>
        <w:t>installation av frånluftsvärmepump, tilläggsisolering av fasaden och byte av fönster till U=0,8.</w:t>
      </w:r>
    </w:p>
    <w:p w14:paraId="6E308D4A" w14:textId="54F86CA5" w:rsidR="00F011C9" w:rsidRPr="00F011C9" w:rsidRDefault="00926EB2" w:rsidP="00926EB2">
      <w:pPr>
        <w:rPr>
          <w:rFonts w:cs="Arial"/>
          <w:szCs w:val="22"/>
        </w:rPr>
      </w:pPr>
      <w:r>
        <w:rPr>
          <w:rFonts w:cs="Arial"/>
          <w:szCs w:val="22"/>
        </w:rPr>
        <w:t xml:space="preserve"> </w:t>
      </w:r>
      <w:r w:rsidR="00B50D78">
        <w:rPr>
          <w:rFonts w:cs="Arial"/>
          <w:szCs w:val="22"/>
        </w:rPr>
        <w:br w:type="page"/>
      </w:r>
    </w:p>
    <w:p w14:paraId="6E308D4B" w14:textId="1138B573" w:rsidR="007236F6" w:rsidRPr="0072683F" w:rsidRDefault="007236F6" w:rsidP="0006027F">
      <w:pPr>
        <w:pStyle w:val="Rubrik1"/>
      </w:pPr>
      <w:bookmarkStart w:id="21" w:name="_Toc456163121"/>
      <w:r w:rsidRPr="0072683F">
        <w:t>Kostnadsbedömningar</w:t>
      </w:r>
      <w:bookmarkEnd w:id="21"/>
    </w:p>
    <w:p w14:paraId="2BD55230" w14:textId="77777777" w:rsidR="00EB0CFE" w:rsidRDefault="00607017" w:rsidP="00A23269">
      <w:pPr>
        <w:rPr>
          <w:rFonts w:cs="Arial"/>
          <w:szCs w:val="22"/>
        </w:rPr>
      </w:pPr>
      <w:r>
        <w:rPr>
          <w:rFonts w:cs="Arial"/>
          <w:szCs w:val="22"/>
        </w:rPr>
        <w:t xml:space="preserve">Nedanstående tabell visar en kostnadsbedömning av </w:t>
      </w:r>
      <w:r w:rsidR="003076D0">
        <w:rPr>
          <w:rFonts w:cs="Arial"/>
          <w:szCs w:val="22"/>
        </w:rPr>
        <w:t>planerade</w:t>
      </w:r>
      <w:r>
        <w:rPr>
          <w:rFonts w:cs="Arial"/>
          <w:szCs w:val="22"/>
        </w:rPr>
        <w:t xml:space="preserve"> åtgärder.</w:t>
      </w:r>
      <w:r w:rsidR="00BA4B70">
        <w:rPr>
          <w:rFonts w:cs="Arial"/>
          <w:szCs w:val="22"/>
        </w:rPr>
        <w:t xml:space="preserve"> Redovisade siffror är </w:t>
      </w:r>
      <w:r w:rsidR="003076D0" w:rsidRPr="003076D0">
        <w:rPr>
          <w:rFonts w:cs="Arial"/>
          <w:color w:val="FF0000"/>
          <w:szCs w:val="22"/>
        </w:rPr>
        <w:t>AB Bostadsbolagets</w:t>
      </w:r>
      <w:r w:rsidR="003076D0">
        <w:rPr>
          <w:rFonts w:cs="Arial"/>
          <w:szCs w:val="22"/>
        </w:rPr>
        <w:t xml:space="preserve"> </w:t>
      </w:r>
      <w:r w:rsidR="00BA4B70" w:rsidRPr="00BA4B70">
        <w:rPr>
          <w:rFonts w:cs="Arial"/>
          <w:szCs w:val="22"/>
        </w:rPr>
        <w:t>beräknad</w:t>
      </w:r>
      <w:r w:rsidR="003076D0">
        <w:rPr>
          <w:rFonts w:cs="Arial"/>
          <w:szCs w:val="22"/>
        </w:rPr>
        <w:t xml:space="preserve">e investeringskostnad </w:t>
      </w:r>
      <w:r w:rsidR="003076D0" w:rsidRPr="00490DF7">
        <w:rPr>
          <w:rFonts w:cs="Arial"/>
          <w:color w:val="FF0000"/>
          <w:szCs w:val="22"/>
        </w:rPr>
        <w:t>inklusive</w:t>
      </w:r>
      <w:r w:rsidR="003076D0">
        <w:rPr>
          <w:rFonts w:cs="Arial"/>
          <w:szCs w:val="22"/>
        </w:rPr>
        <w:t xml:space="preserve"> moms</w:t>
      </w:r>
      <w:r w:rsidR="00BA4B70" w:rsidRPr="00BA4B70">
        <w:rPr>
          <w:rFonts w:cs="Arial"/>
          <w:szCs w:val="22"/>
        </w:rPr>
        <w:t>.</w:t>
      </w:r>
    </w:p>
    <w:p w14:paraId="35961F75" w14:textId="76E9317D" w:rsidR="00C430F1" w:rsidRDefault="00C430F1" w:rsidP="00A23269">
      <w:pPr>
        <w:rPr>
          <w:rFonts w:cs="Arial"/>
          <w:szCs w:val="22"/>
        </w:rPr>
      </w:pPr>
    </w:p>
    <w:p w14:paraId="33815942" w14:textId="77777777" w:rsidR="00C430F1" w:rsidRPr="00BA4B70" w:rsidRDefault="00C430F1" w:rsidP="00C430F1">
      <w:pPr>
        <w:rPr>
          <w:rFonts w:cs="Arial"/>
          <w:szCs w:val="22"/>
        </w:rPr>
      </w:pPr>
      <w:r>
        <w:rPr>
          <w:rFonts w:cs="Arial"/>
          <w:szCs w:val="22"/>
        </w:rPr>
        <w:t>Sammanställning av respektive åtgärd och dess energibesparing och investeringskostnad.</w:t>
      </w:r>
    </w:p>
    <w:tbl>
      <w:tblPr>
        <w:tblStyle w:val="Tabellrutnt"/>
        <w:tblW w:w="8330" w:type="dxa"/>
        <w:tblLook w:val="04A0" w:firstRow="1" w:lastRow="0" w:firstColumn="1" w:lastColumn="0" w:noHBand="0" w:noVBand="1"/>
      </w:tblPr>
      <w:tblGrid>
        <w:gridCol w:w="3369"/>
        <w:gridCol w:w="3118"/>
        <w:gridCol w:w="1843"/>
      </w:tblGrid>
      <w:tr w:rsidR="00C430F1" w:rsidRPr="00D87E13" w14:paraId="569F9DA0"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044A1152" w14:textId="77777777" w:rsidR="00C430F1" w:rsidRPr="00D87E13" w:rsidRDefault="00C430F1" w:rsidP="00C430F1">
            <w:pPr>
              <w:rPr>
                <w:rFonts w:cs="Arial"/>
                <w:b/>
                <w:szCs w:val="22"/>
              </w:rPr>
            </w:pPr>
            <w:r w:rsidRPr="00D87E13">
              <w:rPr>
                <w:rFonts w:cs="Arial"/>
                <w:b/>
                <w:szCs w:val="22"/>
              </w:rPr>
              <w:t>Åtgärd</w:t>
            </w:r>
          </w:p>
        </w:tc>
        <w:tc>
          <w:tcPr>
            <w:tcW w:w="3118" w:type="dxa"/>
            <w:tcBorders>
              <w:top w:val="single" w:sz="4" w:space="0" w:color="000000"/>
              <w:left w:val="single" w:sz="4" w:space="0" w:color="000000"/>
              <w:bottom w:val="single" w:sz="4" w:space="0" w:color="000000"/>
              <w:right w:val="single" w:sz="4" w:space="0" w:color="000000"/>
            </w:tcBorders>
            <w:hideMark/>
          </w:tcPr>
          <w:p w14:paraId="28873030" w14:textId="77777777" w:rsidR="00C430F1" w:rsidRPr="00D87E13" w:rsidRDefault="00C430F1" w:rsidP="00C430F1">
            <w:pPr>
              <w:rPr>
                <w:rFonts w:cs="Arial"/>
                <w:b/>
                <w:szCs w:val="22"/>
              </w:rPr>
            </w:pPr>
            <w:r w:rsidRPr="00D87E13">
              <w:rPr>
                <w:rFonts w:cs="Arial"/>
                <w:b/>
                <w:szCs w:val="22"/>
              </w:rPr>
              <w:t>Energi-besparing [kWh</w:t>
            </w:r>
            <w:r>
              <w:rPr>
                <w:rFonts w:cs="Arial"/>
                <w:b/>
                <w:szCs w:val="22"/>
              </w:rPr>
              <w:t>/kvm och år</w:t>
            </w:r>
            <w:r w:rsidRPr="00D87E13">
              <w:rPr>
                <w:rFonts w:cs="Arial"/>
                <w:b/>
                <w:szCs w:val="22"/>
              </w:rPr>
              <w:t>]</w:t>
            </w:r>
          </w:p>
        </w:tc>
        <w:tc>
          <w:tcPr>
            <w:tcW w:w="1843" w:type="dxa"/>
            <w:tcBorders>
              <w:top w:val="single" w:sz="4" w:space="0" w:color="000000"/>
              <w:left w:val="single" w:sz="4" w:space="0" w:color="000000"/>
              <w:bottom w:val="single" w:sz="4" w:space="0" w:color="000000"/>
              <w:right w:val="single" w:sz="4" w:space="0" w:color="000000"/>
            </w:tcBorders>
            <w:hideMark/>
          </w:tcPr>
          <w:p w14:paraId="65505A28" w14:textId="77777777" w:rsidR="00C430F1" w:rsidRPr="00D87E13" w:rsidRDefault="00C430F1" w:rsidP="00C430F1">
            <w:pPr>
              <w:rPr>
                <w:rFonts w:cs="Arial"/>
                <w:b/>
                <w:szCs w:val="22"/>
              </w:rPr>
            </w:pPr>
            <w:r w:rsidRPr="00D87E13">
              <w:rPr>
                <w:rFonts w:cs="Arial"/>
                <w:b/>
                <w:szCs w:val="22"/>
              </w:rPr>
              <w:t>Investerings-kostnad [SEK]</w:t>
            </w:r>
          </w:p>
        </w:tc>
      </w:tr>
      <w:tr w:rsidR="00C430F1" w:rsidRPr="00D87E13" w14:paraId="1418B52B"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446EEEF2" w14:textId="77777777" w:rsidR="00C430F1" w:rsidRPr="00D87E13" w:rsidRDefault="00C430F1" w:rsidP="00C430F1">
            <w:pPr>
              <w:rPr>
                <w:rFonts w:cs="Arial"/>
                <w:i/>
                <w:szCs w:val="22"/>
              </w:rPr>
            </w:pPr>
            <w:r>
              <w:rPr>
                <w:rFonts w:cs="Arial"/>
                <w:i/>
                <w:szCs w:val="22"/>
              </w:rPr>
              <w:t>Tilläggsisolering fasad</w:t>
            </w:r>
          </w:p>
        </w:tc>
        <w:tc>
          <w:tcPr>
            <w:tcW w:w="3118" w:type="dxa"/>
            <w:tcBorders>
              <w:top w:val="single" w:sz="4" w:space="0" w:color="000000"/>
              <w:left w:val="single" w:sz="4" w:space="0" w:color="000000"/>
              <w:bottom w:val="single" w:sz="4" w:space="0" w:color="000000"/>
              <w:right w:val="single" w:sz="4" w:space="0" w:color="000000"/>
            </w:tcBorders>
            <w:hideMark/>
          </w:tcPr>
          <w:p w14:paraId="6ED1A25D" w14:textId="77777777" w:rsidR="00C430F1" w:rsidRPr="0067339F" w:rsidRDefault="00C430F1" w:rsidP="00C430F1">
            <w:pPr>
              <w:rPr>
                <w:rFonts w:cs="Arial"/>
                <w:i/>
                <w:color w:val="FF0000"/>
                <w:szCs w:val="22"/>
              </w:rPr>
            </w:pPr>
            <w:r>
              <w:rPr>
                <w:rFonts w:cs="Arial"/>
                <w:i/>
                <w:color w:val="FF0000"/>
                <w:szCs w:val="22"/>
              </w:rPr>
              <w:t>25</w:t>
            </w:r>
          </w:p>
        </w:tc>
        <w:tc>
          <w:tcPr>
            <w:tcW w:w="1843" w:type="dxa"/>
            <w:tcBorders>
              <w:top w:val="single" w:sz="4" w:space="0" w:color="000000"/>
              <w:left w:val="single" w:sz="4" w:space="0" w:color="000000"/>
              <w:bottom w:val="single" w:sz="4" w:space="0" w:color="000000"/>
              <w:right w:val="single" w:sz="4" w:space="0" w:color="000000"/>
            </w:tcBorders>
          </w:tcPr>
          <w:p w14:paraId="7B4EAB90" w14:textId="77777777" w:rsidR="00C430F1" w:rsidRPr="0067339F" w:rsidRDefault="00C430F1" w:rsidP="00C430F1">
            <w:pPr>
              <w:rPr>
                <w:rFonts w:cs="Arial"/>
                <w:i/>
                <w:color w:val="FF0000"/>
                <w:szCs w:val="22"/>
              </w:rPr>
            </w:pPr>
            <w:r>
              <w:rPr>
                <w:rFonts w:cs="Arial"/>
                <w:i/>
                <w:color w:val="FF0000"/>
                <w:szCs w:val="22"/>
              </w:rPr>
              <w:t>58700</w:t>
            </w:r>
          </w:p>
        </w:tc>
      </w:tr>
      <w:tr w:rsidR="00C430F1" w:rsidRPr="00D87E13" w14:paraId="2057CBC9"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12EADDDC" w14:textId="77777777" w:rsidR="00C430F1" w:rsidRPr="00D87E13" w:rsidRDefault="00C430F1" w:rsidP="00C430F1">
            <w:pPr>
              <w:rPr>
                <w:rFonts w:cs="Arial"/>
                <w:i/>
                <w:szCs w:val="22"/>
              </w:rPr>
            </w:pPr>
            <w:r w:rsidRPr="00D87E13">
              <w:rPr>
                <w:rFonts w:cs="Arial"/>
                <w:i/>
                <w:szCs w:val="22"/>
              </w:rPr>
              <w:t>Byte av fönster U=1,</w:t>
            </w:r>
            <w:r>
              <w:rPr>
                <w:rFonts w:cs="Arial"/>
                <w:i/>
                <w:szCs w:val="22"/>
              </w:rPr>
              <w:t>1</w:t>
            </w:r>
          </w:p>
        </w:tc>
        <w:tc>
          <w:tcPr>
            <w:tcW w:w="3118" w:type="dxa"/>
            <w:tcBorders>
              <w:top w:val="single" w:sz="4" w:space="0" w:color="000000"/>
              <w:left w:val="single" w:sz="4" w:space="0" w:color="000000"/>
              <w:bottom w:val="single" w:sz="4" w:space="0" w:color="000000"/>
              <w:right w:val="single" w:sz="4" w:space="0" w:color="000000"/>
            </w:tcBorders>
            <w:hideMark/>
          </w:tcPr>
          <w:p w14:paraId="574DECFB" w14:textId="77777777" w:rsidR="00C430F1" w:rsidRPr="0067339F" w:rsidRDefault="00C430F1" w:rsidP="00C430F1">
            <w:pPr>
              <w:rPr>
                <w:rFonts w:cs="Arial"/>
                <w:i/>
                <w:color w:val="FF0000"/>
                <w:szCs w:val="22"/>
              </w:rPr>
            </w:pPr>
            <w:r>
              <w:rPr>
                <w:rFonts w:cs="Arial"/>
                <w:i/>
                <w:color w:val="FF0000"/>
                <w:szCs w:val="22"/>
              </w:rPr>
              <w:t>8</w:t>
            </w:r>
          </w:p>
        </w:tc>
        <w:tc>
          <w:tcPr>
            <w:tcW w:w="1843" w:type="dxa"/>
            <w:tcBorders>
              <w:top w:val="single" w:sz="4" w:space="0" w:color="000000"/>
              <w:left w:val="single" w:sz="4" w:space="0" w:color="000000"/>
              <w:bottom w:val="single" w:sz="4" w:space="0" w:color="000000"/>
              <w:right w:val="single" w:sz="4" w:space="0" w:color="000000"/>
            </w:tcBorders>
          </w:tcPr>
          <w:p w14:paraId="63892B87" w14:textId="77777777" w:rsidR="00C430F1" w:rsidRPr="0067339F" w:rsidRDefault="00C430F1" w:rsidP="00C430F1">
            <w:pPr>
              <w:rPr>
                <w:rFonts w:cs="Arial"/>
                <w:i/>
                <w:color w:val="FF0000"/>
                <w:szCs w:val="22"/>
              </w:rPr>
            </w:pPr>
            <w:r>
              <w:rPr>
                <w:rFonts w:cs="Arial"/>
                <w:i/>
                <w:color w:val="FF0000"/>
                <w:szCs w:val="22"/>
              </w:rPr>
              <w:t>18900</w:t>
            </w:r>
          </w:p>
        </w:tc>
      </w:tr>
      <w:tr w:rsidR="00C430F1" w:rsidRPr="00D87E13" w14:paraId="30FA76EB"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6331AD84" w14:textId="77777777" w:rsidR="00C430F1" w:rsidRPr="00D87E13" w:rsidRDefault="00C430F1" w:rsidP="00C430F1">
            <w:pPr>
              <w:rPr>
                <w:rFonts w:cs="Arial"/>
                <w:i/>
                <w:szCs w:val="22"/>
              </w:rPr>
            </w:pPr>
            <w:r w:rsidRPr="00D87E13">
              <w:rPr>
                <w:rFonts w:cs="Arial"/>
                <w:i/>
                <w:szCs w:val="22"/>
              </w:rPr>
              <w:t>Byte av fönster U=0,8</w:t>
            </w:r>
          </w:p>
        </w:tc>
        <w:tc>
          <w:tcPr>
            <w:tcW w:w="3118" w:type="dxa"/>
            <w:tcBorders>
              <w:top w:val="single" w:sz="4" w:space="0" w:color="000000"/>
              <w:left w:val="single" w:sz="4" w:space="0" w:color="000000"/>
              <w:bottom w:val="single" w:sz="4" w:space="0" w:color="000000"/>
              <w:right w:val="single" w:sz="4" w:space="0" w:color="000000"/>
            </w:tcBorders>
            <w:hideMark/>
          </w:tcPr>
          <w:p w14:paraId="03DA9672" w14:textId="77777777" w:rsidR="00C430F1" w:rsidRPr="0067339F" w:rsidRDefault="00C430F1" w:rsidP="00C430F1">
            <w:pPr>
              <w:rPr>
                <w:rFonts w:cs="Arial"/>
                <w:i/>
                <w:color w:val="FF0000"/>
                <w:szCs w:val="22"/>
              </w:rPr>
            </w:pPr>
            <w:r>
              <w:rPr>
                <w:rFonts w:cs="Arial"/>
                <w:i/>
                <w:color w:val="FF0000"/>
                <w:szCs w:val="22"/>
              </w:rPr>
              <w:t>10</w:t>
            </w:r>
          </w:p>
        </w:tc>
        <w:tc>
          <w:tcPr>
            <w:tcW w:w="1843" w:type="dxa"/>
            <w:tcBorders>
              <w:top w:val="single" w:sz="4" w:space="0" w:color="000000"/>
              <w:left w:val="single" w:sz="4" w:space="0" w:color="000000"/>
              <w:bottom w:val="single" w:sz="4" w:space="0" w:color="000000"/>
              <w:right w:val="single" w:sz="4" w:space="0" w:color="000000"/>
            </w:tcBorders>
          </w:tcPr>
          <w:p w14:paraId="73CA3FB2" w14:textId="77777777" w:rsidR="00C430F1" w:rsidRPr="0067339F" w:rsidRDefault="00C430F1" w:rsidP="00C430F1">
            <w:pPr>
              <w:rPr>
                <w:rFonts w:cs="Arial"/>
                <w:i/>
                <w:color w:val="FF0000"/>
                <w:szCs w:val="22"/>
              </w:rPr>
            </w:pPr>
            <w:r>
              <w:rPr>
                <w:rFonts w:cs="Arial"/>
                <w:i/>
                <w:color w:val="FF0000"/>
                <w:szCs w:val="22"/>
              </w:rPr>
              <w:t>23250</w:t>
            </w:r>
          </w:p>
        </w:tc>
      </w:tr>
      <w:tr w:rsidR="00C430F1" w:rsidRPr="00D87E13" w14:paraId="084DEF12" w14:textId="77777777" w:rsidTr="00C430F1">
        <w:tc>
          <w:tcPr>
            <w:tcW w:w="3369" w:type="dxa"/>
            <w:tcBorders>
              <w:top w:val="single" w:sz="4" w:space="0" w:color="000000"/>
              <w:left w:val="single" w:sz="4" w:space="0" w:color="000000"/>
              <w:bottom w:val="single" w:sz="4" w:space="0" w:color="000000"/>
              <w:right w:val="single" w:sz="4" w:space="0" w:color="000000"/>
            </w:tcBorders>
            <w:hideMark/>
          </w:tcPr>
          <w:p w14:paraId="13B0D464" w14:textId="77777777" w:rsidR="00C430F1" w:rsidRPr="00D87E13" w:rsidRDefault="00C430F1" w:rsidP="00C430F1">
            <w:pPr>
              <w:rPr>
                <w:rFonts w:cs="Arial"/>
                <w:i/>
                <w:szCs w:val="22"/>
              </w:rPr>
            </w:pPr>
            <w:r w:rsidRPr="00D87E13">
              <w:rPr>
                <w:rFonts w:cs="Arial"/>
                <w:i/>
                <w:szCs w:val="22"/>
              </w:rPr>
              <w:t>Frånluftsvärmepump, COP 3</w:t>
            </w:r>
          </w:p>
        </w:tc>
        <w:tc>
          <w:tcPr>
            <w:tcW w:w="3118" w:type="dxa"/>
            <w:tcBorders>
              <w:top w:val="single" w:sz="4" w:space="0" w:color="000000"/>
              <w:left w:val="single" w:sz="4" w:space="0" w:color="000000"/>
              <w:bottom w:val="single" w:sz="4" w:space="0" w:color="000000"/>
              <w:right w:val="single" w:sz="4" w:space="0" w:color="000000"/>
            </w:tcBorders>
            <w:hideMark/>
          </w:tcPr>
          <w:p w14:paraId="01D0AA98" w14:textId="77777777" w:rsidR="00C430F1" w:rsidRPr="0067339F" w:rsidRDefault="00C430F1" w:rsidP="00C430F1">
            <w:pPr>
              <w:rPr>
                <w:rFonts w:cs="Arial"/>
                <w:i/>
                <w:color w:val="FF0000"/>
                <w:szCs w:val="22"/>
              </w:rPr>
            </w:pPr>
            <w:r>
              <w:rPr>
                <w:rFonts w:cs="Arial"/>
                <w:i/>
                <w:color w:val="FF0000"/>
                <w:szCs w:val="22"/>
              </w:rPr>
              <w:t>43</w:t>
            </w:r>
          </w:p>
        </w:tc>
        <w:tc>
          <w:tcPr>
            <w:tcW w:w="1843" w:type="dxa"/>
            <w:tcBorders>
              <w:top w:val="single" w:sz="4" w:space="0" w:color="000000"/>
              <w:left w:val="single" w:sz="4" w:space="0" w:color="000000"/>
              <w:bottom w:val="single" w:sz="4" w:space="0" w:color="000000"/>
              <w:right w:val="single" w:sz="4" w:space="0" w:color="000000"/>
            </w:tcBorders>
          </w:tcPr>
          <w:p w14:paraId="3D2D276A" w14:textId="77777777" w:rsidR="00C430F1" w:rsidRPr="0067339F" w:rsidRDefault="00C430F1" w:rsidP="00C430F1">
            <w:pPr>
              <w:rPr>
                <w:rFonts w:cs="Arial"/>
                <w:i/>
                <w:color w:val="FF0000"/>
                <w:szCs w:val="22"/>
              </w:rPr>
            </w:pPr>
            <w:r>
              <w:rPr>
                <w:rFonts w:cs="Arial"/>
                <w:i/>
                <w:color w:val="FF0000"/>
                <w:szCs w:val="22"/>
              </w:rPr>
              <w:t>70000</w:t>
            </w:r>
          </w:p>
        </w:tc>
      </w:tr>
    </w:tbl>
    <w:p w14:paraId="30D93CB0" w14:textId="77777777" w:rsidR="00C430F1" w:rsidRDefault="00C430F1" w:rsidP="00C430F1">
      <w:pPr>
        <w:rPr>
          <w:rFonts w:cs="Arial"/>
          <w:szCs w:val="22"/>
        </w:rPr>
      </w:pPr>
    </w:p>
    <w:p w14:paraId="220A0EDE" w14:textId="77777777" w:rsidR="00C430F1" w:rsidRDefault="00C430F1" w:rsidP="00A23269">
      <w:pPr>
        <w:rPr>
          <w:rFonts w:cs="Arial"/>
          <w:szCs w:val="22"/>
        </w:rPr>
      </w:pPr>
    </w:p>
    <w:p w14:paraId="7F9BC6E3" w14:textId="77777777" w:rsidR="00EB0CFE" w:rsidRDefault="00EB0CFE" w:rsidP="00A23269">
      <w:pPr>
        <w:rPr>
          <w:rFonts w:cs="Arial"/>
          <w:szCs w:val="22"/>
        </w:rPr>
      </w:pPr>
    </w:p>
    <w:p w14:paraId="6E308D4F" w14:textId="64659766" w:rsidR="00136DF8" w:rsidRPr="003076D0" w:rsidRDefault="003076D0" w:rsidP="00937C5B">
      <w:pPr>
        <w:tabs>
          <w:tab w:val="left" w:pos="2268"/>
        </w:tabs>
        <w:rPr>
          <w:rFonts w:cs="Arial"/>
          <w:bCs/>
        </w:rPr>
      </w:pPr>
      <w:r w:rsidRPr="003076D0">
        <w:rPr>
          <w:rFonts w:cs="Arial"/>
          <w:bCs/>
        </w:rPr>
        <w:t xml:space="preserve">Beräknade </w:t>
      </w:r>
      <w:r w:rsidR="00D13BA7" w:rsidRPr="003076D0">
        <w:rPr>
          <w:rFonts w:cs="Arial"/>
          <w:bCs/>
        </w:rPr>
        <w:t xml:space="preserve">kostnader </w:t>
      </w:r>
      <w:r w:rsidR="00D13BA7">
        <w:rPr>
          <w:rFonts w:cs="Arial"/>
          <w:bCs/>
        </w:rPr>
        <w:t>och besparingar</w:t>
      </w:r>
      <w:r w:rsidR="00607017" w:rsidRPr="003076D0">
        <w:rPr>
          <w:rFonts w:cs="Arial"/>
          <w:bCs/>
        </w:rPr>
        <w:t xml:space="preserve"> för </w:t>
      </w:r>
      <w:r w:rsidR="00EB0CFE">
        <w:rPr>
          <w:rFonts w:cs="Arial"/>
          <w:bCs/>
        </w:rPr>
        <w:t>referensfallet</w:t>
      </w:r>
      <w:r>
        <w:rPr>
          <w:rFonts w:cs="Arial"/>
          <w:bCs/>
        </w:rPr>
        <w:t>.</w:t>
      </w:r>
      <w:r w:rsidR="00834D51" w:rsidRPr="00834D51">
        <w:rPr>
          <w:rFonts w:cs="Arial"/>
          <w:i/>
          <w:color w:val="FF0000"/>
          <w:szCs w:val="22"/>
        </w:rPr>
        <w:t xml:space="preserve"> </w:t>
      </w:r>
      <w:r w:rsidR="00834D51">
        <w:rPr>
          <w:rFonts w:cs="Arial"/>
          <w:i/>
          <w:color w:val="FF0000"/>
          <w:szCs w:val="22"/>
        </w:rPr>
        <w:t>Röd text är exempeltext som ska bytas ut.</w:t>
      </w:r>
    </w:p>
    <w:tbl>
      <w:tblPr>
        <w:tblStyle w:val="Tabellrutnt"/>
        <w:tblW w:w="9668" w:type="dxa"/>
        <w:tblLayout w:type="fixed"/>
        <w:tblLook w:val="04A0" w:firstRow="1" w:lastRow="0" w:firstColumn="1" w:lastColumn="0" w:noHBand="0" w:noVBand="1"/>
      </w:tblPr>
      <w:tblGrid>
        <w:gridCol w:w="2296"/>
        <w:gridCol w:w="931"/>
        <w:gridCol w:w="1054"/>
        <w:gridCol w:w="850"/>
        <w:gridCol w:w="931"/>
        <w:gridCol w:w="1134"/>
        <w:gridCol w:w="1701"/>
        <w:gridCol w:w="771"/>
      </w:tblGrid>
      <w:tr w:rsidR="00F40331" w:rsidRPr="003076D0" w14:paraId="6E308D54" w14:textId="41545B1F" w:rsidTr="00D47B4C">
        <w:tc>
          <w:tcPr>
            <w:tcW w:w="2296" w:type="dxa"/>
            <w:vMerge w:val="restart"/>
            <w:vAlign w:val="center"/>
          </w:tcPr>
          <w:p w14:paraId="6E308D51" w14:textId="30E5B608" w:rsidR="00F40331" w:rsidRPr="003076D0" w:rsidRDefault="00F40331" w:rsidP="00937C5B">
            <w:pPr>
              <w:tabs>
                <w:tab w:val="left" w:pos="2268"/>
              </w:tabs>
              <w:rPr>
                <w:rFonts w:cs="Arial"/>
                <w:b/>
              </w:rPr>
            </w:pPr>
            <w:r w:rsidRPr="003076D0">
              <w:rPr>
                <w:rFonts w:cs="Arial"/>
                <w:b/>
              </w:rPr>
              <w:t>Åtgärd</w:t>
            </w:r>
          </w:p>
        </w:tc>
        <w:tc>
          <w:tcPr>
            <w:tcW w:w="4900" w:type="dxa"/>
            <w:gridSpan w:val="5"/>
            <w:vAlign w:val="bottom"/>
          </w:tcPr>
          <w:p w14:paraId="4D6C5FB5" w14:textId="66E0DEC7" w:rsidR="00F40331" w:rsidRPr="003076D0" w:rsidRDefault="00F40331">
            <w:pPr>
              <w:tabs>
                <w:tab w:val="clear" w:pos="567"/>
              </w:tabs>
            </w:pPr>
            <w:r>
              <w:rPr>
                <w:rFonts w:cs="Arial"/>
                <w:b/>
                <w:bCs/>
              </w:rPr>
              <w:t>Besparing (</w:t>
            </w:r>
            <w:r w:rsidR="00754CE6">
              <w:rPr>
                <w:rFonts w:cs="Arial"/>
                <w:b/>
                <w:bCs/>
              </w:rPr>
              <w:t>kkr.</w:t>
            </w:r>
            <w:r>
              <w:rPr>
                <w:rFonts w:cs="Arial"/>
                <w:b/>
                <w:bCs/>
              </w:rPr>
              <w:t>/år)</w:t>
            </w:r>
          </w:p>
        </w:tc>
        <w:tc>
          <w:tcPr>
            <w:tcW w:w="2472" w:type="dxa"/>
            <w:gridSpan w:val="2"/>
          </w:tcPr>
          <w:p w14:paraId="5C389E82" w14:textId="2AF916C9" w:rsidR="00F40331" w:rsidRDefault="00F40331">
            <w:pPr>
              <w:tabs>
                <w:tab w:val="clear" w:pos="567"/>
              </w:tabs>
              <w:rPr>
                <w:rFonts w:cs="Arial"/>
                <w:b/>
                <w:i/>
                <w:color w:val="FF0000"/>
                <w:sz w:val="22"/>
                <w:szCs w:val="22"/>
              </w:rPr>
            </w:pPr>
            <w:r>
              <w:rPr>
                <w:rFonts w:cs="Arial"/>
                <w:b/>
                <w:bCs/>
              </w:rPr>
              <w:t>Investeringskostnad</w:t>
            </w:r>
          </w:p>
        </w:tc>
      </w:tr>
      <w:tr w:rsidR="00D47B4C" w14:paraId="17471736" w14:textId="7C02EE83" w:rsidTr="00D47B4C">
        <w:tc>
          <w:tcPr>
            <w:tcW w:w="2296" w:type="dxa"/>
            <w:vMerge/>
          </w:tcPr>
          <w:p w14:paraId="5F805EA7" w14:textId="77777777" w:rsidR="00D47B4C" w:rsidRPr="0093760B" w:rsidRDefault="00D47B4C" w:rsidP="00937C5B">
            <w:pPr>
              <w:tabs>
                <w:tab w:val="left" w:pos="2268"/>
              </w:tabs>
              <w:rPr>
                <w:rFonts w:cs="Arial"/>
                <w:i/>
                <w:color w:val="FF0000"/>
                <w:sz w:val="22"/>
                <w:szCs w:val="22"/>
              </w:rPr>
            </w:pPr>
          </w:p>
        </w:tc>
        <w:tc>
          <w:tcPr>
            <w:tcW w:w="931" w:type="dxa"/>
            <w:vAlign w:val="bottom"/>
          </w:tcPr>
          <w:p w14:paraId="0B292056" w14:textId="5EA85DBF" w:rsidR="00D47B4C" w:rsidRDefault="00D47B4C" w:rsidP="001842B9">
            <w:pPr>
              <w:tabs>
                <w:tab w:val="clear" w:pos="567"/>
              </w:tabs>
              <w:jc w:val="center"/>
            </w:pPr>
            <w:r w:rsidRPr="0093760B">
              <w:rPr>
                <w:rFonts w:cs="Arial"/>
                <w:bCs/>
                <w:sz w:val="22"/>
              </w:rPr>
              <w:t>Värme</w:t>
            </w:r>
            <w:r>
              <w:rPr>
                <w:rFonts w:cs="Arial"/>
                <w:bCs/>
                <w:sz w:val="22"/>
              </w:rPr>
              <w:t>-</w:t>
            </w:r>
            <w:r w:rsidRPr="0093760B">
              <w:rPr>
                <w:rFonts w:cs="Arial"/>
                <w:bCs/>
                <w:sz w:val="22"/>
              </w:rPr>
              <w:t>energi</w:t>
            </w:r>
          </w:p>
        </w:tc>
        <w:tc>
          <w:tcPr>
            <w:tcW w:w="1054" w:type="dxa"/>
            <w:vAlign w:val="bottom"/>
          </w:tcPr>
          <w:p w14:paraId="43CA3452" w14:textId="2809C24A" w:rsidR="00D47B4C" w:rsidRDefault="00D47B4C" w:rsidP="001842B9">
            <w:pPr>
              <w:tabs>
                <w:tab w:val="clear" w:pos="567"/>
              </w:tabs>
              <w:jc w:val="center"/>
            </w:pPr>
            <w:r w:rsidRPr="0093760B">
              <w:rPr>
                <w:rFonts w:cs="Arial"/>
                <w:bCs/>
                <w:sz w:val="22"/>
              </w:rPr>
              <w:t>Värmeeffekt</w:t>
            </w:r>
          </w:p>
        </w:tc>
        <w:tc>
          <w:tcPr>
            <w:tcW w:w="850" w:type="dxa"/>
            <w:vAlign w:val="bottom"/>
          </w:tcPr>
          <w:p w14:paraId="3F4606A8" w14:textId="420ABB38" w:rsidR="00D47B4C" w:rsidRDefault="00D47B4C" w:rsidP="001842B9">
            <w:pPr>
              <w:tabs>
                <w:tab w:val="clear" w:pos="567"/>
              </w:tabs>
              <w:jc w:val="center"/>
            </w:pPr>
            <w:r w:rsidRPr="0093760B">
              <w:rPr>
                <w:rFonts w:cs="Arial"/>
                <w:bCs/>
                <w:sz w:val="22"/>
              </w:rPr>
              <w:t>El</w:t>
            </w:r>
          </w:p>
        </w:tc>
        <w:tc>
          <w:tcPr>
            <w:tcW w:w="931" w:type="dxa"/>
            <w:vAlign w:val="bottom"/>
          </w:tcPr>
          <w:p w14:paraId="7C7A1ED7" w14:textId="30BD1ECC" w:rsidR="00D47B4C" w:rsidRDefault="00D47B4C" w:rsidP="001842B9">
            <w:pPr>
              <w:tabs>
                <w:tab w:val="clear" w:pos="567"/>
              </w:tabs>
              <w:jc w:val="center"/>
            </w:pPr>
            <w:r w:rsidRPr="0093760B">
              <w:rPr>
                <w:rFonts w:cs="Arial"/>
                <w:bCs/>
                <w:sz w:val="22"/>
              </w:rPr>
              <w:t>Vatten</w:t>
            </w:r>
          </w:p>
        </w:tc>
        <w:tc>
          <w:tcPr>
            <w:tcW w:w="1134" w:type="dxa"/>
            <w:vAlign w:val="bottom"/>
          </w:tcPr>
          <w:p w14:paraId="73FE06B4" w14:textId="03D830B2" w:rsidR="00D47B4C" w:rsidRDefault="00D47B4C" w:rsidP="001842B9">
            <w:pPr>
              <w:tabs>
                <w:tab w:val="clear" w:pos="567"/>
              </w:tabs>
              <w:jc w:val="center"/>
            </w:pPr>
            <w:r w:rsidRPr="0093760B">
              <w:rPr>
                <w:rFonts w:cs="Arial"/>
                <w:bCs/>
                <w:sz w:val="22"/>
              </w:rPr>
              <w:t>Underhåll</w:t>
            </w:r>
          </w:p>
        </w:tc>
        <w:tc>
          <w:tcPr>
            <w:tcW w:w="1701" w:type="dxa"/>
            <w:vAlign w:val="bottom"/>
          </w:tcPr>
          <w:p w14:paraId="6A5B4F35" w14:textId="34CECE89" w:rsidR="00D47B4C" w:rsidRPr="00D47B4C" w:rsidRDefault="00D47B4C" w:rsidP="001842B9">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71" w:type="dxa"/>
            <w:vAlign w:val="bottom"/>
          </w:tcPr>
          <w:p w14:paraId="17851CBD" w14:textId="4D256E00" w:rsidR="00D47B4C" w:rsidRPr="00D47B4C" w:rsidRDefault="00D47B4C" w:rsidP="001842B9">
            <w:pPr>
              <w:tabs>
                <w:tab w:val="clear" w:pos="567"/>
              </w:tabs>
              <w:jc w:val="center"/>
              <w:rPr>
                <w:rFonts w:cs="Arial"/>
                <w:b/>
                <w:i/>
                <w:color w:val="FF0000"/>
                <w:sz w:val="22"/>
                <w:szCs w:val="22"/>
              </w:rPr>
            </w:pPr>
            <w:r w:rsidRPr="00D47B4C">
              <w:rPr>
                <w:rFonts w:cs="Arial"/>
                <w:bCs/>
                <w:sz w:val="22"/>
              </w:rPr>
              <w:t>År</w:t>
            </w:r>
          </w:p>
        </w:tc>
      </w:tr>
      <w:tr w:rsidR="00D47B4C" w14:paraId="6E308D59" w14:textId="2EA161D7" w:rsidTr="00D47B4C">
        <w:tc>
          <w:tcPr>
            <w:tcW w:w="2296" w:type="dxa"/>
          </w:tcPr>
          <w:p w14:paraId="6E308D56" w14:textId="4D72E62D" w:rsidR="00D47B4C" w:rsidRPr="0093760B" w:rsidRDefault="00D47B4C" w:rsidP="00937C5B">
            <w:pPr>
              <w:tabs>
                <w:tab w:val="left" w:pos="2268"/>
              </w:tabs>
              <w:rPr>
                <w:rFonts w:cs="Arial"/>
                <w:i/>
                <w:color w:val="FF0000"/>
                <w:sz w:val="22"/>
                <w:szCs w:val="22"/>
              </w:rPr>
            </w:pPr>
            <w:r w:rsidRPr="0093760B">
              <w:rPr>
                <w:rFonts w:cs="Arial"/>
                <w:i/>
                <w:color w:val="FF0000"/>
                <w:sz w:val="22"/>
                <w:szCs w:val="22"/>
              </w:rPr>
              <w:t>Renovering fasad</w:t>
            </w:r>
          </w:p>
        </w:tc>
        <w:tc>
          <w:tcPr>
            <w:tcW w:w="931" w:type="dxa"/>
          </w:tcPr>
          <w:p w14:paraId="021FEB72" w14:textId="100FC12B" w:rsidR="00D47B4C" w:rsidRDefault="00D47B4C">
            <w:pPr>
              <w:tabs>
                <w:tab w:val="clear" w:pos="567"/>
              </w:tabs>
            </w:pPr>
            <w:r w:rsidRPr="00D514DC">
              <w:rPr>
                <w:rFonts w:cs="Arial"/>
                <w:i/>
                <w:color w:val="FF0000"/>
                <w:sz w:val="22"/>
                <w:szCs w:val="22"/>
              </w:rPr>
              <w:t>0</w:t>
            </w:r>
          </w:p>
        </w:tc>
        <w:tc>
          <w:tcPr>
            <w:tcW w:w="1054" w:type="dxa"/>
          </w:tcPr>
          <w:p w14:paraId="1D981802" w14:textId="043F17B1" w:rsidR="00D47B4C" w:rsidRDefault="00D47B4C">
            <w:pPr>
              <w:tabs>
                <w:tab w:val="clear" w:pos="567"/>
              </w:tabs>
            </w:pPr>
            <w:r w:rsidRPr="00D514DC">
              <w:rPr>
                <w:rFonts w:cs="Arial"/>
                <w:i/>
                <w:color w:val="FF0000"/>
                <w:sz w:val="22"/>
                <w:szCs w:val="22"/>
              </w:rPr>
              <w:t>0</w:t>
            </w:r>
          </w:p>
        </w:tc>
        <w:tc>
          <w:tcPr>
            <w:tcW w:w="850" w:type="dxa"/>
          </w:tcPr>
          <w:p w14:paraId="6EDDC2EB" w14:textId="1F3F530D" w:rsidR="00D47B4C" w:rsidRDefault="00D47B4C">
            <w:pPr>
              <w:tabs>
                <w:tab w:val="clear" w:pos="567"/>
              </w:tabs>
            </w:pPr>
            <w:r w:rsidRPr="000A3BC3">
              <w:rPr>
                <w:rFonts w:cs="Arial"/>
                <w:i/>
                <w:color w:val="FF0000"/>
                <w:sz w:val="22"/>
                <w:szCs w:val="22"/>
              </w:rPr>
              <w:t>0</w:t>
            </w:r>
          </w:p>
        </w:tc>
        <w:tc>
          <w:tcPr>
            <w:tcW w:w="931" w:type="dxa"/>
          </w:tcPr>
          <w:p w14:paraId="4C8B9912" w14:textId="5B61D7B0" w:rsidR="00D47B4C" w:rsidRDefault="00D47B4C">
            <w:pPr>
              <w:tabs>
                <w:tab w:val="clear" w:pos="567"/>
              </w:tabs>
            </w:pPr>
            <w:r w:rsidRPr="000A3BC3">
              <w:rPr>
                <w:rFonts w:cs="Arial"/>
                <w:i/>
                <w:color w:val="FF0000"/>
                <w:sz w:val="22"/>
                <w:szCs w:val="22"/>
              </w:rPr>
              <w:t>0</w:t>
            </w:r>
          </w:p>
        </w:tc>
        <w:tc>
          <w:tcPr>
            <w:tcW w:w="1134" w:type="dxa"/>
          </w:tcPr>
          <w:p w14:paraId="227C305E" w14:textId="4194C862" w:rsidR="00D47B4C" w:rsidRDefault="00D47B4C">
            <w:pPr>
              <w:tabs>
                <w:tab w:val="clear" w:pos="567"/>
              </w:tabs>
            </w:pPr>
            <w:r w:rsidRPr="000A3BC3">
              <w:rPr>
                <w:rFonts w:cs="Arial"/>
                <w:i/>
                <w:color w:val="FF0000"/>
                <w:sz w:val="22"/>
                <w:szCs w:val="22"/>
              </w:rPr>
              <w:t>0</w:t>
            </w:r>
          </w:p>
        </w:tc>
        <w:tc>
          <w:tcPr>
            <w:tcW w:w="1701" w:type="dxa"/>
            <w:vAlign w:val="bottom"/>
          </w:tcPr>
          <w:p w14:paraId="36EDAAE2" w14:textId="7E224F36" w:rsidR="00D47B4C" w:rsidRPr="000A3BC3" w:rsidRDefault="00D47B4C">
            <w:pPr>
              <w:tabs>
                <w:tab w:val="clear" w:pos="567"/>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71" w:type="dxa"/>
          </w:tcPr>
          <w:p w14:paraId="00333EFD" w14:textId="0545D025" w:rsidR="00D47B4C" w:rsidRDefault="00D47B4C">
            <w:pPr>
              <w:tabs>
                <w:tab w:val="clear" w:pos="567"/>
              </w:tabs>
              <w:rPr>
                <w:rFonts w:cs="Arial"/>
                <w:b/>
                <w:i/>
                <w:color w:val="FF0000"/>
                <w:sz w:val="22"/>
                <w:szCs w:val="22"/>
              </w:rPr>
            </w:pPr>
            <w:r w:rsidRPr="0093760B">
              <w:rPr>
                <w:rFonts w:cs="Arial"/>
                <w:i/>
                <w:color w:val="FF0000"/>
                <w:sz w:val="22"/>
                <w:szCs w:val="22"/>
              </w:rPr>
              <w:t>2016</w:t>
            </w:r>
          </w:p>
        </w:tc>
      </w:tr>
      <w:tr w:rsidR="00F40331" w14:paraId="6E308D5E" w14:textId="17D22987" w:rsidTr="00D47B4C">
        <w:tc>
          <w:tcPr>
            <w:tcW w:w="2296" w:type="dxa"/>
          </w:tcPr>
          <w:p w14:paraId="6E308D5B" w14:textId="3643782D" w:rsidR="00F40331" w:rsidRPr="0093760B" w:rsidRDefault="00F40331" w:rsidP="00937C5B">
            <w:pPr>
              <w:tabs>
                <w:tab w:val="left" w:pos="2268"/>
              </w:tabs>
              <w:rPr>
                <w:rFonts w:cs="Arial"/>
                <w:i/>
                <w:color w:val="FF0000"/>
                <w:sz w:val="22"/>
                <w:szCs w:val="22"/>
              </w:rPr>
            </w:pPr>
            <w:r w:rsidRPr="0093760B">
              <w:rPr>
                <w:rFonts w:cs="Arial"/>
                <w:i/>
                <w:color w:val="FF0000"/>
                <w:sz w:val="22"/>
                <w:szCs w:val="22"/>
              </w:rPr>
              <w:t>Byte fönster U=1,1</w:t>
            </w:r>
          </w:p>
        </w:tc>
        <w:tc>
          <w:tcPr>
            <w:tcW w:w="931" w:type="dxa"/>
            <w:vAlign w:val="bottom"/>
          </w:tcPr>
          <w:p w14:paraId="684EE821" w14:textId="0844514C" w:rsidR="00F40331" w:rsidRPr="00D47B4C" w:rsidRDefault="00D47B4C">
            <w:pPr>
              <w:tabs>
                <w:tab w:val="clear" w:pos="567"/>
              </w:tabs>
              <w:rPr>
                <w:rFonts w:cs="Arial"/>
                <w:i/>
                <w:color w:val="FF0000"/>
                <w:sz w:val="22"/>
                <w:szCs w:val="22"/>
              </w:rPr>
            </w:pPr>
            <w:r w:rsidRPr="00D47B4C">
              <w:rPr>
                <w:rFonts w:cs="Arial"/>
                <w:i/>
                <w:color w:val="FF0000"/>
                <w:sz w:val="22"/>
                <w:szCs w:val="22"/>
              </w:rPr>
              <w:t>18,88</w:t>
            </w:r>
          </w:p>
        </w:tc>
        <w:tc>
          <w:tcPr>
            <w:tcW w:w="1054" w:type="dxa"/>
          </w:tcPr>
          <w:p w14:paraId="362C268F" w14:textId="3FEF7A7F" w:rsidR="00F40331" w:rsidRPr="00D47B4C" w:rsidRDefault="00D47B4C">
            <w:pPr>
              <w:tabs>
                <w:tab w:val="clear" w:pos="567"/>
              </w:tabs>
              <w:rPr>
                <w:rFonts w:cs="Arial"/>
                <w:i/>
                <w:color w:val="FF0000"/>
                <w:sz w:val="22"/>
                <w:szCs w:val="22"/>
              </w:rPr>
            </w:pPr>
            <w:r w:rsidRPr="00D47B4C">
              <w:rPr>
                <w:rFonts w:cs="Arial"/>
                <w:i/>
                <w:color w:val="FF0000"/>
                <w:sz w:val="22"/>
                <w:szCs w:val="22"/>
              </w:rPr>
              <w:t>10,84</w:t>
            </w:r>
          </w:p>
        </w:tc>
        <w:tc>
          <w:tcPr>
            <w:tcW w:w="850" w:type="dxa"/>
          </w:tcPr>
          <w:p w14:paraId="56D01D5B" w14:textId="35A4DE90" w:rsidR="00F40331" w:rsidRDefault="00F40331">
            <w:pPr>
              <w:tabs>
                <w:tab w:val="clear" w:pos="567"/>
              </w:tabs>
            </w:pPr>
            <w:r w:rsidRPr="000A3BC3">
              <w:rPr>
                <w:rFonts w:cs="Arial"/>
                <w:i/>
                <w:color w:val="FF0000"/>
                <w:sz w:val="22"/>
                <w:szCs w:val="22"/>
              </w:rPr>
              <w:t>0</w:t>
            </w:r>
          </w:p>
        </w:tc>
        <w:tc>
          <w:tcPr>
            <w:tcW w:w="931" w:type="dxa"/>
          </w:tcPr>
          <w:p w14:paraId="09030AFF" w14:textId="10FB1893" w:rsidR="00F40331" w:rsidRDefault="00F40331">
            <w:pPr>
              <w:tabs>
                <w:tab w:val="clear" w:pos="567"/>
              </w:tabs>
            </w:pPr>
            <w:r w:rsidRPr="000A3BC3">
              <w:rPr>
                <w:rFonts w:cs="Arial"/>
                <w:i/>
                <w:color w:val="FF0000"/>
                <w:sz w:val="22"/>
                <w:szCs w:val="22"/>
              </w:rPr>
              <w:t>0</w:t>
            </w:r>
          </w:p>
        </w:tc>
        <w:tc>
          <w:tcPr>
            <w:tcW w:w="1134" w:type="dxa"/>
          </w:tcPr>
          <w:p w14:paraId="54C9916E" w14:textId="0B687673" w:rsidR="00F40331" w:rsidRDefault="00F40331">
            <w:pPr>
              <w:tabs>
                <w:tab w:val="clear" w:pos="567"/>
              </w:tabs>
            </w:pPr>
            <w:r w:rsidRPr="000A3BC3">
              <w:rPr>
                <w:rFonts w:cs="Arial"/>
                <w:i/>
                <w:color w:val="FF0000"/>
                <w:sz w:val="22"/>
                <w:szCs w:val="22"/>
              </w:rPr>
              <w:t>0</w:t>
            </w:r>
          </w:p>
        </w:tc>
        <w:tc>
          <w:tcPr>
            <w:tcW w:w="1701" w:type="dxa"/>
            <w:vAlign w:val="bottom"/>
          </w:tcPr>
          <w:p w14:paraId="3337C9B2" w14:textId="624EC2C7" w:rsidR="00F40331" w:rsidRPr="000A3BC3" w:rsidRDefault="00F40331">
            <w:pPr>
              <w:tabs>
                <w:tab w:val="clear" w:pos="567"/>
              </w:tabs>
              <w:rPr>
                <w:rFonts w:cs="Arial"/>
                <w:i/>
                <w:color w:val="FF0000"/>
                <w:sz w:val="22"/>
                <w:szCs w:val="22"/>
              </w:rPr>
            </w:pPr>
            <w:r w:rsidRPr="00E402C6">
              <w:rPr>
                <w:rFonts w:cs="Arial"/>
                <w:i/>
                <w:color w:val="FF0000"/>
                <w:sz w:val="22"/>
                <w:szCs w:val="22"/>
              </w:rPr>
              <w:t>2</w:t>
            </w:r>
            <w:r>
              <w:rPr>
                <w:rFonts w:cs="Arial"/>
                <w:i/>
                <w:color w:val="FF0000"/>
                <w:sz w:val="22"/>
                <w:szCs w:val="22"/>
              </w:rPr>
              <w:t xml:space="preserve"> </w:t>
            </w:r>
            <w:r w:rsidRPr="00E402C6">
              <w:rPr>
                <w:rFonts w:cs="Arial"/>
                <w:i/>
                <w:color w:val="FF0000"/>
                <w:sz w:val="22"/>
                <w:szCs w:val="22"/>
              </w:rPr>
              <w:t>729</w:t>
            </w:r>
          </w:p>
        </w:tc>
        <w:tc>
          <w:tcPr>
            <w:tcW w:w="771" w:type="dxa"/>
          </w:tcPr>
          <w:p w14:paraId="748FD5D7" w14:textId="029333FF" w:rsidR="00F40331" w:rsidRDefault="00F40331">
            <w:pPr>
              <w:tabs>
                <w:tab w:val="clear" w:pos="567"/>
              </w:tabs>
              <w:rPr>
                <w:rFonts w:cs="Arial"/>
                <w:b/>
                <w:i/>
                <w:color w:val="FF0000"/>
                <w:sz w:val="22"/>
                <w:szCs w:val="22"/>
              </w:rPr>
            </w:pPr>
            <w:r w:rsidRPr="0093760B">
              <w:rPr>
                <w:rFonts w:cs="Arial"/>
                <w:i/>
                <w:color w:val="FF0000"/>
                <w:sz w:val="22"/>
                <w:szCs w:val="22"/>
              </w:rPr>
              <w:t>2016</w:t>
            </w:r>
          </w:p>
        </w:tc>
      </w:tr>
      <w:tr w:rsidR="00D47B4C" w14:paraId="6E308D63" w14:textId="731BDB5A" w:rsidTr="00D47B4C">
        <w:tc>
          <w:tcPr>
            <w:tcW w:w="2296" w:type="dxa"/>
          </w:tcPr>
          <w:p w14:paraId="6E308D60" w14:textId="61541C2B"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71F5BE32" w14:textId="404A1241" w:rsidR="00D47B4C" w:rsidRDefault="00D47B4C">
            <w:pPr>
              <w:tabs>
                <w:tab w:val="clear" w:pos="567"/>
              </w:tabs>
            </w:pPr>
            <w:r w:rsidRPr="009979CA">
              <w:rPr>
                <w:rFonts w:cs="Arial"/>
                <w:i/>
                <w:color w:val="FF0000"/>
                <w:sz w:val="22"/>
                <w:szCs w:val="22"/>
              </w:rPr>
              <w:t>0</w:t>
            </w:r>
          </w:p>
        </w:tc>
        <w:tc>
          <w:tcPr>
            <w:tcW w:w="1054" w:type="dxa"/>
          </w:tcPr>
          <w:p w14:paraId="7B8E6FFC" w14:textId="4E2BC217" w:rsidR="00D47B4C" w:rsidRDefault="00D47B4C">
            <w:pPr>
              <w:tabs>
                <w:tab w:val="clear" w:pos="567"/>
              </w:tabs>
            </w:pPr>
            <w:r w:rsidRPr="009979CA">
              <w:rPr>
                <w:rFonts w:cs="Arial"/>
                <w:i/>
                <w:color w:val="FF0000"/>
                <w:sz w:val="22"/>
                <w:szCs w:val="22"/>
              </w:rPr>
              <w:t>0</w:t>
            </w:r>
          </w:p>
        </w:tc>
        <w:tc>
          <w:tcPr>
            <w:tcW w:w="850" w:type="dxa"/>
          </w:tcPr>
          <w:p w14:paraId="226AFF13" w14:textId="3E1B45B0" w:rsidR="00D47B4C" w:rsidRDefault="00D47B4C">
            <w:pPr>
              <w:tabs>
                <w:tab w:val="clear" w:pos="567"/>
              </w:tabs>
            </w:pPr>
            <w:r w:rsidRPr="000A3BC3">
              <w:rPr>
                <w:rFonts w:cs="Arial"/>
                <w:i/>
                <w:color w:val="FF0000"/>
                <w:sz w:val="22"/>
                <w:szCs w:val="22"/>
              </w:rPr>
              <w:t>0</w:t>
            </w:r>
          </w:p>
        </w:tc>
        <w:tc>
          <w:tcPr>
            <w:tcW w:w="931" w:type="dxa"/>
          </w:tcPr>
          <w:p w14:paraId="7DC83E5C" w14:textId="374D5318" w:rsidR="00D47B4C" w:rsidRDefault="00D47B4C">
            <w:pPr>
              <w:tabs>
                <w:tab w:val="clear" w:pos="567"/>
              </w:tabs>
            </w:pPr>
            <w:r w:rsidRPr="000A3BC3">
              <w:rPr>
                <w:rFonts w:cs="Arial"/>
                <w:i/>
                <w:color w:val="FF0000"/>
                <w:sz w:val="22"/>
                <w:szCs w:val="22"/>
              </w:rPr>
              <w:t>0</w:t>
            </w:r>
          </w:p>
        </w:tc>
        <w:tc>
          <w:tcPr>
            <w:tcW w:w="1134" w:type="dxa"/>
          </w:tcPr>
          <w:p w14:paraId="060D540C" w14:textId="0E4F186B" w:rsidR="00D47B4C" w:rsidRDefault="00D47B4C">
            <w:pPr>
              <w:tabs>
                <w:tab w:val="clear" w:pos="567"/>
              </w:tabs>
            </w:pPr>
            <w:r w:rsidRPr="000A3BC3">
              <w:rPr>
                <w:rFonts w:cs="Arial"/>
                <w:i/>
                <w:color w:val="FF0000"/>
                <w:sz w:val="22"/>
                <w:szCs w:val="22"/>
              </w:rPr>
              <w:t>0</w:t>
            </w:r>
          </w:p>
        </w:tc>
        <w:tc>
          <w:tcPr>
            <w:tcW w:w="1701" w:type="dxa"/>
            <w:vAlign w:val="bottom"/>
          </w:tcPr>
          <w:p w14:paraId="09EFF5C9" w14:textId="643E8019" w:rsidR="00D47B4C" w:rsidRPr="000A3BC3" w:rsidRDefault="00D47B4C">
            <w:pPr>
              <w:tabs>
                <w:tab w:val="clear" w:pos="567"/>
              </w:tabs>
              <w:rPr>
                <w:rFonts w:cs="Arial"/>
                <w:i/>
                <w:color w:val="FF0000"/>
                <w:sz w:val="22"/>
                <w:szCs w:val="22"/>
              </w:rPr>
            </w:pPr>
            <w:r w:rsidRPr="00E402C6">
              <w:rPr>
                <w:rFonts w:cs="Arial"/>
                <w:i/>
                <w:color w:val="FF0000"/>
                <w:sz w:val="22"/>
                <w:szCs w:val="22"/>
              </w:rPr>
              <w:t>286,6</w:t>
            </w:r>
          </w:p>
        </w:tc>
        <w:tc>
          <w:tcPr>
            <w:tcW w:w="771" w:type="dxa"/>
          </w:tcPr>
          <w:p w14:paraId="0EBAFF9D" w14:textId="4CC51D58" w:rsidR="00D47B4C" w:rsidRDefault="00D47B4C">
            <w:pPr>
              <w:tabs>
                <w:tab w:val="clear" w:pos="567"/>
              </w:tabs>
              <w:rPr>
                <w:rFonts w:cs="Arial"/>
                <w:b/>
                <w:i/>
                <w:color w:val="FF0000"/>
                <w:sz w:val="22"/>
                <w:szCs w:val="22"/>
              </w:rPr>
            </w:pPr>
            <w:r w:rsidRPr="0093760B">
              <w:rPr>
                <w:rFonts w:cs="Arial"/>
                <w:i/>
                <w:color w:val="FF0000"/>
                <w:sz w:val="22"/>
                <w:szCs w:val="22"/>
              </w:rPr>
              <w:t>2032</w:t>
            </w:r>
          </w:p>
        </w:tc>
      </w:tr>
      <w:tr w:rsidR="00D47B4C" w14:paraId="6E308D68" w14:textId="29152FBB" w:rsidTr="00D47B4C">
        <w:tc>
          <w:tcPr>
            <w:tcW w:w="2296" w:type="dxa"/>
          </w:tcPr>
          <w:p w14:paraId="6E308D65" w14:textId="2064E30C" w:rsidR="00D47B4C" w:rsidRPr="0093760B" w:rsidRDefault="00D47B4C" w:rsidP="00076985">
            <w:pPr>
              <w:tabs>
                <w:tab w:val="left" w:pos="2268"/>
              </w:tabs>
              <w:jc w:val="right"/>
              <w:rPr>
                <w:rFonts w:cs="Arial"/>
                <w:i/>
                <w:color w:val="FF0000"/>
                <w:sz w:val="22"/>
                <w:szCs w:val="22"/>
              </w:rPr>
            </w:pPr>
            <w:r w:rsidRPr="0093760B">
              <w:rPr>
                <w:i/>
                <w:color w:val="FF0000"/>
                <w:sz w:val="22"/>
                <w:szCs w:val="22"/>
              </w:rPr>
              <w:t>Underhåll (målning utsida och botten)</w:t>
            </w:r>
          </w:p>
        </w:tc>
        <w:tc>
          <w:tcPr>
            <w:tcW w:w="931" w:type="dxa"/>
          </w:tcPr>
          <w:p w14:paraId="6F58FD14" w14:textId="65E9DCE5" w:rsidR="00D47B4C" w:rsidRDefault="00D47B4C">
            <w:pPr>
              <w:tabs>
                <w:tab w:val="clear" w:pos="567"/>
              </w:tabs>
            </w:pPr>
            <w:r w:rsidRPr="009979CA">
              <w:rPr>
                <w:rFonts w:cs="Arial"/>
                <w:i/>
                <w:color w:val="FF0000"/>
                <w:sz w:val="22"/>
                <w:szCs w:val="22"/>
              </w:rPr>
              <w:t>0</w:t>
            </w:r>
          </w:p>
        </w:tc>
        <w:tc>
          <w:tcPr>
            <w:tcW w:w="1054" w:type="dxa"/>
          </w:tcPr>
          <w:p w14:paraId="43F1D91C" w14:textId="4AB75CFD" w:rsidR="00D47B4C" w:rsidRDefault="00D47B4C">
            <w:pPr>
              <w:tabs>
                <w:tab w:val="clear" w:pos="567"/>
              </w:tabs>
            </w:pPr>
            <w:r w:rsidRPr="009979CA">
              <w:rPr>
                <w:rFonts w:cs="Arial"/>
                <w:i/>
                <w:color w:val="FF0000"/>
                <w:sz w:val="22"/>
                <w:szCs w:val="22"/>
              </w:rPr>
              <w:t>0</w:t>
            </w:r>
          </w:p>
        </w:tc>
        <w:tc>
          <w:tcPr>
            <w:tcW w:w="850" w:type="dxa"/>
          </w:tcPr>
          <w:p w14:paraId="3022CFC7" w14:textId="320E5C4D" w:rsidR="00D47B4C" w:rsidRDefault="00D47B4C">
            <w:pPr>
              <w:tabs>
                <w:tab w:val="clear" w:pos="567"/>
              </w:tabs>
            </w:pPr>
            <w:r w:rsidRPr="000A3BC3">
              <w:rPr>
                <w:rFonts w:cs="Arial"/>
                <w:i/>
                <w:color w:val="FF0000"/>
                <w:sz w:val="22"/>
                <w:szCs w:val="22"/>
              </w:rPr>
              <w:t>0</w:t>
            </w:r>
          </w:p>
        </w:tc>
        <w:tc>
          <w:tcPr>
            <w:tcW w:w="931" w:type="dxa"/>
          </w:tcPr>
          <w:p w14:paraId="4289DF82" w14:textId="6BF7CE03" w:rsidR="00D47B4C" w:rsidRDefault="00D47B4C">
            <w:pPr>
              <w:tabs>
                <w:tab w:val="clear" w:pos="567"/>
              </w:tabs>
            </w:pPr>
            <w:r w:rsidRPr="000A3BC3">
              <w:rPr>
                <w:rFonts w:cs="Arial"/>
                <w:i/>
                <w:color w:val="FF0000"/>
                <w:sz w:val="22"/>
                <w:szCs w:val="22"/>
              </w:rPr>
              <w:t>0</w:t>
            </w:r>
          </w:p>
        </w:tc>
        <w:tc>
          <w:tcPr>
            <w:tcW w:w="1134" w:type="dxa"/>
          </w:tcPr>
          <w:p w14:paraId="3E504C61" w14:textId="780FB992" w:rsidR="00D47B4C" w:rsidRDefault="00D47B4C">
            <w:pPr>
              <w:tabs>
                <w:tab w:val="clear" w:pos="567"/>
              </w:tabs>
            </w:pPr>
            <w:r w:rsidRPr="000A3BC3">
              <w:rPr>
                <w:rFonts w:cs="Arial"/>
                <w:i/>
                <w:color w:val="FF0000"/>
                <w:sz w:val="22"/>
                <w:szCs w:val="22"/>
              </w:rPr>
              <w:t>0</w:t>
            </w:r>
          </w:p>
        </w:tc>
        <w:tc>
          <w:tcPr>
            <w:tcW w:w="1701" w:type="dxa"/>
            <w:vAlign w:val="bottom"/>
          </w:tcPr>
          <w:p w14:paraId="76FC62E7" w14:textId="410396C7" w:rsidR="00D47B4C" w:rsidRPr="000A3BC3" w:rsidRDefault="00D47B4C">
            <w:pPr>
              <w:tabs>
                <w:tab w:val="clear" w:pos="567"/>
              </w:tabs>
              <w:rPr>
                <w:rFonts w:cs="Arial"/>
                <w:i/>
                <w:color w:val="FF0000"/>
                <w:sz w:val="22"/>
                <w:szCs w:val="22"/>
              </w:rPr>
            </w:pPr>
            <w:r w:rsidRPr="00E402C6">
              <w:rPr>
                <w:rFonts w:cs="Arial"/>
                <w:i/>
                <w:color w:val="FF0000"/>
                <w:sz w:val="22"/>
                <w:szCs w:val="22"/>
              </w:rPr>
              <w:t>386,45</w:t>
            </w:r>
          </w:p>
        </w:tc>
        <w:tc>
          <w:tcPr>
            <w:tcW w:w="771" w:type="dxa"/>
          </w:tcPr>
          <w:p w14:paraId="2CD4E729" w14:textId="41BC3A04" w:rsidR="00D47B4C" w:rsidRDefault="00D47B4C">
            <w:pPr>
              <w:tabs>
                <w:tab w:val="clear" w:pos="567"/>
              </w:tabs>
              <w:rPr>
                <w:rFonts w:cs="Arial"/>
                <w:b/>
                <w:i/>
                <w:color w:val="FF0000"/>
                <w:sz w:val="22"/>
                <w:szCs w:val="22"/>
              </w:rPr>
            </w:pPr>
            <w:r w:rsidRPr="0093760B">
              <w:rPr>
                <w:rFonts w:cs="Arial"/>
                <w:i/>
                <w:color w:val="FF0000"/>
                <w:sz w:val="22"/>
                <w:szCs w:val="22"/>
              </w:rPr>
              <w:t>2047</w:t>
            </w:r>
          </w:p>
        </w:tc>
      </w:tr>
    </w:tbl>
    <w:p w14:paraId="6E308D73" w14:textId="77777777" w:rsidR="00607017" w:rsidRDefault="00607017" w:rsidP="005174EB">
      <w:pPr>
        <w:rPr>
          <w:rFonts w:cs="Arial"/>
          <w:szCs w:val="22"/>
        </w:rPr>
      </w:pPr>
    </w:p>
    <w:p w14:paraId="50A9F764" w14:textId="77777777" w:rsidR="007D74BA" w:rsidRDefault="007D74BA" w:rsidP="007D74BA">
      <w:pPr>
        <w:tabs>
          <w:tab w:val="left" w:pos="2268"/>
        </w:tabs>
        <w:rPr>
          <w:rFonts w:cs="Arial"/>
          <w:bCs/>
        </w:rPr>
      </w:pPr>
    </w:p>
    <w:p w14:paraId="326E1184" w14:textId="77777777" w:rsidR="007D74BA" w:rsidRDefault="007D74BA">
      <w:pPr>
        <w:tabs>
          <w:tab w:val="clear" w:pos="567"/>
        </w:tabs>
        <w:rPr>
          <w:rFonts w:cs="Arial"/>
          <w:bCs/>
        </w:rPr>
      </w:pPr>
      <w:r>
        <w:rPr>
          <w:rFonts w:cs="Arial"/>
          <w:bCs/>
        </w:rPr>
        <w:br w:type="page"/>
      </w:r>
    </w:p>
    <w:p w14:paraId="246A9D42" w14:textId="665EDE99" w:rsidR="00D13BA7" w:rsidRDefault="00EB0CFE" w:rsidP="007D74BA">
      <w:pPr>
        <w:tabs>
          <w:tab w:val="left" w:pos="2268"/>
        </w:tabs>
      </w:pPr>
      <w:r w:rsidRPr="003076D0">
        <w:rPr>
          <w:rFonts w:cs="Arial"/>
          <w:bCs/>
        </w:rPr>
        <w:t xml:space="preserve">Beräknade kostnader </w:t>
      </w:r>
      <w:r w:rsidR="0093760B">
        <w:rPr>
          <w:rFonts w:cs="Arial"/>
          <w:bCs/>
        </w:rPr>
        <w:t xml:space="preserve">och besparingar </w:t>
      </w:r>
      <w:r w:rsidRPr="003076D0">
        <w:rPr>
          <w:rFonts w:cs="Arial"/>
          <w:bCs/>
        </w:rPr>
        <w:t xml:space="preserve">för </w:t>
      </w:r>
      <w:r>
        <w:rPr>
          <w:rFonts w:cs="Arial"/>
          <w:bCs/>
        </w:rPr>
        <w:t>investerings</w:t>
      </w:r>
      <w:r w:rsidR="00076985">
        <w:rPr>
          <w:rFonts w:cs="Arial"/>
          <w:bCs/>
        </w:rPr>
        <w:t>alternativ</w:t>
      </w:r>
      <w:r w:rsidR="00834D51">
        <w:rPr>
          <w:rFonts w:cs="Arial"/>
          <w:bCs/>
        </w:rPr>
        <w:t xml:space="preserve">. </w:t>
      </w:r>
      <w:r w:rsidR="00834D51">
        <w:rPr>
          <w:rFonts w:cs="Arial"/>
          <w:i/>
          <w:color w:val="FF0000"/>
          <w:szCs w:val="22"/>
        </w:rPr>
        <w:t>Röd text är exempeltext som ska bytas ut.</w:t>
      </w:r>
    </w:p>
    <w:tbl>
      <w:tblPr>
        <w:tblStyle w:val="Tabellrutnt"/>
        <w:tblW w:w="9678" w:type="dxa"/>
        <w:tblLayout w:type="fixed"/>
        <w:tblLook w:val="04A0" w:firstRow="1" w:lastRow="0" w:firstColumn="1" w:lastColumn="0" w:noHBand="0" w:noVBand="1"/>
      </w:tblPr>
      <w:tblGrid>
        <w:gridCol w:w="2306"/>
        <w:gridCol w:w="993"/>
        <w:gridCol w:w="992"/>
        <w:gridCol w:w="920"/>
        <w:gridCol w:w="851"/>
        <w:gridCol w:w="1134"/>
        <w:gridCol w:w="1701"/>
        <w:gridCol w:w="781"/>
      </w:tblGrid>
      <w:tr w:rsidR="00F40331" w:rsidRPr="003076D0" w14:paraId="37020189" w14:textId="7588BE3B" w:rsidTr="00D47B4C">
        <w:tc>
          <w:tcPr>
            <w:tcW w:w="2306" w:type="dxa"/>
            <w:vMerge w:val="restart"/>
            <w:vAlign w:val="center"/>
          </w:tcPr>
          <w:p w14:paraId="21F2A1E2" w14:textId="5D181894" w:rsidR="00F40331" w:rsidRPr="003076D0" w:rsidRDefault="00F40331" w:rsidP="00D13BA7">
            <w:pPr>
              <w:tabs>
                <w:tab w:val="left" w:pos="2268"/>
              </w:tabs>
              <w:jc w:val="center"/>
              <w:rPr>
                <w:rFonts w:cs="Arial"/>
                <w:b/>
              </w:rPr>
            </w:pPr>
            <w:r w:rsidRPr="003076D0">
              <w:rPr>
                <w:rFonts w:cs="Arial"/>
                <w:b/>
              </w:rPr>
              <w:t>Åtgärd</w:t>
            </w:r>
          </w:p>
        </w:tc>
        <w:tc>
          <w:tcPr>
            <w:tcW w:w="4890" w:type="dxa"/>
            <w:gridSpan w:val="5"/>
            <w:vAlign w:val="bottom"/>
          </w:tcPr>
          <w:p w14:paraId="7052E402" w14:textId="08534416" w:rsidR="00F40331" w:rsidRDefault="00F40331" w:rsidP="0093760B">
            <w:pPr>
              <w:tabs>
                <w:tab w:val="left" w:pos="2268"/>
              </w:tabs>
              <w:jc w:val="center"/>
              <w:rPr>
                <w:rFonts w:cs="Arial"/>
                <w:b/>
                <w:bCs/>
              </w:rPr>
            </w:pPr>
            <w:r>
              <w:rPr>
                <w:rFonts w:cs="Arial"/>
                <w:b/>
                <w:bCs/>
              </w:rPr>
              <w:t>Besparing (</w:t>
            </w:r>
            <w:r w:rsidR="00754CE6">
              <w:rPr>
                <w:rFonts w:cs="Arial"/>
                <w:b/>
                <w:bCs/>
              </w:rPr>
              <w:t>kkr.</w:t>
            </w:r>
            <w:r>
              <w:rPr>
                <w:rFonts w:cs="Arial"/>
                <w:b/>
                <w:bCs/>
              </w:rPr>
              <w:t>/år)</w:t>
            </w:r>
          </w:p>
        </w:tc>
        <w:tc>
          <w:tcPr>
            <w:tcW w:w="2482" w:type="dxa"/>
            <w:gridSpan w:val="2"/>
          </w:tcPr>
          <w:p w14:paraId="19F6C151" w14:textId="7532C605" w:rsidR="00F40331" w:rsidRDefault="00F40331" w:rsidP="0093760B">
            <w:pPr>
              <w:tabs>
                <w:tab w:val="left" w:pos="2268"/>
              </w:tabs>
              <w:jc w:val="center"/>
              <w:rPr>
                <w:rFonts w:cs="Arial"/>
                <w:i/>
                <w:color w:val="FF0000"/>
                <w:sz w:val="22"/>
                <w:szCs w:val="22"/>
              </w:rPr>
            </w:pPr>
            <w:r>
              <w:rPr>
                <w:rFonts w:cs="Arial"/>
                <w:b/>
                <w:bCs/>
              </w:rPr>
              <w:t>Investeringskostnad</w:t>
            </w:r>
          </w:p>
        </w:tc>
      </w:tr>
      <w:tr w:rsidR="00F40331" w:rsidRPr="003076D0" w14:paraId="323D7F5D" w14:textId="1617E508" w:rsidTr="00D47B4C">
        <w:trPr>
          <w:cantSplit/>
          <w:trHeight w:val="455"/>
        </w:trPr>
        <w:tc>
          <w:tcPr>
            <w:tcW w:w="2306" w:type="dxa"/>
            <w:vMerge/>
          </w:tcPr>
          <w:p w14:paraId="5774841B" w14:textId="287E909C" w:rsidR="00F40331" w:rsidRPr="003076D0" w:rsidRDefault="00F40331" w:rsidP="00D47B4C">
            <w:pPr>
              <w:tabs>
                <w:tab w:val="left" w:pos="2268"/>
              </w:tabs>
              <w:rPr>
                <w:rFonts w:cs="Arial"/>
                <w:b/>
              </w:rPr>
            </w:pPr>
          </w:p>
        </w:tc>
        <w:tc>
          <w:tcPr>
            <w:tcW w:w="993" w:type="dxa"/>
            <w:vAlign w:val="bottom"/>
          </w:tcPr>
          <w:p w14:paraId="56CC3D59" w14:textId="198EFDA1" w:rsidR="00F40331" w:rsidRPr="0093760B" w:rsidRDefault="00F40331" w:rsidP="00D47B4C">
            <w:pPr>
              <w:tabs>
                <w:tab w:val="clear" w:pos="567"/>
              </w:tabs>
              <w:jc w:val="center"/>
              <w:rPr>
                <w:rFonts w:cs="Arial"/>
                <w:bCs/>
                <w:sz w:val="22"/>
              </w:rPr>
            </w:pPr>
            <w:r w:rsidRPr="0093760B">
              <w:rPr>
                <w:rFonts w:cs="Arial"/>
                <w:bCs/>
                <w:sz w:val="22"/>
              </w:rPr>
              <w:t>Värme</w:t>
            </w:r>
            <w:r>
              <w:rPr>
                <w:rFonts w:cs="Arial"/>
                <w:bCs/>
                <w:sz w:val="22"/>
              </w:rPr>
              <w:t>-</w:t>
            </w:r>
            <w:r w:rsidRPr="0093760B">
              <w:rPr>
                <w:rFonts w:cs="Arial"/>
                <w:bCs/>
                <w:sz w:val="22"/>
              </w:rPr>
              <w:t>energi</w:t>
            </w:r>
          </w:p>
        </w:tc>
        <w:tc>
          <w:tcPr>
            <w:tcW w:w="992" w:type="dxa"/>
            <w:vAlign w:val="bottom"/>
          </w:tcPr>
          <w:p w14:paraId="1EC24946" w14:textId="728CFA46" w:rsidR="00F40331" w:rsidRPr="0093760B" w:rsidRDefault="00F40331" w:rsidP="00D47B4C">
            <w:pPr>
              <w:tabs>
                <w:tab w:val="clear" w:pos="567"/>
              </w:tabs>
              <w:jc w:val="center"/>
              <w:rPr>
                <w:rFonts w:cs="Arial"/>
                <w:bCs/>
                <w:sz w:val="22"/>
              </w:rPr>
            </w:pPr>
            <w:r w:rsidRPr="0093760B">
              <w:rPr>
                <w:rFonts w:cs="Arial"/>
                <w:bCs/>
                <w:sz w:val="22"/>
              </w:rPr>
              <w:t>Värmeeffekt</w:t>
            </w:r>
          </w:p>
        </w:tc>
        <w:tc>
          <w:tcPr>
            <w:tcW w:w="920" w:type="dxa"/>
            <w:vAlign w:val="bottom"/>
          </w:tcPr>
          <w:p w14:paraId="00DC30E5" w14:textId="0F684198" w:rsidR="00F40331" w:rsidRPr="0093760B" w:rsidRDefault="00F40331" w:rsidP="00D47B4C">
            <w:pPr>
              <w:tabs>
                <w:tab w:val="clear" w:pos="567"/>
              </w:tabs>
              <w:jc w:val="center"/>
              <w:rPr>
                <w:rFonts w:cs="Arial"/>
                <w:bCs/>
                <w:sz w:val="22"/>
              </w:rPr>
            </w:pPr>
            <w:r w:rsidRPr="0093760B">
              <w:rPr>
                <w:rFonts w:cs="Arial"/>
                <w:bCs/>
                <w:sz w:val="22"/>
              </w:rPr>
              <w:t>El</w:t>
            </w:r>
          </w:p>
        </w:tc>
        <w:tc>
          <w:tcPr>
            <w:tcW w:w="851" w:type="dxa"/>
            <w:vAlign w:val="bottom"/>
          </w:tcPr>
          <w:p w14:paraId="2E5C20C5" w14:textId="5C9708FD" w:rsidR="00F40331" w:rsidRPr="0093760B" w:rsidRDefault="00F40331" w:rsidP="00D47B4C">
            <w:pPr>
              <w:tabs>
                <w:tab w:val="clear" w:pos="567"/>
              </w:tabs>
              <w:jc w:val="center"/>
              <w:rPr>
                <w:rFonts w:cs="Arial"/>
                <w:bCs/>
                <w:sz w:val="22"/>
              </w:rPr>
            </w:pPr>
            <w:r w:rsidRPr="0093760B">
              <w:rPr>
                <w:rFonts w:cs="Arial"/>
                <w:bCs/>
                <w:sz w:val="22"/>
              </w:rPr>
              <w:t>Vatten</w:t>
            </w:r>
          </w:p>
        </w:tc>
        <w:tc>
          <w:tcPr>
            <w:tcW w:w="1134" w:type="dxa"/>
            <w:vAlign w:val="bottom"/>
          </w:tcPr>
          <w:p w14:paraId="64339ECE" w14:textId="4033CE92" w:rsidR="00F40331" w:rsidRPr="0093760B" w:rsidRDefault="00F40331" w:rsidP="00D47B4C">
            <w:pPr>
              <w:tabs>
                <w:tab w:val="clear" w:pos="567"/>
              </w:tabs>
              <w:jc w:val="center"/>
              <w:rPr>
                <w:rFonts w:cs="Arial"/>
                <w:bCs/>
                <w:sz w:val="22"/>
              </w:rPr>
            </w:pPr>
            <w:r w:rsidRPr="0093760B">
              <w:rPr>
                <w:rFonts w:cs="Arial"/>
                <w:bCs/>
                <w:sz w:val="22"/>
              </w:rPr>
              <w:t>Underhåll</w:t>
            </w:r>
          </w:p>
        </w:tc>
        <w:tc>
          <w:tcPr>
            <w:tcW w:w="1701" w:type="dxa"/>
            <w:vAlign w:val="bottom"/>
          </w:tcPr>
          <w:p w14:paraId="764E9AA4" w14:textId="3E1891B5" w:rsidR="00F40331" w:rsidRPr="00D47B4C" w:rsidRDefault="00F40331" w:rsidP="00D47B4C">
            <w:pPr>
              <w:tabs>
                <w:tab w:val="clear" w:pos="567"/>
              </w:tabs>
              <w:jc w:val="center"/>
              <w:rPr>
                <w:rFonts w:cs="Arial"/>
                <w:bCs/>
                <w:sz w:val="22"/>
              </w:rPr>
            </w:pPr>
            <w:r w:rsidRPr="00D47B4C">
              <w:rPr>
                <w:rFonts w:cs="Arial"/>
                <w:bCs/>
                <w:sz w:val="22"/>
              </w:rPr>
              <w:t>Totalkostnad byggnaden (</w:t>
            </w:r>
            <w:r w:rsidR="00754CE6" w:rsidRPr="00D47B4C">
              <w:rPr>
                <w:rFonts w:cs="Arial"/>
                <w:bCs/>
                <w:sz w:val="22"/>
              </w:rPr>
              <w:t>kkr.</w:t>
            </w:r>
            <w:r w:rsidRPr="00D47B4C">
              <w:rPr>
                <w:rFonts w:cs="Arial"/>
                <w:bCs/>
                <w:sz w:val="22"/>
              </w:rPr>
              <w:t>)</w:t>
            </w:r>
          </w:p>
        </w:tc>
        <w:tc>
          <w:tcPr>
            <w:tcW w:w="781" w:type="dxa"/>
            <w:vAlign w:val="bottom"/>
          </w:tcPr>
          <w:p w14:paraId="2DBA247F" w14:textId="6B464E4B" w:rsidR="00F40331" w:rsidRPr="00D47B4C" w:rsidRDefault="00F40331" w:rsidP="00D47B4C">
            <w:pPr>
              <w:tabs>
                <w:tab w:val="clear" w:pos="567"/>
              </w:tabs>
              <w:jc w:val="center"/>
              <w:rPr>
                <w:rFonts w:cs="Arial"/>
                <w:bCs/>
                <w:sz w:val="22"/>
              </w:rPr>
            </w:pPr>
            <w:r w:rsidRPr="00D47B4C">
              <w:rPr>
                <w:rFonts w:cs="Arial"/>
                <w:bCs/>
                <w:sz w:val="22"/>
              </w:rPr>
              <w:t>År</w:t>
            </w:r>
          </w:p>
        </w:tc>
      </w:tr>
      <w:tr w:rsidR="00F40331" w14:paraId="298F1002" w14:textId="3C051400" w:rsidTr="00D47B4C">
        <w:tc>
          <w:tcPr>
            <w:tcW w:w="2306" w:type="dxa"/>
          </w:tcPr>
          <w:p w14:paraId="2192BC0F" w14:textId="7AD5C3A1" w:rsidR="00F40331" w:rsidRPr="002802F6" w:rsidRDefault="00F40331" w:rsidP="00901B54">
            <w:pPr>
              <w:tabs>
                <w:tab w:val="left" w:pos="2268"/>
              </w:tabs>
              <w:rPr>
                <w:rFonts w:cs="Arial"/>
                <w:b/>
                <w:i/>
                <w:color w:val="FF0000"/>
                <w:sz w:val="28"/>
                <w:szCs w:val="22"/>
              </w:rPr>
            </w:pPr>
            <w:r w:rsidRPr="002802F6">
              <w:rPr>
                <w:rFonts w:cs="Arial"/>
                <w:b/>
                <w:i/>
                <w:color w:val="FF0000"/>
                <w:sz w:val="28"/>
                <w:szCs w:val="22"/>
              </w:rPr>
              <w:t>Alternativ 1</w:t>
            </w:r>
          </w:p>
        </w:tc>
        <w:tc>
          <w:tcPr>
            <w:tcW w:w="993" w:type="dxa"/>
          </w:tcPr>
          <w:p w14:paraId="45FD6246" w14:textId="749DE6B5" w:rsidR="00F40331" w:rsidRPr="0093760B" w:rsidRDefault="00F40331" w:rsidP="0093760B">
            <w:pPr>
              <w:tabs>
                <w:tab w:val="left" w:pos="2268"/>
              </w:tabs>
              <w:rPr>
                <w:rFonts w:cs="Arial"/>
                <w:i/>
                <w:color w:val="FF0000"/>
                <w:sz w:val="22"/>
                <w:szCs w:val="22"/>
              </w:rPr>
            </w:pPr>
          </w:p>
        </w:tc>
        <w:tc>
          <w:tcPr>
            <w:tcW w:w="992" w:type="dxa"/>
          </w:tcPr>
          <w:p w14:paraId="24B002BB" w14:textId="7D559604" w:rsidR="00F40331" w:rsidRPr="0093760B" w:rsidRDefault="00F40331" w:rsidP="00901B54">
            <w:pPr>
              <w:tabs>
                <w:tab w:val="left" w:pos="2268"/>
              </w:tabs>
              <w:rPr>
                <w:rFonts w:cs="Arial"/>
                <w:i/>
                <w:color w:val="FF0000"/>
                <w:sz w:val="22"/>
                <w:szCs w:val="22"/>
              </w:rPr>
            </w:pPr>
          </w:p>
        </w:tc>
        <w:tc>
          <w:tcPr>
            <w:tcW w:w="920" w:type="dxa"/>
          </w:tcPr>
          <w:p w14:paraId="0F65779C" w14:textId="0E90D2E5" w:rsidR="00F40331" w:rsidRPr="0093760B" w:rsidRDefault="00F40331" w:rsidP="00901B54">
            <w:pPr>
              <w:tabs>
                <w:tab w:val="left" w:pos="2268"/>
              </w:tabs>
              <w:rPr>
                <w:rFonts w:cs="Arial"/>
                <w:i/>
                <w:color w:val="FF0000"/>
                <w:sz w:val="22"/>
                <w:szCs w:val="22"/>
              </w:rPr>
            </w:pPr>
          </w:p>
        </w:tc>
        <w:tc>
          <w:tcPr>
            <w:tcW w:w="851" w:type="dxa"/>
          </w:tcPr>
          <w:p w14:paraId="42AA4D93" w14:textId="6370A5AC" w:rsidR="00F40331" w:rsidRPr="0093760B" w:rsidRDefault="00F40331" w:rsidP="00901B54">
            <w:pPr>
              <w:tabs>
                <w:tab w:val="left" w:pos="2268"/>
              </w:tabs>
              <w:rPr>
                <w:rFonts w:cs="Arial"/>
                <w:i/>
                <w:color w:val="FF0000"/>
                <w:sz w:val="22"/>
                <w:szCs w:val="22"/>
              </w:rPr>
            </w:pPr>
          </w:p>
        </w:tc>
        <w:tc>
          <w:tcPr>
            <w:tcW w:w="1134" w:type="dxa"/>
          </w:tcPr>
          <w:p w14:paraId="1A6ED932" w14:textId="46A1CAC5" w:rsidR="00F40331" w:rsidRPr="0093760B" w:rsidRDefault="00F40331" w:rsidP="00901B54">
            <w:pPr>
              <w:tabs>
                <w:tab w:val="left" w:pos="2268"/>
              </w:tabs>
              <w:rPr>
                <w:rFonts w:cs="Arial"/>
                <w:i/>
                <w:color w:val="FF0000"/>
                <w:sz w:val="22"/>
                <w:szCs w:val="22"/>
              </w:rPr>
            </w:pPr>
          </w:p>
        </w:tc>
        <w:tc>
          <w:tcPr>
            <w:tcW w:w="1701" w:type="dxa"/>
          </w:tcPr>
          <w:p w14:paraId="61E3D886" w14:textId="5BAA8D11" w:rsidR="00F40331" w:rsidRDefault="00F40331" w:rsidP="00901B54">
            <w:pPr>
              <w:tabs>
                <w:tab w:val="left" w:pos="2268"/>
              </w:tabs>
              <w:rPr>
                <w:rFonts w:cs="Arial"/>
                <w:i/>
                <w:color w:val="FF0000"/>
                <w:sz w:val="22"/>
                <w:szCs w:val="22"/>
              </w:rPr>
            </w:pPr>
          </w:p>
        </w:tc>
        <w:tc>
          <w:tcPr>
            <w:tcW w:w="781" w:type="dxa"/>
          </w:tcPr>
          <w:p w14:paraId="29DD0D48" w14:textId="1262FECD" w:rsidR="00F40331" w:rsidRDefault="00F40331" w:rsidP="00901B54">
            <w:pPr>
              <w:tabs>
                <w:tab w:val="left" w:pos="2268"/>
              </w:tabs>
              <w:rPr>
                <w:rFonts w:cs="Arial"/>
                <w:i/>
                <w:color w:val="FF0000"/>
                <w:sz w:val="22"/>
                <w:szCs w:val="22"/>
              </w:rPr>
            </w:pPr>
          </w:p>
        </w:tc>
      </w:tr>
      <w:tr w:rsidR="00F40331" w14:paraId="2CEA3523" w14:textId="3A228BFD" w:rsidTr="00D47B4C">
        <w:tc>
          <w:tcPr>
            <w:tcW w:w="2306" w:type="dxa"/>
          </w:tcPr>
          <w:p w14:paraId="4721D467" w14:textId="61339188"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Byte fönster U=0,8</w:t>
            </w:r>
          </w:p>
        </w:tc>
        <w:tc>
          <w:tcPr>
            <w:tcW w:w="993" w:type="dxa"/>
          </w:tcPr>
          <w:p w14:paraId="2D9C903C" w14:textId="1A572707" w:rsidR="00F40331" w:rsidRDefault="007C7BAC" w:rsidP="0093760B">
            <w:pPr>
              <w:tabs>
                <w:tab w:val="left" w:pos="2268"/>
              </w:tabs>
              <w:rPr>
                <w:rFonts w:cs="Arial"/>
                <w:i/>
                <w:color w:val="FF0000"/>
                <w:sz w:val="22"/>
                <w:szCs w:val="22"/>
              </w:rPr>
            </w:pPr>
            <w:r>
              <w:rPr>
                <w:rFonts w:cs="Arial"/>
                <w:i/>
                <w:color w:val="FF0000"/>
                <w:sz w:val="22"/>
                <w:szCs w:val="22"/>
              </w:rPr>
              <w:t>23,25</w:t>
            </w:r>
          </w:p>
        </w:tc>
        <w:tc>
          <w:tcPr>
            <w:tcW w:w="992" w:type="dxa"/>
          </w:tcPr>
          <w:p w14:paraId="6A5611FB" w14:textId="6787E67B" w:rsidR="00F40331" w:rsidRDefault="007C7BAC" w:rsidP="00901B54">
            <w:pPr>
              <w:tabs>
                <w:tab w:val="left" w:pos="2268"/>
              </w:tabs>
              <w:rPr>
                <w:rFonts w:cs="Arial"/>
                <w:i/>
                <w:color w:val="FF0000"/>
                <w:sz w:val="22"/>
                <w:szCs w:val="22"/>
              </w:rPr>
            </w:pPr>
            <w:r>
              <w:rPr>
                <w:rFonts w:cs="Arial"/>
                <w:i/>
                <w:color w:val="FF0000"/>
                <w:sz w:val="22"/>
                <w:szCs w:val="22"/>
              </w:rPr>
              <w:t>13,39</w:t>
            </w:r>
          </w:p>
        </w:tc>
        <w:tc>
          <w:tcPr>
            <w:tcW w:w="920" w:type="dxa"/>
          </w:tcPr>
          <w:p w14:paraId="02FCAF44" w14:textId="3887D424" w:rsidR="00F40331" w:rsidRDefault="00F40331" w:rsidP="00901B54">
            <w:pPr>
              <w:tabs>
                <w:tab w:val="left" w:pos="2268"/>
              </w:tabs>
              <w:rPr>
                <w:rFonts w:cs="Arial"/>
                <w:i/>
                <w:color w:val="FF0000"/>
                <w:sz w:val="22"/>
                <w:szCs w:val="22"/>
              </w:rPr>
            </w:pPr>
            <w:r>
              <w:rPr>
                <w:rFonts w:cs="Arial"/>
                <w:i/>
                <w:color w:val="FF0000"/>
                <w:sz w:val="22"/>
                <w:szCs w:val="22"/>
              </w:rPr>
              <w:t>0</w:t>
            </w:r>
          </w:p>
        </w:tc>
        <w:tc>
          <w:tcPr>
            <w:tcW w:w="851" w:type="dxa"/>
          </w:tcPr>
          <w:p w14:paraId="32DC7874" w14:textId="4DE23D72"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134" w:type="dxa"/>
          </w:tcPr>
          <w:p w14:paraId="4F05CF30" w14:textId="095C97AF" w:rsidR="00F40331" w:rsidRDefault="00F40331" w:rsidP="00901B54">
            <w:pPr>
              <w:tabs>
                <w:tab w:val="left" w:pos="2268"/>
              </w:tabs>
              <w:rPr>
                <w:rFonts w:cs="Arial"/>
                <w:i/>
                <w:color w:val="FF0000"/>
                <w:sz w:val="22"/>
                <w:szCs w:val="22"/>
              </w:rPr>
            </w:pPr>
            <w:r w:rsidRPr="00F67D6E">
              <w:rPr>
                <w:rFonts w:cs="Arial"/>
                <w:i/>
                <w:color w:val="FF0000"/>
                <w:sz w:val="22"/>
                <w:szCs w:val="22"/>
              </w:rPr>
              <w:t>0</w:t>
            </w:r>
          </w:p>
        </w:tc>
        <w:tc>
          <w:tcPr>
            <w:tcW w:w="1701" w:type="dxa"/>
          </w:tcPr>
          <w:p w14:paraId="05D81B9D" w14:textId="3E9D7A8F" w:rsidR="00F40331" w:rsidRPr="00F67D6E" w:rsidRDefault="007C7BAC" w:rsidP="00901B54">
            <w:pPr>
              <w:tabs>
                <w:tab w:val="left" w:pos="2268"/>
              </w:tabs>
              <w:rPr>
                <w:rFonts w:cs="Arial"/>
                <w:i/>
                <w:color w:val="FF0000"/>
                <w:sz w:val="22"/>
                <w:szCs w:val="22"/>
              </w:rPr>
            </w:pPr>
            <w:r>
              <w:rPr>
                <w:rFonts w:cs="Arial"/>
                <w:i/>
                <w:color w:val="FF0000"/>
                <w:sz w:val="22"/>
                <w:szCs w:val="22"/>
              </w:rPr>
              <w:t>2 866</w:t>
            </w:r>
          </w:p>
        </w:tc>
        <w:tc>
          <w:tcPr>
            <w:tcW w:w="781" w:type="dxa"/>
          </w:tcPr>
          <w:p w14:paraId="5A613FAD" w14:textId="365E7822"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0210A3E4" w14:textId="1340B10A" w:rsidTr="00D47B4C">
        <w:tc>
          <w:tcPr>
            <w:tcW w:w="2306" w:type="dxa"/>
          </w:tcPr>
          <w:p w14:paraId="6E1C8605" w14:textId="7A980E03"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67427B18" w14:textId="0C76B5EC"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7C7931E4" w14:textId="412DE04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07BE06D" w14:textId="18029AFB"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B5DA551" w14:textId="37003AB8"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29BE799" w14:textId="6446C0BA"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28A09C3B" w14:textId="3F7E4D64" w:rsidR="00F40331" w:rsidRPr="00AB1E3F" w:rsidRDefault="007C7BAC" w:rsidP="00901B54">
            <w:pPr>
              <w:tabs>
                <w:tab w:val="left" w:pos="2268"/>
              </w:tabs>
              <w:rPr>
                <w:rFonts w:cs="Arial"/>
                <w:i/>
                <w:color w:val="FF0000"/>
                <w:sz w:val="22"/>
                <w:szCs w:val="22"/>
              </w:rPr>
            </w:pPr>
            <w:r>
              <w:rPr>
                <w:rFonts w:cs="Arial"/>
                <w:i/>
                <w:color w:val="FF0000"/>
                <w:sz w:val="22"/>
                <w:szCs w:val="22"/>
              </w:rPr>
              <w:t>287</w:t>
            </w:r>
          </w:p>
        </w:tc>
        <w:tc>
          <w:tcPr>
            <w:tcW w:w="781" w:type="dxa"/>
          </w:tcPr>
          <w:p w14:paraId="33D48F65" w14:textId="1327D80C" w:rsidR="00F40331" w:rsidRDefault="00F40331" w:rsidP="00901B54">
            <w:pPr>
              <w:tabs>
                <w:tab w:val="left" w:pos="2268"/>
              </w:tabs>
              <w:rPr>
                <w:rFonts w:cs="Arial"/>
                <w:i/>
                <w:color w:val="FF0000"/>
                <w:sz w:val="22"/>
                <w:szCs w:val="22"/>
              </w:rPr>
            </w:pPr>
            <w:r w:rsidRPr="0093760B">
              <w:rPr>
                <w:rFonts w:cs="Arial"/>
                <w:i/>
                <w:color w:val="FF0000"/>
                <w:sz w:val="22"/>
                <w:szCs w:val="22"/>
              </w:rPr>
              <w:t>2032</w:t>
            </w:r>
          </w:p>
        </w:tc>
      </w:tr>
      <w:tr w:rsidR="00F40331" w14:paraId="22F98D43" w14:textId="654D8596" w:rsidTr="00D47B4C">
        <w:tc>
          <w:tcPr>
            <w:tcW w:w="2306" w:type="dxa"/>
          </w:tcPr>
          <w:p w14:paraId="0E5C7F83" w14:textId="285655D7" w:rsidR="00F40331" w:rsidRPr="0093760B" w:rsidRDefault="00F40331" w:rsidP="00901B54">
            <w:pPr>
              <w:tabs>
                <w:tab w:val="left" w:pos="2268"/>
              </w:tabs>
              <w:rPr>
                <w:rFonts w:cs="Arial"/>
                <w:i/>
                <w:color w:val="FF0000"/>
                <w:sz w:val="22"/>
                <w:szCs w:val="22"/>
              </w:rPr>
            </w:pPr>
            <w:r w:rsidRPr="0093760B">
              <w:rPr>
                <w:i/>
                <w:color w:val="FF0000"/>
                <w:sz w:val="22"/>
                <w:szCs w:val="22"/>
              </w:rPr>
              <w:t>Underhåll (målning utsida och botten)</w:t>
            </w:r>
          </w:p>
        </w:tc>
        <w:tc>
          <w:tcPr>
            <w:tcW w:w="993" w:type="dxa"/>
          </w:tcPr>
          <w:p w14:paraId="11A02C09" w14:textId="18384A61" w:rsidR="00F40331" w:rsidRDefault="00F40331" w:rsidP="0093760B">
            <w:pPr>
              <w:tabs>
                <w:tab w:val="left" w:pos="2268"/>
              </w:tabs>
              <w:rPr>
                <w:rFonts w:cs="Arial"/>
                <w:i/>
                <w:color w:val="FF0000"/>
                <w:sz w:val="22"/>
                <w:szCs w:val="22"/>
              </w:rPr>
            </w:pPr>
            <w:r w:rsidRPr="00AB1E3F">
              <w:rPr>
                <w:rFonts w:cs="Arial"/>
                <w:i/>
                <w:color w:val="FF0000"/>
                <w:sz w:val="22"/>
                <w:szCs w:val="22"/>
              </w:rPr>
              <w:t>0</w:t>
            </w:r>
          </w:p>
        </w:tc>
        <w:tc>
          <w:tcPr>
            <w:tcW w:w="992" w:type="dxa"/>
          </w:tcPr>
          <w:p w14:paraId="48C61303" w14:textId="428A326C"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71D42757" w14:textId="4ABD2224"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72F618DB" w14:textId="54D38ECD"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6248B1C" w14:textId="6B20CC33" w:rsidR="00F40331" w:rsidRDefault="00F40331"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1966B0EC" w14:textId="5AF98F61" w:rsidR="00F40331" w:rsidRPr="00AB1E3F" w:rsidRDefault="007C7BAC" w:rsidP="00901B54">
            <w:pPr>
              <w:tabs>
                <w:tab w:val="left" w:pos="2268"/>
              </w:tabs>
              <w:rPr>
                <w:rFonts w:cs="Arial"/>
                <w:i/>
                <w:color w:val="FF0000"/>
                <w:sz w:val="22"/>
                <w:szCs w:val="22"/>
              </w:rPr>
            </w:pPr>
            <w:r>
              <w:rPr>
                <w:rFonts w:cs="Arial"/>
                <w:i/>
                <w:color w:val="FF0000"/>
                <w:sz w:val="22"/>
                <w:szCs w:val="22"/>
              </w:rPr>
              <w:t>386</w:t>
            </w:r>
          </w:p>
        </w:tc>
        <w:tc>
          <w:tcPr>
            <w:tcW w:w="781" w:type="dxa"/>
          </w:tcPr>
          <w:p w14:paraId="6A0AA8C7" w14:textId="4C6A629F" w:rsidR="00F40331" w:rsidRDefault="00F40331" w:rsidP="00901B54">
            <w:pPr>
              <w:tabs>
                <w:tab w:val="left" w:pos="2268"/>
              </w:tabs>
              <w:rPr>
                <w:rFonts w:cs="Arial"/>
                <w:i/>
                <w:color w:val="FF0000"/>
                <w:sz w:val="22"/>
                <w:szCs w:val="22"/>
              </w:rPr>
            </w:pPr>
            <w:r w:rsidRPr="0093760B">
              <w:rPr>
                <w:rFonts w:cs="Arial"/>
                <w:i/>
                <w:color w:val="FF0000"/>
                <w:sz w:val="22"/>
                <w:szCs w:val="22"/>
              </w:rPr>
              <w:t>2047</w:t>
            </w:r>
          </w:p>
        </w:tc>
      </w:tr>
      <w:tr w:rsidR="00F40331" w14:paraId="3DC7EA7B" w14:textId="12524797" w:rsidTr="00D47B4C">
        <w:tc>
          <w:tcPr>
            <w:tcW w:w="2306" w:type="dxa"/>
          </w:tcPr>
          <w:p w14:paraId="60336992" w14:textId="7C330597" w:rsidR="00F40331" w:rsidRDefault="00F40331" w:rsidP="00901B54">
            <w:pPr>
              <w:tabs>
                <w:tab w:val="left" w:pos="2268"/>
              </w:tabs>
              <w:rPr>
                <w:rFonts w:cs="Arial"/>
                <w:b/>
                <w:i/>
                <w:color w:val="FF0000"/>
                <w:sz w:val="22"/>
                <w:szCs w:val="22"/>
              </w:rPr>
            </w:pPr>
            <w:r w:rsidRPr="0093760B">
              <w:rPr>
                <w:rFonts w:cs="Arial"/>
                <w:i/>
                <w:color w:val="FF0000"/>
                <w:sz w:val="22"/>
                <w:szCs w:val="22"/>
              </w:rPr>
              <w:t>Renovering fasad</w:t>
            </w:r>
          </w:p>
        </w:tc>
        <w:tc>
          <w:tcPr>
            <w:tcW w:w="993" w:type="dxa"/>
          </w:tcPr>
          <w:p w14:paraId="0B804426" w14:textId="4851F2F1" w:rsidR="00F40331" w:rsidRDefault="00F40331" w:rsidP="0093760B">
            <w:pPr>
              <w:tabs>
                <w:tab w:val="left" w:pos="2268"/>
              </w:tabs>
              <w:rPr>
                <w:rFonts w:cs="Arial"/>
                <w:i/>
                <w:color w:val="FF0000"/>
                <w:sz w:val="22"/>
                <w:szCs w:val="22"/>
              </w:rPr>
            </w:pPr>
            <w:r w:rsidRPr="000A3BC3">
              <w:rPr>
                <w:rFonts w:cs="Arial"/>
                <w:i/>
                <w:color w:val="FF0000"/>
                <w:sz w:val="22"/>
                <w:szCs w:val="22"/>
              </w:rPr>
              <w:t>0</w:t>
            </w:r>
          </w:p>
        </w:tc>
        <w:tc>
          <w:tcPr>
            <w:tcW w:w="992" w:type="dxa"/>
          </w:tcPr>
          <w:p w14:paraId="52C31948" w14:textId="0AE1E33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21ADB0D5" w14:textId="16D587E6"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1F658E68" w14:textId="18CB45C5"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614FA02" w14:textId="7EE9D1C1" w:rsidR="00F40331"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vAlign w:val="bottom"/>
          </w:tcPr>
          <w:p w14:paraId="734DED9E" w14:textId="090E3902" w:rsidR="00F40331" w:rsidRPr="000A3BC3" w:rsidRDefault="00F40331" w:rsidP="00901B54">
            <w:pPr>
              <w:tabs>
                <w:tab w:val="left" w:pos="2268"/>
              </w:tabs>
              <w:rPr>
                <w:rFonts w:cs="Arial"/>
                <w:i/>
                <w:color w:val="FF0000"/>
                <w:sz w:val="22"/>
                <w:szCs w:val="22"/>
              </w:rPr>
            </w:pPr>
            <w:r w:rsidRPr="00E402C6">
              <w:rPr>
                <w:rFonts w:cs="Arial"/>
                <w:i/>
                <w:color w:val="FF0000"/>
                <w:sz w:val="22"/>
                <w:szCs w:val="22"/>
              </w:rPr>
              <w:t>1</w:t>
            </w:r>
            <w:r>
              <w:rPr>
                <w:rFonts w:cs="Arial"/>
                <w:i/>
                <w:color w:val="FF0000"/>
                <w:sz w:val="22"/>
                <w:szCs w:val="22"/>
              </w:rPr>
              <w:t xml:space="preserve"> </w:t>
            </w:r>
            <w:r w:rsidRPr="00E402C6">
              <w:rPr>
                <w:rFonts w:cs="Arial"/>
                <w:i/>
                <w:color w:val="FF0000"/>
                <w:sz w:val="22"/>
                <w:szCs w:val="22"/>
              </w:rPr>
              <w:t>970</w:t>
            </w:r>
          </w:p>
        </w:tc>
        <w:tc>
          <w:tcPr>
            <w:tcW w:w="781" w:type="dxa"/>
          </w:tcPr>
          <w:p w14:paraId="79912F10" w14:textId="7EE04138"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50F7486E" w14:textId="1A260AD8" w:rsidTr="00D47B4C">
        <w:tc>
          <w:tcPr>
            <w:tcW w:w="2306" w:type="dxa"/>
          </w:tcPr>
          <w:p w14:paraId="6ECC3759" w14:textId="1067F2F4" w:rsidR="00F40331" w:rsidRPr="00E402C6" w:rsidRDefault="00F40331" w:rsidP="00901B54">
            <w:pPr>
              <w:tabs>
                <w:tab w:val="left" w:pos="2268"/>
              </w:tabs>
              <w:rPr>
                <w:rFonts w:cs="Arial"/>
                <w:b/>
                <w:i/>
                <w:color w:val="FF0000"/>
                <w:sz w:val="28"/>
                <w:szCs w:val="22"/>
              </w:rPr>
            </w:pPr>
            <w:r w:rsidRPr="00E402C6">
              <w:rPr>
                <w:rFonts w:cs="Arial"/>
                <w:b/>
                <w:i/>
                <w:color w:val="FF0000"/>
                <w:sz w:val="28"/>
                <w:szCs w:val="22"/>
              </w:rPr>
              <w:t>Alternativ 2</w:t>
            </w:r>
          </w:p>
        </w:tc>
        <w:tc>
          <w:tcPr>
            <w:tcW w:w="993" w:type="dxa"/>
          </w:tcPr>
          <w:p w14:paraId="5D03F124" w14:textId="77777777" w:rsidR="00F40331" w:rsidRDefault="00F40331" w:rsidP="0093760B">
            <w:pPr>
              <w:tabs>
                <w:tab w:val="left" w:pos="2268"/>
              </w:tabs>
              <w:rPr>
                <w:rFonts w:cs="Arial"/>
                <w:i/>
                <w:color w:val="FF0000"/>
                <w:sz w:val="22"/>
                <w:szCs w:val="22"/>
              </w:rPr>
            </w:pPr>
          </w:p>
        </w:tc>
        <w:tc>
          <w:tcPr>
            <w:tcW w:w="992" w:type="dxa"/>
          </w:tcPr>
          <w:p w14:paraId="7B46EBFC" w14:textId="77777777" w:rsidR="00F40331" w:rsidRDefault="00F40331" w:rsidP="00901B54">
            <w:pPr>
              <w:tabs>
                <w:tab w:val="left" w:pos="2268"/>
              </w:tabs>
              <w:rPr>
                <w:rFonts w:cs="Arial"/>
                <w:i/>
                <w:color w:val="FF0000"/>
                <w:sz w:val="22"/>
                <w:szCs w:val="22"/>
              </w:rPr>
            </w:pPr>
          </w:p>
        </w:tc>
        <w:tc>
          <w:tcPr>
            <w:tcW w:w="920" w:type="dxa"/>
          </w:tcPr>
          <w:p w14:paraId="6AD810B0" w14:textId="77777777" w:rsidR="00F40331" w:rsidRDefault="00F40331" w:rsidP="00901B54">
            <w:pPr>
              <w:tabs>
                <w:tab w:val="left" w:pos="2268"/>
              </w:tabs>
              <w:rPr>
                <w:rFonts w:cs="Arial"/>
                <w:i/>
                <w:color w:val="FF0000"/>
                <w:sz w:val="22"/>
                <w:szCs w:val="22"/>
              </w:rPr>
            </w:pPr>
          </w:p>
        </w:tc>
        <w:tc>
          <w:tcPr>
            <w:tcW w:w="851" w:type="dxa"/>
          </w:tcPr>
          <w:p w14:paraId="7E053096" w14:textId="77777777" w:rsidR="00F40331" w:rsidRDefault="00F40331" w:rsidP="00901B54">
            <w:pPr>
              <w:tabs>
                <w:tab w:val="left" w:pos="2268"/>
              </w:tabs>
              <w:rPr>
                <w:rFonts w:cs="Arial"/>
                <w:i/>
                <w:color w:val="FF0000"/>
                <w:sz w:val="22"/>
                <w:szCs w:val="22"/>
              </w:rPr>
            </w:pPr>
          </w:p>
        </w:tc>
        <w:tc>
          <w:tcPr>
            <w:tcW w:w="1134" w:type="dxa"/>
          </w:tcPr>
          <w:p w14:paraId="2825E60D" w14:textId="5A3A054A" w:rsidR="00F40331" w:rsidRDefault="00F40331" w:rsidP="00901B54">
            <w:pPr>
              <w:tabs>
                <w:tab w:val="left" w:pos="2268"/>
              </w:tabs>
              <w:rPr>
                <w:rFonts w:cs="Arial"/>
                <w:i/>
                <w:color w:val="FF0000"/>
                <w:sz w:val="22"/>
                <w:szCs w:val="22"/>
              </w:rPr>
            </w:pPr>
          </w:p>
        </w:tc>
        <w:tc>
          <w:tcPr>
            <w:tcW w:w="1701" w:type="dxa"/>
          </w:tcPr>
          <w:p w14:paraId="45E2CB4C" w14:textId="38F2B532" w:rsidR="00F40331" w:rsidRDefault="00F40331" w:rsidP="00901B54">
            <w:pPr>
              <w:tabs>
                <w:tab w:val="left" w:pos="2268"/>
              </w:tabs>
              <w:rPr>
                <w:rFonts w:cs="Arial"/>
                <w:i/>
                <w:color w:val="FF0000"/>
                <w:sz w:val="22"/>
                <w:szCs w:val="22"/>
              </w:rPr>
            </w:pPr>
          </w:p>
        </w:tc>
        <w:tc>
          <w:tcPr>
            <w:tcW w:w="781" w:type="dxa"/>
          </w:tcPr>
          <w:p w14:paraId="407AC195" w14:textId="1A1AC799" w:rsidR="00F40331" w:rsidRDefault="00F40331" w:rsidP="00901B54">
            <w:pPr>
              <w:tabs>
                <w:tab w:val="left" w:pos="2268"/>
              </w:tabs>
              <w:rPr>
                <w:rFonts w:cs="Arial"/>
                <w:i/>
                <w:color w:val="FF0000"/>
                <w:sz w:val="22"/>
                <w:szCs w:val="22"/>
              </w:rPr>
            </w:pPr>
          </w:p>
        </w:tc>
      </w:tr>
      <w:tr w:rsidR="00F40331" w14:paraId="7EA6753E" w14:textId="75DED43A" w:rsidTr="00D47B4C">
        <w:tc>
          <w:tcPr>
            <w:tcW w:w="2306" w:type="dxa"/>
          </w:tcPr>
          <w:p w14:paraId="08206388" w14:textId="659F1D61" w:rsidR="00F40331" w:rsidRPr="0093760B" w:rsidRDefault="00F40331" w:rsidP="00901B54">
            <w:pPr>
              <w:tabs>
                <w:tab w:val="left" w:pos="2268"/>
              </w:tabs>
              <w:rPr>
                <w:rFonts w:cs="Arial"/>
                <w:i/>
                <w:color w:val="FF0000"/>
                <w:sz w:val="22"/>
                <w:szCs w:val="22"/>
              </w:rPr>
            </w:pPr>
            <w:r w:rsidRPr="0093760B">
              <w:rPr>
                <w:rFonts w:cs="Arial"/>
                <w:i/>
                <w:color w:val="FF0000"/>
                <w:sz w:val="22"/>
                <w:szCs w:val="22"/>
              </w:rPr>
              <w:t>FVP + Tilläggsisolering fasad</w:t>
            </w:r>
            <w:r w:rsidR="0089314D">
              <w:rPr>
                <w:rFonts w:cs="Arial"/>
                <w:i/>
                <w:color w:val="FF0000"/>
                <w:sz w:val="22"/>
                <w:szCs w:val="22"/>
              </w:rPr>
              <w:t>+Byte fönster U=1,1</w:t>
            </w:r>
          </w:p>
        </w:tc>
        <w:tc>
          <w:tcPr>
            <w:tcW w:w="993" w:type="dxa"/>
          </w:tcPr>
          <w:p w14:paraId="456EF959" w14:textId="7000F72F" w:rsidR="00F40331" w:rsidRPr="0093760B" w:rsidRDefault="00AA2B4D" w:rsidP="00AA2B4D">
            <w:pPr>
              <w:tabs>
                <w:tab w:val="left" w:pos="2268"/>
              </w:tabs>
              <w:rPr>
                <w:rFonts w:cs="Arial"/>
                <w:i/>
                <w:color w:val="FF0000"/>
                <w:sz w:val="22"/>
                <w:szCs w:val="22"/>
              </w:rPr>
            </w:pPr>
            <w:r>
              <w:rPr>
                <w:rFonts w:cs="Arial"/>
                <w:i/>
                <w:color w:val="FF0000"/>
                <w:sz w:val="22"/>
                <w:szCs w:val="22"/>
              </w:rPr>
              <w:t>213,14</w:t>
            </w:r>
          </w:p>
        </w:tc>
        <w:tc>
          <w:tcPr>
            <w:tcW w:w="992" w:type="dxa"/>
          </w:tcPr>
          <w:p w14:paraId="6347C539" w14:textId="25E9BDC0" w:rsidR="00F40331" w:rsidRPr="0093760B" w:rsidRDefault="00AA2B4D" w:rsidP="00AA2B4D">
            <w:pPr>
              <w:tabs>
                <w:tab w:val="left" w:pos="2268"/>
              </w:tabs>
              <w:rPr>
                <w:rFonts w:cs="Arial"/>
                <w:i/>
                <w:color w:val="FF0000"/>
                <w:sz w:val="22"/>
                <w:szCs w:val="22"/>
              </w:rPr>
            </w:pPr>
            <w:r>
              <w:rPr>
                <w:rFonts w:cs="Arial"/>
                <w:i/>
                <w:color w:val="FF0000"/>
                <w:sz w:val="22"/>
                <w:szCs w:val="22"/>
              </w:rPr>
              <w:t>13,84</w:t>
            </w:r>
          </w:p>
        </w:tc>
        <w:tc>
          <w:tcPr>
            <w:tcW w:w="920" w:type="dxa"/>
          </w:tcPr>
          <w:p w14:paraId="01FA1248" w14:textId="5E540EBB" w:rsidR="00F40331"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F40331">
              <w:rPr>
                <w:rFonts w:cs="Arial"/>
                <w:i/>
                <w:color w:val="FF0000"/>
                <w:sz w:val="22"/>
                <w:szCs w:val="22"/>
              </w:rPr>
              <w:t>84,45</w:t>
            </w:r>
          </w:p>
        </w:tc>
        <w:tc>
          <w:tcPr>
            <w:tcW w:w="851" w:type="dxa"/>
          </w:tcPr>
          <w:p w14:paraId="368BDDE3" w14:textId="24357273"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134" w:type="dxa"/>
          </w:tcPr>
          <w:p w14:paraId="138F2254" w14:textId="4BBAD995" w:rsidR="00F40331" w:rsidRPr="0093760B" w:rsidRDefault="00F40331" w:rsidP="00901B54">
            <w:pPr>
              <w:tabs>
                <w:tab w:val="left" w:pos="2268"/>
              </w:tabs>
              <w:rPr>
                <w:rFonts w:cs="Arial"/>
                <w:i/>
                <w:color w:val="FF0000"/>
                <w:sz w:val="22"/>
                <w:szCs w:val="22"/>
              </w:rPr>
            </w:pPr>
            <w:r>
              <w:rPr>
                <w:rFonts w:cs="Arial"/>
                <w:i/>
                <w:color w:val="FF0000"/>
                <w:sz w:val="22"/>
                <w:szCs w:val="22"/>
              </w:rPr>
              <w:t>0</w:t>
            </w:r>
          </w:p>
        </w:tc>
        <w:tc>
          <w:tcPr>
            <w:tcW w:w="1701" w:type="dxa"/>
          </w:tcPr>
          <w:p w14:paraId="753D7013" w14:textId="1F85C0B0" w:rsidR="00F40331" w:rsidRDefault="00AA2B4D" w:rsidP="00901B54">
            <w:pPr>
              <w:tabs>
                <w:tab w:val="left" w:pos="2268"/>
              </w:tabs>
              <w:rPr>
                <w:rFonts w:cs="Arial"/>
                <w:i/>
                <w:color w:val="FF0000"/>
                <w:sz w:val="22"/>
                <w:szCs w:val="22"/>
              </w:rPr>
            </w:pPr>
            <w:r>
              <w:rPr>
                <w:rFonts w:cs="Arial"/>
                <w:i/>
                <w:color w:val="FF0000"/>
                <w:sz w:val="22"/>
                <w:szCs w:val="22"/>
              </w:rPr>
              <w:t>6 407</w:t>
            </w:r>
          </w:p>
        </w:tc>
        <w:tc>
          <w:tcPr>
            <w:tcW w:w="781" w:type="dxa"/>
          </w:tcPr>
          <w:p w14:paraId="0080B26E" w14:textId="0A10DE0D" w:rsidR="00F40331" w:rsidRDefault="00F40331" w:rsidP="00901B54">
            <w:pPr>
              <w:tabs>
                <w:tab w:val="left" w:pos="2268"/>
              </w:tabs>
              <w:rPr>
                <w:rFonts w:cs="Arial"/>
                <w:i/>
                <w:color w:val="FF0000"/>
                <w:sz w:val="22"/>
                <w:szCs w:val="22"/>
              </w:rPr>
            </w:pPr>
            <w:r w:rsidRPr="0093760B">
              <w:rPr>
                <w:rFonts w:cs="Arial"/>
                <w:i/>
                <w:color w:val="FF0000"/>
                <w:sz w:val="22"/>
                <w:szCs w:val="22"/>
              </w:rPr>
              <w:t>2016</w:t>
            </w:r>
          </w:p>
        </w:tc>
      </w:tr>
      <w:tr w:rsidR="00F40331" w14:paraId="448925A9" w14:textId="07F4039F" w:rsidTr="00D47B4C">
        <w:tc>
          <w:tcPr>
            <w:tcW w:w="2306" w:type="dxa"/>
          </w:tcPr>
          <w:p w14:paraId="5F9B83F9" w14:textId="54598A06"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15 år</w:t>
            </w:r>
          </w:p>
        </w:tc>
        <w:tc>
          <w:tcPr>
            <w:tcW w:w="993" w:type="dxa"/>
          </w:tcPr>
          <w:p w14:paraId="5B1AB1D8" w14:textId="69F18C47"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E777A0B" w14:textId="6AA53AD3"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3866B6D" w14:textId="16B15B4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7C8C6C02" w14:textId="6B675B4E"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64BB184C" w14:textId="673A8986"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C89CC32" w14:textId="42E85EB1"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73B9B3E" w14:textId="51F8E442" w:rsidR="00F40331" w:rsidRDefault="00F40331" w:rsidP="00901B54">
            <w:pPr>
              <w:tabs>
                <w:tab w:val="left" w:pos="2268"/>
              </w:tabs>
              <w:rPr>
                <w:rFonts w:cs="Arial"/>
                <w:i/>
                <w:color w:val="FF0000"/>
                <w:sz w:val="22"/>
                <w:szCs w:val="22"/>
              </w:rPr>
            </w:pPr>
            <w:r w:rsidRPr="0093760B">
              <w:rPr>
                <w:rFonts w:cs="Arial"/>
                <w:i/>
                <w:color w:val="FF0000"/>
                <w:sz w:val="22"/>
                <w:szCs w:val="22"/>
              </w:rPr>
              <w:t>2031</w:t>
            </w:r>
          </w:p>
        </w:tc>
      </w:tr>
      <w:tr w:rsidR="00F40331" w14:paraId="542030F0" w14:textId="425172AE" w:rsidTr="00D47B4C">
        <w:tc>
          <w:tcPr>
            <w:tcW w:w="2306" w:type="dxa"/>
          </w:tcPr>
          <w:p w14:paraId="4E4DADB5" w14:textId="5DC10C12" w:rsidR="00F40331" w:rsidRPr="0093760B" w:rsidRDefault="00F40331" w:rsidP="00E402C6">
            <w:pPr>
              <w:tabs>
                <w:tab w:val="left" w:pos="2268"/>
              </w:tabs>
              <w:rPr>
                <w:rFonts w:cs="Arial"/>
                <w:i/>
                <w:color w:val="FF0000"/>
                <w:sz w:val="22"/>
                <w:szCs w:val="22"/>
              </w:rPr>
            </w:pPr>
            <w:r w:rsidRPr="0093760B">
              <w:rPr>
                <w:i/>
                <w:color w:val="FF0000"/>
                <w:sz w:val="22"/>
                <w:szCs w:val="22"/>
              </w:rPr>
              <w:t>FVP kompressorbyte efter 30 år</w:t>
            </w:r>
          </w:p>
        </w:tc>
        <w:tc>
          <w:tcPr>
            <w:tcW w:w="993" w:type="dxa"/>
          </w:tcPr>
          <w:p w14:paraId="3468DF40" w14:textId="729F7700"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5138C197" w14:textId="5FCEAC3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6E461259" w14:textId="2D06729A"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6CA699A8" w14:textId="7726A59C"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37056BDC" w14:textId="3E47E575" w:rsidR="00F40331" w:rsidRPr="0093760B" w:rsidRDefault="00F40331"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42A5D577" w14:textId="41B405CA" w:rsidR="00F40331" w:rsidRPr="000A3BC3" w:rsidRDefault="00F40331"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49A962BD" w14:textId="1784D3E1" w:rsidR="00F40331" w:rsidRDefault="00F40331" w:rsidP="00901B54">
            <w:pPr>
              <w:tabs>
                <w:tab w:val="left" w:pos="2268"/>
              </w:tabs>
              <w:rPr>
                <w:rFonts w:cs="Arial"/>
                <w:i/>
                <w:color w:val="FF0000"/>
                <w:sz w:val="22"/>
                <w:szCs w:val="22"/>
              </w:rPr>
            </w:pPr>
            <w:r w:rsidRPr="0093760B">
              <w:rPr>
                <w:rFonts w:cs="Arial"/>
                <w:i/>
                <w:color w:val="FF0000"/>
                <w:sz w:val="22"/>
                <w:szCs w:val="22"/>
              </w:rPr>
              <w:t>2046</w:t>
            </w:r>
          </w:p>
        </w:tc>
      </w:tr>
      <w:tr w:rsidR="00AA2B4D" w14:paraId="4DA62253" w14:textId="77777777" w:rsidTr="00D47B4C">
        <w:tc>
          <w:tcPr>
            <w:tcW w:w="2306" w:type="dxa"/>
          </w:tcPr>
          <w:p w14:paraId="20DD637C" w14:textId="6D82418E"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683E4E35" w14:textId="7D5C4326"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394B3001" w14:textId="57890C27"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47D6DA8" w14:textId="3FA41E0B"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2AE490F6" w14:textId="162158BA"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1D99F96C" w14:textId="18558B0C" w:rsidR="00AA2B4D" w:rsidRPr="000A3BC3"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370265B9" w14:textId="24C41D08" w:rsidR="00AA2B4D" w:rsidRPr="0093760B"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72053A9A" w14:textId="2D63ECDA" w:rsidR="00AA2B4D" w:rsidRPr="0093760B"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1E885D70" w14:textId="77777777" w:rsidTr="00D47B4C">
        <w:tc>
          <w:tcPr>
            <w:tcW w:w="2306" w:type="dxa"/>
          </w:tcPr>
          <w:p w14:paraId="2F227F96" w14:textId="5662F528" w:rsidR="00AA2B4D" w:rsidRPr="00E402C6" w:rsidRDefault="00AA2B4D" w:rsidP="00901B54">
            <w:pPr>
              <w:tabs>
                <w:tab w:val="left" w:pos="2268"/>
              </w:tabs>
              <w:rPr>
                <w:rFonts w:cs="Arial"/>
                <w:b/>
                <w:i/>
                <w:color w:val="FF0000"/>
                <w:sz w:val="28"/>
                <w:szCs w:val="22"/>
              </w:rPr>
            </w:pPr>
            <w:r w:rsidRPr="0093760B">
              <w:rPr>
                <w:i/>
                <w:color w:val="FF0000"/>
                <w:sz w:val="22"/>
                <w:szCs w:val="22"/>
              </w:rPr>
              <w:t>Underhåll (målning utsida och botten)</w:t>
            </w:r>
          </w:p>
        </w:tc>
        <w:tc>
          <w:tcPr>
            <w:tcW w:w="993" w:type="dxa"/>
          </w:tcPr>
          <w:p w14:paraId="59856BF1" w14:textId="5A635C6B"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92" w:type="dxa"/>
          </w:tcPr>
          <w:p w14:paraId="6E8ADD35" w14:textId="30DD4964"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920" w:type="dxa"/>
          </w:tcPr>
          <w:p w14:paraId="6055203B" w14:textId="345556F9" w:rsidR="00AA2B4D" w:rsidRPr="0093760B" w:rsidRDefault="00AA2B4D" w:rsidP="00901B54">
            <w:pPr>
              <w:tabs>
                <w:tab w:val="left" w:pos="2268"/>
              </w:tabs>
              <w:rPr>
                <w:rFonts w:cs="Arial"/>
                <w:b/>
                <w:sz w:val="22"/>
                <w:szCs w:val="22"/>
              </w:rPr>
            </w:pPr>
            <w:r w:rsidRPr="00AB1E3F">
              <w:rPr>
                <w:rFonts w:cs="Arial"/>
                <w:i/>
                <w:color w:val="FF0000"/>
                <w:sz w:val="22"/>
                <w:szCs w:val="22"/>
              </w:rPr>
              <w:t>0</w:t>
            </w:r>
          </w:p>
        </w:tc>
        <w:tc>
          <w:tcPr>
            <w:tcW w:w="851" w:type="dxa"/>
          </w:tcPr>
          <w:p w14:paraId="3CC25984" w14:textId="48F65989"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134" w:type="dxa"/>
          </w:tcPr>
          <w:p w14:paraId="06F0EDE1" w14:textId="2DD5B6C3" w:rsidR="00AA2B4D" w:rsidRPr="0093760B" w:rsidRDefault="00AA2B4D" w:rsidP="00901B54">
            <w:pPr>
              <w:tabs>
                <w:tab w:val="left" w:pos="2268"/>
              </w:tabs>
              <w:rPr>
                <w:rFonts w:cs="Arial"/>
                <w:b/>
                <w:i/>
                <w:color w:val="FF0000"/>
                <w:sz w:val="22"/>
                <w:szCs w:val="22"/>
              </w:rPr>
            </w:pPr>
            <w:r w:rsidRPr="00AB1E3F">
              <w:rPr>
                <w:rFonts w:cs="Arial"/>
                <w:i/>
                <w:color w:val="FF0000"/>
                <w:sz w:val="22"/>
                <w:szCs w:val="22"/>
              </w:rPr>
              <w:t>0</w:t>
            </w:r>
          </w:p>
        </w:tc>
        <w:tc>
          <w:tcPr>
            <w:tcW w:w="1701" w:type="dxa"/>
          </w:tcPr>
          <w:p w14:paraId="63E28ACE" w14:textId="7AD11015" w:rsidR="00AA2B4D" w:rsidRDefault="00AA2B4D" w:rsidP="00901B54">
            <w:pPr>
              <w:tabs>
                <w:tab w:val="left" w:pos="2268"/>
              </w:tabs>
              <w:rPr>
                <w:rFonts w:cs="Arial"/>
                <w:b/>
                <w:i/>
                <w:color w:val="FF0000"/>
                <w:sz w:val="22"/>
                <w:szCs w:val="22"/>
              </w:rPr>
            </w:pPr>
            <w:r>
              <w:rPr>
                <w:rFonts w:cs="Arial"/>
                <w:i/>
                <w:color w:val="FF0000"/>
                <w:sz w:val="22"/>
                <w:szCs w:val="22"/>
              </w:rPr>
              <w:t>386</w:t>
            </w:r>
          </w:p>
        </w:tc>
        <w:tc>
          <w:tcPr>
            <w:tcW w:w="781" w:type="dxa"/>
          </w:tcPr>
          <w:p w14:paraId="04F3F847" w14:textId="7078690C"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r w:rsidR="00AA2B4D" w14:paraId="4D0BF534" w14:textId="70B5F67C" w:rsidTr="00D47B4C">
        <w:tc>
          <w:tcPr>
            <w:tcW w:w="2306" w:type="dxa"/>
          </w:tcPr>
          <w:p w14:paraId="0094596E" w14:textId="140178D2" w:rsidR="00AA2B4D" w:rsidRPr="0093760B" w:rsidRDefault="00AA2B4D" w:rsidP="00901B54">
            <w:pPr>
              <w:tabs>
                <w:tab w:val="left" w:pos="2268"/>
              </w:tabs>
              <w:rPr>
                <w:rFonts w:cs="Arial"/>
                <w:sz w:val="22"/>
                <w:szCs w:val="22"/>
              </w:rPr>
            </w:pPr>
            <w:r w:rsidRPr="00E402C6">
              <w:rPr>
                <w:rFonts w:cs="Arial"/>
                <w:b/>
                <w:i/>
                <w:color w:val="FF0000"/>
                <w:sz w:val="28"/>
                <w:szCs w:val="22"/>
              </w:rPr>
              <w:t>Alternativ 3</w:t>
            </w:r>
          </w:p>
        </w:tc>
        <w:tc>
          <w:tcPr>
            <w:tcW w:w="993" w:type="dxa"/>
          </w:tcPr>
          <w:p w14:paraId="760DEE5A" w14:textId="24EF6BCA" w:rsidR="00AA2B4D" w:rsidRPr="0093760B" w:rsidRDefault="00AA2B4D" w:rsidP="00901B54">
            <w:pPr>
              <w:tabs>
                <w:tab w:val="left" w:pos="2268"/>
              </w:tabs>
              <w:rPr>
                <w:rFonts w:cs="Arial"/>
                <w:b/>
                <w:sz w:val="22"/>
                <w:szCs w:val="22"/>
              </w:rPr>
            </w:pPr>
          </w:p>
        </w:tc>
        <w:tc>
          <w:tcPr>
            <w:tcW w:w="992" w:type="dxa"/>
          </w:tcPr>
          <w:p w14:paraId="1E7C062C" w14:textId="7E7D388D" w:rsidR="00AA2B4D" w:rsidRPr="0093760B" w:rsidRDefault="00AA2B4D" w:rsidP="00901B54">
            <w:pPr>
              <w:tabs>
                <w:tab w:val="left" w:pos="2268"/>
              </w:tabs>
              <w:rPr>
                <w:rFonts w:cs="Arial"/>
                <w:b/>
                <w:sz w:val="22"/>
                <w:szCs w:val="22"/>
              </w:rPr>
            </w:pPr>
          </w:p>
        </w:tc>
        <w:tc>
          <w:tcPr>
            <w:tcW w:w="920" w:type="dxa"/>
          </w:tcPr>
          <w:p w14:paraId="78CC3F18" w14:textId="392FEBFE" w:rsidR="00AA2B4D" w:rsidRPr="0093760B" w:rsidRDefault="00AA2B4D" w:rsidP="00901B54">
            <w:pPr>
              <w:tabs>
                <w:tab w:val="left" w:pos="2268"/>
              </w:tabs>
              <w:rPr>
                <w:rFonts w:cs="Arial"/>
                <w:b/>
                <w:sz w:val="22"/>
                <w:szCs w:val="22"/>
              </w:rPr>
            </w:pPr>
          </w:p>
        </w:tc>
        <w:tc>
          <w:tcPr>
            <w:tcW w:w="851" w:type="dxa"/>
          </w:tcPr>
          <w:p w14:paraId="1B63F62B" w14:textId="5529A1C5" w:rsidR="00AA2B4D" w:rsidRPr="0093760B" w:rsidRDefault="00AA2B4D" w:rsidP="00901B54">
            <w:pPr>
              <w:tabs>
                <w:tab w:val="left" w:pos="2268"/>
              </w:tabs>
              <w:rPr>
                <w:rFonts w:cs="Arial"/>
                <w:b/>
                <w:i/>
                <w:color w:val="FF0000"/>
                <w:sz w:val="22"/>
                <w:szCs w:val="22"/>
              </w:rPr>
            </w:pPr>
          </w:p>
        </w:tc>
        <w:tc>
          <w:tcPr>
            <w:tcW w:w="1134" w:type="dxa"/>
          </w:tcPr>
          <w:p w14:paraId="57E5C1C4" w14:textId="1ACCCFAD" w:rsidR="00AA2B4D" w:rsidRPr="0093760B" w:rsidRDefault="00AA2B4D" w:rsidP="00901B54">
            <w:pPr>
              <w:tabs>
                <w:tab w:val="left" w:pos="2268"/>
              </w:tabs>
              <w:rPr>
                <w:rFonts w:cs="Arial"/>
                <w:b/>
                <w:i/>
                <w:color w:val="FF0000"/>
                <w:sz w:val="22"/>
                <w:szCs w:val="22"/>
              </w:rPr>
            </w:pPr>
          </w:p>
        </w:tc>
        <w:tc>
          <w:tcPr>
            <w:tcW w:w="1701" w:type="dxa"/>
          </w:tcPr>
          <w:p w14:paraId="53BCE5E7" w14:textId="4836634B" w:rsidR="00AA2B4D" w:rsidRDefault="00AA2B4D" w:rsidP="00901B54">
            <w:pPr>
              <w:tabs>
                <w:tab w:val="left" w:pos="2268"/>
              </w:tabs>
              <w:rPr>
                <w:rFonts w:cs="Arial"/>
                <w:b/>
                <w:i/>
                <w:color w:val="FF0000"/>
                <w:sz w:val="22"/>
                <w:szCs w:val="22"/>
              </w:rPr>
            </w:pPr>
          </w:p>
        </w:tc>
        <w:tc>
          <w:tcPr>
            <w:tcW w:w="781" w:type="dxa"/>
          </w:tcPr>
          <w:p w14:paraId="0FBDEFE1" w14:textId="3828E5B7" w:rsidR="00AA2B4D" w:rsidRDefault="00AA2B4D" w:rsidP="00901B54">
            <w:pPr>
              <w:tabs>
                <w:tab w:val="left" w:pos="2268"/>
              </w:tabs>
              <w:rPr>
                <w:rFonts w:cs="Arial"/>
                <w:i/>
                <w:color w:val="FF0000"/>
                <w:sz w:val="22"/>
                <w:szCs w:val="22"/>
              </w:rPr>
            </w:pPr>
          </w:p>
        </w:tc>
      </w:tr>
      <w:tr w:rsidR="00AA2B4D" w14:paraId="72207521" w14:textId="7442E2B9" w:rsidTr="00D47B4C">
        <w:tc>
          <w:tcPr>
            <w:tcW w:w="2306" w:type="dxa"/>
          </w:tcPr>
          <w:p w14:paraId="5C2C33B6" w14:textId="5A1A25CC" w:rsidR="00AA2B4D" w:rsidRPr="0093760B" w:rsidRDefault="00AA2B4D" w:rsidP="00901B54">
            <w:pPr>
              <w:tabs>
                <w:tab w:val="left" w:pos="2268"/>
              </w:tabs>
              <w:rPr>
                <w:rFonts w:cs="Arial"/>
                <w:sz w:val="22"/>
                <w:szCs w:val="22"/>
              </w:rPr>
            </w:pPr>
            <w:r w:rsidRPr="0093760B">
              <w:rPr>
                <w:rFonts w:cs="Arial"/>
                <w:i/>
                <w:color w:val="FF0000"/>
                <w:sz w:val="22"/>
                <w:szCs w:val="22"/>
              </w:rPr>
              <w:t>FVP + Tilläggsisolering fasad + Byte fönster U=0,8</w:t>
            </w:r>
          </w:p>
        </w:tc>
        <w:tc>
          <w:tcPr>
            <w:tcW w:w="993" w:type="dxa"/>
          </w:tcPr>
          <w:p w14:paraId="624C83B9" w14:textId="76325FB2" w:rsidR="00AA2B4D" w:rsidRPr="0093760B" w:rsidRDefault="00AA2B4D" w:rsidP="00901B54">
            <w:pPr>
              <w:tabs>
                <w:tab w:val="left" w:pos="2268"/>
              </w:tabs>
              <w:rPr>
                <w:rFonts w:cs="Arial"/>
                <w:i/>
                <w:color w:val="FF0000"/>
                <w:sz w:val="22"/>
                <w:szCs w:val="22"/>
              </w:rPr>
            </w:pPr>
            <w:r>
              <w:rPr>
                <w:rFonts w:cs="Arial"/>
                <w:i/>
                <w:color w:val="FF0000"/>
                <w:sz w:val="22"/>
                <w:szCs w:val="22"/>
              </w:rPr>
              <w:t>216,2</w:t>
            </w:r>
          </w:p>
        </w:tc>
        <w:tc>
          <w:tcPr>
            <w:tcW w:w="992" w:type="dxa"/>
          </w:tcPr>
          <w:p w14:paraId="2325C952" w14:textId="21410018" w:rsidR="00AA2B4D" w:rsidRPr="0093760B" w:rsidRDefault="00AA2B4D" w:rsidP="00901B54">
            <w:pPr>
              <w:tabs>
                <w:tab w:val="left" w:pos="2268"/>
              </w:tabs>
              <w:rPr>
                <w:rFonts w:cs="Arial"/>
                <w:i/>
                <w:color w:val="FF0000"/>
                <w:sz w:val="22"/>
                <w:szCs w:val="22"/>
              </w:rPr>
            </w:pPr>
            <w:r>
              <w:rPr>
                <w:rFonts w:cs="Arial"/>
                <w:i/>
                <w:color w:val="FF0000"/>
                <w:sz w:val="22"/>
                <w:szCs w:val="22"/>
              </w:rPr>
              <w:t>15,62</w:t>
            </w:r>
          </w:p>
        </w:tc>
        <w:tc>
          <w:tcPr>
            <w:tcW w:w="920" w:type="dxa"/>
          </w:tcPr>
          <w:p w14:paraId="2AD22869" w14:textId="73FFCCDF" w:rsidR="00AA2B4D" w:rsidRPr="0093760B" w:rsidRDefault="00754CE6" w:rsidP="00901B54">
            <w:pPr>
              <w:tabs>
                <w:tab w:val="left" w:pos="2268"/>
              </w:tabs>
              <w:rPr>
                <w:rFonts w:cs="Arial"/>
                <w:i/>
                <w:color w:val="FF0000"/>
                <w:sz w:val="22"/>
                <w:szCs w:val="22"/>
              </w:rPr>
            </w:pPr>
            <w:r>
              <w:rPr>
                <w:rFonts w:cs="Arial"/>
                <w:i/>
                <w:color w:val="FF0000"/>
                <w:sz w:val="22"/>
                <w:szCs w:val="22"/>
              </w:rPr>
              <w:t xml:space="preserve">– </w:t>
            </w:r>
            <w:r w:rsidR="00AA2B4D">
              <w:rPr>
                <w:rFonts w:cs="Arial"/>
                <w:i/>
                <w:color w:val="FF0000"/>
                <w:sz w:val="22"/>
                <w:szCs w:val="22"/>
              </w:rPr>
              <w:t>84,45</w:t>
            </w:r>
          </w:p>
        </w:tc>
        <w:tc>
          <w:tcPr>
            <w:tcW w:w="851" w:type="dxa"/>
          </w:tcPr>
          <w:p w14:paraId="4BB6998F" w14:textId="3BF09535"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134" w:type="dxa"/>
          </w:tcPr>
          <w:p w14:paraId="5293AA68" w14:textId="1798E9B3" w:rsidR="00AA2B4D" w:rsidRPr="0093760B" w:rsidRDefault="00AA2B4D" w:rsidP="00901B54">
            <w:pPr>
              <w:tabs>
                <w:tab w:val="left" w:pos="2268"/>
              </w:tabs>
              <w:rPr>
                <w:rFonts w:cs="Arial"/>
                <w:i/>
                <w:color w:val="FF0000"/>
                <w:sz w:val="22"/>
                <w:szCs w:val="22"/>
              </w:rPr>
            </w:pPr>
            <w:r>
              <w:rPr>
                <w:rFonts w:cs="Arial"/>
                <w:i/>
                <w:color w:val="FF0000"/>
                <w:sz w:val="22"/>
                <w:szCs w:val="22"/>
              </w:rPr>
              <w:t>0</w:t>
            </w:r>
          </w:p>
        </w:tc>
        <w:tc>
          <w:tcPr>
            <w:tcW w:w="1701" w:type="dxa"/>
          </w:tcPr>
          <w:p w14:paraId="4D70FF2B" w14:textId="00A036A6" w:rsidR="00AA2B4D" w:rsidRDefault="00754CE6" w:rsidP="0089314D">
            <w:pPr>
              <w:tabs>
                <w:tab w:val="left" w:pos="2268"/>
              </w:tabs>
              <w:rPr>
                <w:rFonts w:cs="Arial"/>
                <w:i/>
                <w:color w:val="FF0000"/>
                <w:sz w:val="22"/>
                <w:szCs w:val="22"/>
              </w:rPr>
            </w:pPr>
            <w:r>
              <w:rPr>
                <w:rFonts w:cs="Arial"/>
                <w:i/>
                <w:color w:val="FF0000"/>
                <w:sz w:val="22"/>
                <w:szCs w:val="22"/>
              </w:rPr>
              <w:t>6 544</w:t>
            </w:r>
          </w:p>
        </w:tc>
        <w:tc>
          <w:tcPr>
            <w:tcW w:w="781" w:type="dxa"/>
          </w:tcPr>
          <w:p w14:paraId="4500CA58" w14:textId="0EA7E573" w:rsidR="00AA2B4D" w:rsidRDefault="00AA2B4D" w:rsidP="00901B54">
            <w:pPr>
              <w:tabs>
                <w:tab w:val="left" w:pos="2268"/>
              </w:tabs>
              <w:rPr>
                <w:rFonts w:cs="Arial"/>
                <w:i/>
                <w:color w:val="FF0000"/>
                <w:sz w:val="22"/>
                <w:szCs w:val="22"/>
              </w:rPr>
            </w:pPr>
            <w:r w:rsidRPr="0093760B">
              <w:rPr>
                <w:rFonts w:cs="Arial"/>
                <w:i/>
                <w:color w:val="FF0000"/>
                <w:sz w:val="22"/>
                <w:szCs w:val="22"/>
              </w:rPr>
              <w:t>2016</w:t>
            </w:r>
          </w:p>
        </w:tc>
      </w:tr>
      <w:tr w:rsidR="00AA2B4D" w14:paraId="06B6FAEC" w14:textId="70D47C1D" w:rsidTr="00D47B4C">
        <w:tc>
          <w:tcPr>
            <w:tcW w:w="2306" w:type="dxa"/>
          </w:tcPr>
          <w:p w14:paraId="78844368" w14:textId="5F6C7595" w:rsidR="00AA2B4D" w:rsidRPr="0093760B" w:rsidRDefault="00AA2B4D" w:rsidP="00E402C6">
            <w:pPr>
              <w:tabs>
                <w:tab w:val="left" w:pos="2268"/>
              </w:tabs>
              <w:rPr>
                <w:rFonts w:cs="Arial"/>
                <w:sz w:val="22"/>
                <w:szCs w:val="22"/>
              </w:rPr>
            </w:pPr>
            <w:r w:rsidRPr="0093760B">
              <w:rPr>
                <w:i/>
                <w:color w:val="FF0000"/>
                <w:sz w:val="22"/>
                <w:szCs w:val="22"/>
              </w:rPr>
              <w:t>FVP kompressorbyte efter 15 år</w:t>
            </w:r>
          </w:p>
        </w:tc>
        <w:tc>
          <w:tcPr>
            <w:tcW w:w="993" w:type="dxa"/>
          </w:tcPr>
          <w:p w14:paraId="78BC10BA" w14:textId="2ED0CBF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0A0DE08E" w14:textId="1B2EAA64"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43ED2C95" w14:textId="684B6D0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801E612" w14:textId="30A1C5C9"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17C373C8" w14:textId="492D849D"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217B191B" w14:textId="6D3AE4C7"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22AA5AC6" w14:textId="57332056" w:rsidR="00AA2B4D" w:rsidRDefault="00AA2B4D" w:rsidP="00901B54">
            <w:pPr>
              <w:tabs>
                <w:tab w:val="left" w:pos="2268"/>
              </w:tabs>
              <w:rPr>
                <w:rFonts w:cs="Arial"/>
                <w:i/>
                <w:color w:val="FF0000"/>
                <w:sz w:val="22"/>
                <w:szCs w:val="22"/>
              </w:rPr>
            </w:pPr>
            <w:r w:rsidRPr="0093760B">
              <w:rPr>
                <w:rFonts w:cs="Arial"/>
                <w:i/>
                <w:color w:val="FF0000"/>
                <w:sz w:val="22"/>
                <w:szCs w:val="22"/>
              </w:rPr>
              <w:t>2031</w:t>
            </w:r>
          </w:p>
        </w:tc>
      </w:tr>
      <w:tr w:rsidR="00AA2B4D" w14:paraId="247C9DAA" w14:textId="4F563053" w:rsidTr="00D47B4C">
        <w:tc>
          <w:tcPr>
            <w:tcW w:w="2306" w:type="dxa"/>
          </w:tcPr>
          <w:p w14:paraId="00F6F8AA" w14:textId="218A718E" w:rsidR="00AA2B4D" w:rsidRPr="0093760B" w:rsidRDefault="00AA2B4D" w:rsidP="00E402C6">
            <w:pPr>
              <w:tabs>
                <w:tab w:val="left" w:pos="2268"/>
              </w:tabs>
              <w:rPr>
                <w:rFonts w:cs="Arial"/>
                <w:sz w:val="22"/>
                <w:szCs w:val="22"/>
              </w:rPr>
            </w:pPr>
            <w:r w:rsidRPr="0093760B">
              <w:rPr>
                <w:i/>
                <w:color w:val="FF0000"/>
                <w:sz w:val="22"/>
                <w:szCs w:val="22"/>
              </w:rPr>
              <w:t>FVP kompressorbyte efter 30 år</w:t>
            </w:r>
          </w:p>
        </w:tc>
        <w:tc>
          <w:tcPr>
            <w:tcW w:w="993" w:type="dxa"/>
          </w:tcPr>
          <w:p w14:paraId="0FA9E018" w14:textId="724557A5"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92" w:type="dxa"/>
          </w:tcPr>
          <w:p w14:paraId="4590E8FF" w14:textId="69404242"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920" w:type="dxa"/>
          </w:tcPr>
          <w:p w14:paraId="36AABD4C" w14:textId="613ADEC7"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851" w:type="dxa"/>
          </w:tcPr>
          <w:p w14:paraId="5C2E630D" w14:textId="2A815B5A"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134" w:type="dxa"/>
          </w:tcPr>
          <w:p w14:paraId="274B9B86" w14:textId="3F9A441E" w:rsidR="00AA2B4D" w:rsidRPr="0093760B" w:rsidRDefault="00AA2B4D" w:rsidP="00901B54">
            <w:pPr>
              <w:tabs>
                <w:tab w:val="left" w:pos="2268"/>
              </w:tabs>
              <w:rPr>
                <w:rFonts w:cs="Arial"/>
                <w:i/>
                <w:color w:val="FF0000"/>
                <w:sz w:val="22"/>
                <w:szCs w:val="22"/>
              </w:rPr>
            </w:pPr>
            <w:r w:rsidRPr="000A3BC3">
              <w:rPr>
                <w:rFonts w:cs="Arial"/>
                <w:i/>
                <w:color w:val="FF0000"/>
                <w:sz w:val="22"/>
                <w:szCs w:val="22"/>
              </w:rPr>
              <w:t>0</w:t>
            </w:r>
          </w:p>
        </w:tc>
        <w:tc>
          <w:tcPr>
            <w:tcW w:w="1701" w:type="dxa"/>
          </w:tcPr>
          <w:p w14:paraId="5332B5FC" w14:textId="46CC1D70" w:rsidR="00AA2B4D" w:rsidRDefault="00AA2B4D" w:rsidP="00901B54">
            <w:pPr>
              <w:tabs>
                <w:tab w:val="left" w:pos="2268"/>
              </w:tabs>
              <w:rPr>
                <w:rFonts w:cs="Arial"/>
                <w:i/>
                <w:color w:val="FF0000"/>
                <w:sz w:val="22"/>
                <w:szCs w:val="22"/>
              </w:rPr>
            </w:pPr>
            <w:r w:rsidRPr="0093760B">
              <w:rPr>
                <w:rFonts w:cs="Arial"/>
                <w:i/>
                <w:color w:val="FF0000"/>
                <w:sz w:val="22"/>
                <w:szCs w:val="22"/>
              </w:rPr>
              <w:t>105</w:t>
            </w:r>
          </w:p>
        </w:tc>
        <w:tc>
          <w:tcPr>
            <w:tcW w:w="781" w:type="dxa"/>
          </w:tcPr>
          <w:p w14:paraId="3888B3EC" w14:textId="7510D363" w:rsidR="00AA2B4D" w:rsidRDefault="00AA2B4D" w:rsidP="00901B54">
            <w:pPr>
              <w:tabs>
                <w:tab w:val="left" w:pos="2268"/>
              </w:tabs>
              <w:rPr>
                <w:rFonts w:cs="Arial"/>
                <w:i/>
                <w:color w:val="FF0000"/>
                <w:sz w:val="22"/>
                <w:szCs w:val="22"/>
              </w:rPr>
            </w:pPr>
            <w:r w:rsidRPr="0093760B">
              <w:rPr>
                <w:rFonts w:cs="Arial"/>
                <w:i/>
                <w:color w:val="FF0000"/>
                <w:sz w:val="22"/>
                <w:szCs w:val="22"/>
              </w:rPr>
              <w:t>2046</w:t>
            </w:r>
          </w:p>
        </w:tc>
      </w:tr>
      <w:tr w:rsidR="00AA2B4D" w14:paraId="4F754F6F" w14:textId="6B5BED22" w:rsidTr="00D47B4C">
        <w:tc>
          <w:tcPr>
            <w:tcW w:w="2306" w:type="dxa"/>
          </w:tcPr>
          <w:p w14:paraId="5DDC1BD4" w14:textId="4EA04200"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2E529CB9" w14:textId="1C34042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5BC3D969" w14:textId="128EEF35"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5605F445" w14:textId="107B84D8"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37CAA6DA" w14:textId="6DA41BF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6114E0E4" w14:textId="4BD20090"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96EFC8C" w14:textId="3DCEF59D" w:rsidR="00AA2B4D" w:rsidRDefault="00AA2B4D" w:rsidP="00901B54">
            <w:pPr>
              <w:tabs>
                <w:tab w:val="left" w:pos="2268"/>
              </w:tabs>
              <w:rPr>
                <w:rFonts w:cs="Arial"/>
                <w:i/>
                <w:color w:val="FF0000"/>
                <w:sz w:val="22"/>
                <w:szCs w:val="22"/>
              </w:rPr>
            </w:pPr>
            <w:r>
              <w:rPr>
                <w:rFonts w:cs="Arial"/>
                <w:i/>
                <w:color w:val="FF0000"/>
                <w:sz w:val="22"/>
                <w:szCs w:val="22"/>
              </w:rPr>
              <w:t>287</w:t>
            </w:r>
          </w:p>
        </w:tc>
        <w:tc>
          <w:tcPr>
            <w:tcW w:w="781" w:type="dxa"/>
          </w:tcPr>
          <w:p w14:paraId="40A5342E" w14:textId="76BD1374" w:rsidR="00AA2B4D" w:rsidRDefault="00AA2B4D" w:rsidP="00901B54">
            <w:pPr>
              <w:tabs>
                <w:tab w:val="left" w:pos="2268"/>
              </w:tabs>
              <w:rPr>
                <w:rFonts w:cs="Arial"/>
                <w:i/>
                <w:color w:val="FF0000"/>
                <w:sz w:val="22"/>
                <w:szCs w:val="22"/>
              </w:rPr>
            </w:pPr>
            <w:r w:rsidRPr="0093760B">
              <w:rPr>
                <w:rFonts w:cs="Arial"/>
                <w:i/>
                <w:color w:val="FF0000"/>
                <w:sz w:val="22"/>
                <w:szCs w:val="22"/>
              </w:rPr>
              <w:t>2032</w:t>
            </w:r>
          </w:p>
        </w:tc>
      </w:tr>
      <w:tr w:rsidR="00AA2B4D" w14:paraId="01688111" w14:textId="71F2CDA1" w:rsidTr="00D47B4C">
        <w:tc>
          <w:tcPr>
            <w:tcW w:w="2306" w:type="dxa"/>
          </w:tcPr>
          <w:p w14:paraId="661B01D9" w14:textId="420FE47B" w:rsidR="00AA2B4D" w:rsidRPr="0093760B" w:rsidRDefault="00AA2B4D" w:rsidP="00E402C6">
            <w:pPr>
              <w:tabs>
                <w:tab w:val="left" w:pos="2268"/>
              </w:tabs>
              <w:rPr>
                <w:i/>
                <w:color w:val="FF0000"/>
                <w:sz w:val="22"/>
                <w:szCs w:val="22"/>
              </w:rPr>
            </w:pPr>
            <w:r w:rsidRPr="0093760B">
              <w:rPr>
                <w:i/>
                <w:color w:val="FF0000"/>
                <w:sz w:val="22"/>
                <w:szCs w:val="22"/>
              </w:rPr>
              <w:t>Underhåll (målning utsida och botten)</w:t>
            </w:r>
          </w:p>
        </w:tc>
        <w:tc>
          <w:tcPr>
            <w:tcW w:w="993" w:type="dxa"/>
          </w:tcPr>
          <w:p w14:paraId="71D02FF0" w14:textId="526C7DBC"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92" w:type="dxa"/>
          </w:tcPr>
          <w:p w14:paraId="1C4C342F" w14:textId="272084F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920" w:type="dxa"/>
          </w:tcPr>
          <w:p w14:paraId="1832489D" w14:textId="2598DDC1"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851" w:type="dxa"/>
          </w:tcPr>
          <w:p w14:paraId="66EF646F" w14:textId="7480048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134" w:type="dxa"/>
          </w:tcPr>
          <w:p w14:paraId="7056F6C6" w14:textId="6E3AEA49" w:rsidR="00AA2B4D" w:rsidRPr="0093760B" w:rsidRDefault="00AA2B4D" w:rsidP="00901B54">
            <w:pPr>
              <w:tabs>
                <w:tab w:val="left" w:pos="2268"/>
              </w:tabs>
              <w:rPr>
                <w:rFonts w:cs="Arial"/>
                <w:i/>
                <w:color w:val="FF0000"/>
                <w:sz w:val="22"/>
                <w:szCs w:val="22"/>
              </w:rPr>
            </w:pPr>
            <w:r w:rsidRPr="00AB1E3F">
              <w:rPr>
                <w:rFonts w:cs="Arial"/>
                <w:i/>
                <w:color w:val="FF0000"/>
                <w:sz w:val="22"/>
                <w:szCs w:val="22"/>
              </w:rPr>
              <w:t>0</w:t>
            </w:r>
          </w:p>
        </w:tc>
        <w:tc>
          <w:tcPr>
            <w:tcW w:w="1701" w:type="dxa"/>
          </w:tcPr>
          <w:p w14:paraId="435F2958" w14:textId="7786A844" w:rsidR="00AA2B4D" w:rsidRDefault="00AA2B4D" w:rsidP="00901B54">
            <w:pPr>
              <w:tabs>
                <w:tab w:val="left" w:pos="2268"/>
              </w:tabs>
              <w:rPr>
                <w:rFonts w:cs="Arial"/>
                <w:i/>
                <w:color w:val="FF0000"/>
                <w:sz w:val="22"/>
                <w:szCs w:val="22"/>
              </w:rPr>
            </w:pPr>
            <w:r>
              <w:rPr>
                <w:rFonts w:cs="Arial"/>
                <w:i/>
                <w:color w:val="FF0000"/>
                <w:sz w:val="22"/>
                <w:szCs w:val="22"/>
              </w:rPr>
              <w:t>386</w:t>
            </w:r>
          </w:p>
        </w:tc>
        <w:tc>
          <w:tcPr>
            <w:tcW w:w="781" w:type="dxa"/>
          </w:tcPr>
          <w:p w14:paraId="0AC796C6" w14:textId="564577C0" w:rsidR="00AA2B4D" w:rsidRDefault="00AA2B4D" w:rsidP="00901B54">
            <w:pPr>
              <w:tabs>
                <w:tab w:val="left" w:pos="2268"/>
              </w:tabs>
              <w:rPr>
                <w:rFonts w:cs="Arial"/>
                <w:i/>
                <w:color w:val="FF0000"/>
                <w:sz w:val="22"/>
                <w:szCs w:val="22"/>
              </w:rPr>
            </w:pPr>
            <w:r w:rsidRPr="0093760B">
              <w:rPr>
                <w:rFonts w:cs="Arial"/>
                <w:i/>
                <w:color w:val="FF0000"/>
                <w:sz w:val="22"/>
                <w:szCs w:val="22"/>
              </w:rPr>
              <w:t>2047</w:t>
            </w:r>
          </w:p>
        </w:tc>
      </w:tr>
    </w:tbl>
    <w:p w14:paraId="6E308D75" w14:textId="77777777" w:rsidR="00556E7F" w:rsidRDefault="00556E7F" w:rsidP="005174EB">
      <w:pPr>
        <w:rPr>
          <w:rFonts w:cs="Arial"/>
          <w:szCs w:val="22"/>
        </w:rPr>
      </w:pPr>
    </w:p>
    <w:p w14:paraId="549139B3" w14:textId="77777777" w:rsidR="007D74BA" w:rsidRDefault="007D74BA">
      <w:pPr>
        <w:tabs>
          <w:tab w:val="clear" w:pos="567"/>
        </w:tabs>
        <w:rPr>
          <w:b/>
          <w:sz w:val="28"/>
          <w:szCs w:val="24"/>
        </w:rPr>
      </w:pPr>
      <w:r>
        <w:br w:type="page"/>
      </w:r>
    </w:p>
    <w:p w14:paraId="6E308D77" w14:textId="43A2B89D" w:rsidR="007236F6" w:rsidRPr="00F011C9" w:rsidRDefault="008C0EE7" w:rsidP="0006027F">
      <w:pPr>
        <w:pStyle w:val="Rubrik1"/>
      </w:pPr>
      <w:bookmarkStart w:id="22" w:name="_Toc456163122"/>
      <w:r>
        <w:t>Ekonomisk analys</w:t>
      </w:r>
      <w:bookmarkEnd w:id="22"/>
    </w:p>
    <w:p w14:paraId="6E308D79" w14:textId="4C320B82" w:rsidR="00F011C9" w:rsidRDefault="00F011C9" w:rsidP="00F011C9">
      <w:pPr>
        <w:tabs>
          <w:tab w:val="left" w:pos="2268"/>
        </w:tabs>
        <w:rPr>
          <w:rFonts w:cs="Arial"/>
        </w:rPr>
      </w:pPr>
      <w:r w:rsidRPr="00C43094">
        <w:rPr>
          <w:rFonts w:cs="Arial"/>
        </w:rPr>
        <w:t xml:space="preserve">Den teoretiska beräkningen kommer ofta i konflikt med den ekonomiska verkligheten </w:t>
      </w:r>
      <w:r w:rsidR="009D1280">
        <w:rPr>
          <w:rFonts w:cs="Arial"/>
        </w:rPr>
        <w:t xml:space="preserve">och </w:t>
      </w:r>
      <w:r w:rsidRPr="00C43094">
        <w:rPr>
          <w:rFonts w:cs="Arial"/>
        </w:rPr>
        <w:t>b</w:t>
      </w:r>
      <w:r>
        <w:rPr>
          <w:rFonts w:cs="Arial"/>
        </w:rPr>
        <w:t>ostadsföretaget</w:t>
      </w:r>
      <w:r w:rsidR="009D1280">
        <w:rPr>
          <w:rFonts w:cs="Arial"/>
        </w:rPr>
        <w:t>s</w:t>
      </w:r>
      <w:r w:rsidR="00A57D54">
        <w:rPr>
          <w:rFonts w:cs="Arial"/>
        </w:rPr>
        <w:t>/bostadsrättsföreningens</w:t>
      </w:r>
      <w:r w:rsidR="009D1280">
        <w:rPr>
          <w:rFonts w:cs="Arial"/>
        </w:rPr>
        <w:t xml:space="preserve"> företagsekonomiska kalkyler</w:t>
      </w:r>
      <w:r>
        <w:rPr>
          <w:rFonts w:cs="Arial"/>
        </w:rPr>
        <w:t xml:space="preserve">. </w:t>
      </w:r>
      <w:r w:rsidR="00D81A6A">
        <w:rPr>
          <w:rFonts w:cs="Arial"/>
        </w:rPr>
        <w:t>F</w:t>
      </w:r>
      <w:r w:rsidRPr="00C43094">
        <w:rPr>
          <w:rFonts w:cs="Arial"/>
        </w:rPr>
        <w:t xml:space="preserve">aktorer som inverkar på de förslag som kan ge de bästa besparingarna, </w:t>
      </w:r>
      <w:r w:rsidR="00754CE6">
        <w:rPr>
          <w:rFonts w:cs="Arial"/>
        </w:rPr>
        <w:t xml:space="preserve">är </w:t>
      </w:r>
      <w:r w:rsidR="00754CE6" w:rsidRPr="00C43094">
        <w:rPr>
          <w:rFonts w:cs="Arial"/>
        </w:rPr>
        <w:t>t.ex.</w:t>
      </w:r>
    </w:p>
    <w:p w14:paraId="6E308D7A"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Hyrestak</w:t>
      </w:r>
      <w:r w:rsidR="00A57D54" w:rsidRPr="00D57427">
        <w:rPr>
          <w:rFonts w:ascii="Times New Roman" w:hAnsi="Times New Roman"/>
        </w:rPr>
        <w:t>/avgiftstak</w:t>
      </w:r>
      <w:r w:rsidRPr="00D57427">
        <w:rPr>
          <w:rFonts w:ascii="Times New Roman" w:hAnsi="Times New Roman"/>
        </w:rPr>
        <w:t xml:space="preserve"> mot möjlig investering</w:t>
      </w:r>
    </w:p>
    <w:p w14:paraId="6E308D7B"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Ekonomi, räntor, avskrivningstider mm.</w:t>
      </w:r>
    </w:p>
    <w:p w14:paraId="6E308D7C" w14:textId="77777777" w:rsidR="000F68D3" w:rsidRPr="00D57427" w:rsidRDefault="000F68D3"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Bidragsmöjligheter och bokföringsalternativ</w:t>
      </w:r>
    </w:p>
    <w:p w14:paraId="6E308D7D"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Personal, förändring av projektledare</w:t>
      </w:r>
    </w:p>
    <w:p w14:paraId="6E308D7E"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Förändring i företagsledning/medverkan från ledning</w:t>
      </w:r>
    </w:p>
    <w:p w14:paraId="6E308D7F"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Kulturminnesmärkning</w:t>
      </w:r>
    </w:p>
    <w:p w14:paraId="6E308D80" w14:textId="77777777" w:rsidR="00F011C9" w:rsidRPr="00D57427" w:rsidRDefault="00F011C9" w:rsidP="0044567C">
      <w:pPr>
        <w:pStyle w:val="Liststycke"/>
        <w:numPr>
          <w:ilvl w:val="0"/>
          <w:numId w:val="1"/>
        </w:numPr>
        <w:tabs>
          <w:tab w:val="left" w:pos="1134"/>
        </w:tabs>
        <w:spacing w:after="0"/>
        <w:rPr>
          <w:rFonts w:ascii="Times New Roman" w:hAnsi="Times New Roman"/>
        </w:rPr>
      </w:pPr>
      <w:r w:rsidRPr="00D57427">
        <w:rPr>
          <w:rFonts w:ascii="Times New Roman" w:hAnsi="Times New Roman"/>
        </w:rPr>
        <w:t>Fokus i projekt ansiktslyftning (status) mot energifrågor</w:t>
      </w:r>
      <w:r w:rsidR="000F68D3" w:rsidRPr="00D57427">
        <w:rPr>
          <w:rFonts w:ascii="Times New Roman" w:hAnsi="Times New Roman"/>
        </w:rPr>
        <w:t>.</w:t>
      </w:r>
    </w:p>
    <w:p w14:paraId="6E308D81" w14:textId="77777777" w:rsidR="00995082" w:rsidRDefault="00995082" w:rsidP="00F011C9">
      <w:pPr>
        <w:pStyle w:val="Liststycke"/>
        <w:tabs>
          <w:tab w:val="left" w:pos="2268"/>
        </w:tabs>
        <w:spacing w:after="0"/>
        <w:ind w:left="0"/>
        <w:rPr>
          <w:rFonts w:ascii="Arial" w:hAnsi="Arial" w:cs="Arial"/>
        </w:rPr>
      </w:pPr>
    </w:p>
    <w:p w14:paraId="6E308D82" w14:textId="77777777" w:rsidR="00F011C9" w:rsidRPr="00F011C9" w:rsidRDefault="00F011C9" w:rsidP="00951879">
      <w:pPr>
        <w:pStyle w:val="Rubrik2"/>
      </w:pPr>
      <w:bookmarkStart w:id="23" w:name="_Toc456163123"/>
      <w:r w:rsidRPr="00F011C9">
        <w:t>Kalkylförutsättningar</w:t>
      </w:r>
      <w:r w:rsidR="00607017">
        <w:t xml:space="preserve"> för investeringar</w:t>
      </w:r>
      <w:bookmarkEnd w:id="23"/>
      <w:r w:rsidR="00607017">
        <w:t xml:space="preserve"> </w:t>
      </w:r>
    </w:p>
    <w:p w14:paraId="6E308D83" w14:textId="6D425974" w:rsidR="00C05B16" w:rsidRDefault="00556E7F" w:rsidP="00C05B16">
      <w:pPr>
        <w:tabs>
          <w:tab w:val="clear" w:pos="567"/>
          <w:tab w:val="left" w:pos="1134"/>
          <w:tab w:val="left" w:pos="2268"/>
        </w:tabs>
        <w:rPr>
          <w:rFonts w:cs="Arial"/>
        </w:rPr>
      </w:pPr>
      <w:r w:rsidRPr="00556E7F">
        <w:rPr>
          <w:rFonts w:cs="Arial"/>
          <w:color w:val="FF0000"/>
        </w:rPr>
        <w:t>AB Bostadsbolagets</w:t>
      </w:r>
      <w:r>
        <w:rPr>
          <w:rFonts w:cs="Arial"/>
        </w:rPr>
        <w:t xml:space="preserve"> kalkylförutsättningar för byggnaden redovisas nedan</w:t>
      </w:r>
      <w:r w:rsidR="00033A57">
        <w:rPr>
          <w:rFonts w:cs="Arial"/>
        </w:rPr>
        <w:t>.</w:t>
      </w:r>
      <w:r w:rsidR="00834D51">
        <w:rPr>
          <w:rFonts w:cs="Arial"/>
        </w:rPr>
        <w:t xml:space="preserve"> </w:t>
      </w:r>
      <w:r w:rsidR="00834D51">
        <w:rPr>
          <w:rFonts w:cs="Arial"/>
          <w:i/>
          <w:color w:val="FF0000"/>
          <w:szCs w:val="22"/>
        </w:rPr>
        <w:t>Röd text är exempeltext som ska bytas ut.</w:t>
      </w:r>
    </w:p>
    <w:p w14:paraId="0B1B547D" w14:textId="77777777" w:rsidR="00033A57" w:rsidRPr="00053F9B" w:rsidRDefault="00033A57" w:rsidP="00C05B16">
      <w:pPr>
        <w:tabs>
          <w:tab w:val="clear" w:pos="567"/>
          <w:tab w:val="left" w:pos="1134"/>
          <w:tab w:val="left" w:pos="2268"/>
        </w:tabs>
        <w:rPr>
          <w:rFonts w:cs="Arial"/>
        </w:rPr>
      </w:pPr>
    </w:p>
    <w:tbl>
      <w:tblPr>
        <w:tblStyle w:val="Tabellrutnt"/>
        <w:tblW w:w="0" w:type="auto"/>
        <w:tblLook w:val="04A0" w:firstRow="1" w:lastRow="0" w:firstColumn="1" w:lastColumn="0" w:noHBand="0" w:noVBand="1"/>
      </w:tblPr>
      <w:tblGrid>
        <w:gridCol w:w="3649"/>
        <w:gridCol w:w="696"/>
        <w:gridCol w:w="1030"/>
      </w:tblGrid>
      <w:tr w:rsidR="00033A57" w:rsidRPr="00023E5B" w14:paraId="6E308D88" w14:textId="61D42FB6" w:rsidTr="00033A57">
        <w:tc>
          <w:tcPr>
            <w:tcW w:w="3649" w:type="dxa"/>
          </w:tcPr>
          <w:p w14:paraId="6E308D84" w14:textId="69799538" w:rsidR="00033A57" w:rsidRPr="00831666" w:rsidRDefault="00033A57" w:rsidP="00053F9B">
            <w:pPr>
              <w:rPr>
                <w:rFonts w:cs="Arial"/>
              </w:rPr>
            </w:pPr>
            <w:r w:rsidRPr="00831666">
              <w:rPr>
                <w:rFonts w:cs="Arial"/>
              </w:rPr>
              <w:t>Befintlig hyra</w:t>
            </w:r>
          </w:p>
        </w:tc>
        <w:tc>
          <w:tcPr>
            <w:tcW w:w="696" w:type="dxa"/>
          </w:tcPr>
          <w:p w14:paraId="6E308D86" w14:textId="493E026E" w:rsidR="00033A57" w:rsidRPr="00033A57" w:rsidRDefault="00033A57" w:rsidP="00033A57">
            <w:pPr>
              <w:jc w:val="center"/>
              <w:rPr>
                <w:rFonts w:cs="Arial"/>
                <w:b/>
                <w:i/>
                <w:color w:val="FF0000"/>
              </w:rPr>
            </w:pPr>
            <w:r w:rsidRPr="00033A57">
              <w:rPr>
                <w:i/>
                <w:color w:val="FF0000"/>
              </w:rPr>
              <w:t>713</w:t>
            </w:r>
          </w:p>
        </w:tc>
        <w:tc>
          <w:tcPr>
            <w:tcW w:w="1030" w:type="dxa"/>
          </w:tcPr>
          <w:p w14:paraId="2437538D" w14:textId="5DCC2B92" w:rsidR="00033A57" w:rsidRPr="00033A57" w:rsidRDefault="00033A57" w:rsidP="00033A57">
            <w:pPr>
              <w:jc w:val="center"/>
              <w:rPr>
                <w:i/>
                <w:color w:val="FF0000"/>
              </w:rPr>
            </w:pPr>
            <w:r w:rsidRPr="00831666">
              <w:rPr>
                <w:rFonts w:cs="Arial"/>
              </w:rPr>
              <w:t>kr/kvm</w:t>
            </w:r>
          </w:p>
        </w:tc>
      </w:tr>
      <w:tr w:rsidR="00033A57" w14:paraId="6E308D8D" w14:textId="41ABEA97" w:rsidTr="00033A57">
        <w:tc>
          <w:tcPr>
            <w:tcW w:w="3649" w:type="dxa"/>
          </w:tcPr>
          <w:p w14:paraId="6E308D89" w14:textId="3B02D26C" w:rsidR="00033A57" w:rsidRPr="00831666" w:rsidRDefault="00033A57" w:rsidP="00053F9B">
            <w:pPr>
              <w:rPr>
                <w:rFonts w:cs="Arial"/>
              </w:rPr>
            </w:pPr>
            <w:r w:rsidRPr="00831666">
              <w:rPr>
                <w:rFonts w:cs="Arial"/>
              </w:rPr>
              <w:t>Hyrestillägg</w:t>
            </w:r>
          </w:p>
        </w:tc>
        <w:tc>
          <w:tcPr>
            <w:tcW w:w="696" w:type="dxa"/>
          </w:tcPr>
          <w:p w14:paraId="6E308D8B" w14:textId="6AF01ABD" w:rsidR="00033A57" w:rsidRPr="00033A57" w:rsidRDefault="00033A57" w:rsidP="00033A57">
            <w:pPr>
              <w:jc w:val="center"/>
              <w:rPr>
                <w:rFonts w:cs="Arial"/>
                <w:i/>
                <w:color w:val="FF0000"/>
              </w:rPr>
            </w:pPr>
            <w:r w:rsidRPr="00033A57">
              <w:rPr>
                <w:i/>
                <w:color w:val="FF0000"/>
              </w:rPr>
              <w:t>0</w:t>
            </w:r>
          </w:p>
        </w:tc>
        <w:tc>
          <w:tcPr>
            <w:tcW w:w="1030" w:type="dxa"/>
          </w:tcPr>
          <w:p w14:paraId="7B53713A" w14:textId="7CB07560" w:rsidR="00033A57" w:rsidRPr="00033A57" w:rsidRDefault="00033A57" w:rsidP="00033A57">
            <w:pPr>
              <w:jc w:val="center"/>
              <w:rPr>
                <w:i/>
                <w:color w:val="FF0000"/>
              </w:rPr>
            </w:pPr>
            <w:r w:rsidRPr="00831666">
              <w:rPr>
                <w:rFonts w:cs="Arial"/>
              </w:rPr>
              <w:t>kr/kvm</w:t>
            </w:r>
          </w:p>
        </w:tc>
      </w:tr>
      <w:tr w:rsidR="00033A57" w14:paraId="6E308D92" w14:textId="1E56ABED" w:rsidTr="00033A57">
        <w:tc>
          <w:tcPr>
            <w:tcW w:w="3649" w:type="dxa"/>
          </w:tcPr>
          <w:p w14:paraId="6E308D8E" w14:textId="1C4A539B" w:rsidR="00033A57" w:rsidRDefault="00033A57" w:rsidP="00053F9B">
            <w:pPr>
              <w:rPr>
                <w:rFonts w:cs="Arial"/>
              </w:rPr>
            </w:pPr>
            <w:r>
              <w:rPr>
                <w:rFonts w:cs="Arial"/>
              </w:rPr>
              <w:t>Årlig hyreshöjning</w:t>
            </w:r>
          </w:p>
        </w:tc>
        <w:tc>
          <w:tcPr>
            <w:tcW w:w="696" w:type="dxa"/>
          </w:tcPr>
          <w:p w14:paraId="6E308D90" w14:textId="6D7499AF" w:rsidR="00033A57" w:rsidRPr="00033A57" w:rsidRDefault="00033A57" w:rsidP="00033A57">
            <w:pPr>
              <w:jc w:val="center"/>
              <w:rPr>
                <w:rFonts w:cs="Arial"/>
                <w:i/>
                <w:color w:val="FF0000"/>
              </w:rPr>
            </w:pPr>
            <w:r w:rsidRPr="00033A57">
              <w:rPr>
                <w:rFonts w:cs="Arial"/>
                <w:i/>
                <w:color w:val="FF0000"/>
              </w:rPr>
              <w:t>2</w:t>
            </w:r>
          </w:p>
        </w:tc>
        <w:tc>
          <w:tcPr>
            <w:tcW w:w="1030" w:type="dxa"/>
          </w:tcPr>
          <w:p w14:paraId="7E0E6C73" w14:textId="3E9EED49" w:rsidR="00033A57" w:rsidRPr="00033A57" w:rsidRDefault="00754CE6" w:rsidP="00033A57">
            <w:pPr>
              <w:jc w:val="center"/>
              <w:rPr>
                <w:rFonts w:cs="Arial"/>
                <w:i/>
                <w:color w:val="FF0000"/>
              </w:rPr>
            </w:pPr>
            <w:r>
              <w:rPr>
                <w:rFonts w:cs="Arial"/>
              </w:rPr>
              <w:t>% / år</w:t>
            </w:r>
          </w:p>
        </w:tc>
      </w:tr>
      <w:tr w:rsidR="00033A57" w14:paraId="6E308D97" w14:textId="024C3FAF" w:rsidTr="00033A57">
        <w:tc>
          <w:tcPr>
            <w:tcW w:w="3649" w:type="dxa"/>
          </w:tcPr>
          <w:p w14:paraId="6E308D93" w14:textId="3DDD4A35" w:rsidR="00033A57" w:rsidRDefault="00033A57" w:rsidP="00053F9B">
            <w:pPr>
              <w:rPr>
                <w:rFonts w:cs="Arial"/>
              </w:rPr>
            </w:pPr>
            <w:r>
              <w:rPr>
                <w:rFonts w:cs="Arial"/>
              </w:rPr>
              <w:t>Elprisökning (nominell)</w:t>
            </w:r>
          </w:p>
        </w:tc>
        <w:tc>
          <w:tcPr>
            <w:tcW w:w="696" w:type="dxa"/>
          </w:tcPr>
          <w:p w14:paraId="6E308D95" w14:textId="2D38C4E3" w:rsidR="00033A57" w:rsidRPr="00033A57" w:rsidRDefault="00033A57" w:rsidP="00033A57">
            <w:pPr>
              <w:jc w:val="center"/>
              <w:rPr>
                <w:rFonts w:cs="Arial"/>
                <w:i/>
                <w:color w:val="FF0000"/>
              </w:rPr>
            </w:pPr>
            <w:r w:rsidRPr="00033A57">
              <w:rPr>
                <w:rFonts w:cs="Arial"/>
                <w:i/>
                <w:color w:val="FF0000"/>
              </w:rPr>
              <w:t>4</w:t>
            </w:r>
          </w:p>
        </w:tc>
        <w:tc>
          <w:tcPr>
            <w:tcW w:w="1030" w:type="dxa"/>
          </w:tcPr>
          <w:p w14:paraId="4233C975" w14:textId="7977097B" w:rsidR="00033A57" w:rsidRPr="00033A57" w:rsidRDefault="00033A57" w:rsidP="00033A57">
            <w:pPr>
              <w:jc w:val="center"/>
              <w:rPr>
                <w:rFonts w:cs="Arial"/>
                <w:i/>
                <w:color w:val="FF0000"/>
              </w:rPr>
            </w:pPr>
            <w:r>
              <w:rPr>
                <w:rFonts w:cs="Arial"/>
              </w:rPr>
              <w:t>% / år</w:t>
            </w:r>
          </w:p>
        </w:tc>
      </w:tr>
      <w:tr w:rsidR="00033A57" w14:paraId="6E308D9C" w14:textId="13A85A50" w:rsidTr="00033A57">
        <w:tc>
          <w:tcPr>
            <w:tcW w:w="3649" w:type="dxa"/>
          </w:tcPr>
          <w:p w14:paraId="6E308D98" w14:textId="515E3742" w:rsidR="00033A57" w:rsidRDefault="00033A57" w:rsidP="00556E7F">
            <w:pPr>
              <w:rPr>
                <w:rFonts w:cs="Arial"/>
              </w:rPr>
            </w:pPr>
            <w:r>
              <w:rPr>
                <w:rFonts w:cs="Arial"/>
              </w:rPr>
              <w:t>Fjärrvärmeprisökning (nominell)</w:t>
            </w:r>
          </w:p>
        </w:tc>
        <w:tc>
          <w:tcPr>
            <w:tcW w:w="696" w:type="dxa"/>
          </w:tcPr>
          <w:p w14:paraId="6E308D9A" w14:textId="1F3A9023" w:rsidR="00033A57" w:rsidRPr="00033A57" w:rsidRDefault="00805812" w:rsidP="00033A57">
            <w:pPr>
              <w:jc w:val="center"/>
              <w:rPr>
                <w:rFonts w:cs="Arial"/>
                <w:i/>
                <w:color w:val="FF0000"/>
              </w:rPr>
            </w:pPr>
            <w:r>
              <w:rPr>
                <w:rFonts w:cs="Arial"/>
                <w:i/>
                <w:color w:val="FF0000"/>
              </w:rPr>
              <w:t>3</w:t>
            </w:r>
          </w:p>
        </w:tc>
        <w:tc>
          <w:tcPr>
            <w:tcW w:w="1030" w:type="dxa"/>
          </w:tcPr>
          <w:p w14:paraId="3C9D5846" w14:textId="66B39F47" w:rsidR="00033A57" w:rsidRPr="00033A57" w:rsidRDefault="00033A57" w:rsidP="00033A57">
            <w:pPr>
              <w:jc w:val="center"/>
              <w:rPr>
                <w:rFonts w:cs="Arial"/>
                <w:i/>
                <w:color w:val="FF0000"/>
              </w:rPr>
            </w:pPr>
            <w:r>
              <w:rPr>
                <w:rFonts w:cs="Arial"/>
              </w:rPr>
              <w:t>% / år</w:t>
            </w:r>
          </w:p>
        </w:tc>
      </w:tr>
      <w:tr w:rsidR="00033A57" w14:paraId="6E308DA1" w14:textId="66230C84" w:rsidTr="00033A57">
        <w:tc>
          <w:tcPr>
            <w:tcW w:w="3649" w:type="dxa"/>
          </w:tcPr>
          <w:p w14:paraId="6E308D9D" w14:textId="1FC223DB" w:rsidR="00033A57" w:rsidRDefault="00033A57" w:rsidP="00053F9B">
            <w:pPr>
              <w:rPr>
                <w:rFonts w:cs="Arial"/>
              </w:rPr>
            </w:pPr>
            <w:r>
              <w:rPr>
                <w:rFonts w:cs="Arial"/>
              </w:rPr>
              <w:t>Värmeeffektprisökning (nominell)</w:t>
            </w:r>
          </w:p>
        </w:tc>
        <w:tc>
          <w:tcPr>
            <w:tcW w:w="696" w:type="dxa"/>
          </w:tcPr>
          <w:p w14:paraId="6E308D9F" w14:textId="6E3E074B" w:rsidR="00033A57" w:rsidRPr="00033A57" w:rsidRDefault="00805812" w:rsidP="00033A57">
            <w:pPr>
              <w:jc w:val="center"/>
              <w:rPr>
                <w:rFonts w:cs="Arial"/>
                <w:i/>
                <w:color w:val="FF0000"/>
              </w:rPr>
            </w:pPr>
            <w:r>
              <w:rPr>
                <w:rFonts w:cs="Arial"/>
                <w:i/>
                <w:color w:val="FF0000"/>
              </w:rPr>
              <w:t>3</w:t>
            </w:r>
          </w:p>
        </w:tc>
        <w:tc>
          <w:tcPr>
            <w:tcW w:w="1030" w:type="dxa"/>
          </w:tcPr>
          <w:p w14:paraId="69A405CF" w14:textId="13F260B4" w:rsidR="00033A57" w:rsidRPr="00033A57" w:rsidRDefault="00033A57" w:rsidP="00033A57">
            <w:pPr>
              <w:jc w:val="center"/>
              <w:rPr>
                <w:rFonts w:cs="Arial"/>
                <w:i/>
                <w:color w:val="FF0000"/>
              </w:rPr>
            </w:pPr>
            <w:r w:rsidRPr="00D16260">
              <w:rPr>
                <w:rFonts w:cs="Arial"/>
              </w:rPr>
              <w:t>% / år</w:t>
            </w:r>
          </w:p>
        </w:tc>
      </w:tr>
      <w:tr w:rsidR="00033A57" w14:paraId="6E308DA6" w14:textId="17DE4E44" w:rsidTr="00033A57">
        <w:tc>
          <w:tcPr>
            <w:tcW w:w="3649" w:type="dxa"/>
          </w:tcPr>
          <w:p w14:paraId="6E308DA2" w14:textId="75E6489F" w:rsidR="00033A57" w:rsidRDefault="00033A57" w:rsidP="00556E7F">
            <w:pPr>
              <w:rPr>
                <w:rFonts w:cs="Arial"/>
              </w:rPr>
            </w:pPr>
            <w:r>
              <w:rPr>
                <w:rFonts w:cs="Arial"/>
              </w:rPr>
              <w:t>Vattenkostnadsökning (nominell)</w:t>
            </w:r>
          </w:p>
        </w:tc>
        <w:tc>
          <w:tcPr>
            <w:tcW w:w="696" w:type="dxa"/>
          </w:tcPr>
          <w:p w14:paraId="6E308DA4" w14:textId="5EB98CEF" w:rsidR="00033A57" w:rsidRPr="00033A57" w:rsidRDefault="00805812" w:rsidP="00033A57">
            <w:pPr>
              <w:jc w:val="center"/>
              <w:rPr>
                <w:rFonts w:cs="Arial"/>
                <w:i/>
                <w:color w:val="FF0000"/>
              </w:rPr>
            </w:pPr>
            <w:r>
              <w:rPr>
                <w:rFonts w:cs="Arial"/>
                <w:i/>
                <w:color w:val="FF0000"/>
              </w:rPr>
              <w:t>2</w:t>
            </w:r>
          </w:p>
        </w:tc>
        <w:tc>
          <w:tcPr>
            <w:tcW w:w="1030" w:type="dxa"/>
          </w:tcPr>
          <w:p w14:paraId="466D32E9" w14:textId="5474A12C" w:rsidR="00033A57" w:rsidRPr="00033A57" w:rsidRDefault="00033A57" w:rsidP="00033A57">
            <w:pPr>
              <w:jc w:val="center"/>
              <w:rPr>
                <w:rFonts w:cs="Arial"/>
                <w:i/>
                <w:color w:val="FF0000"/>
              </w:rPr>
            </w:pPr>
            <w:r w:rsidRPr="00D16260">
              <w:rPr>
                <w:rFonts w:cs="Arial"/>
              </w:rPr>
              <w:t>% / år</w:t>
            </w:r>
          </w:p>
        </w:tc>
      </w:tr>
      <w:tr w:rsidR="00033A57" w14:paraId="6E308DAB" w14:textId="67C2EAD4" w:rsidTr="00033A57">
        <w:tc>
          <w:tcPr>
            <w:tcW w:w="3649" w:type="dxa"/>
          </w:tcPr>
          <w:p w14:paraId="6E308DA7" w14:textId="77777777" w:rsidR="00033A57" w:rsidRDefault="00033A57" w:rsidP="00053F9B">
            <w:pPr>
              <w:rPr>
                <w:rFonts w:cs="Arial"/>
              </w:rPr>
            </w:pPr>
            <w:r>
              <w:rPr>
                <w:rFonts w:cs="Arial"/>
              </w:rPr>
              <w:t>Inflation</w:t>
            </w:r>
          </w:p>
        </w:tc>
        <w:tc>
          <w:tcPr>
            <w:tcW w:w="696" w:type="dxa"/>
          </w:tcPr>
          <w:p w14:paraId="6E308DA9" w14:textId="63A473A8" w:rsidR="00033A57" w:rsidRPr="00033A57" w:rsidRDefault="00033A57" w:rsidP="00033A57">
            <w:pPr>
              <w:jc w:val="center"/>
              <w:rPr>
                <w:rFonts w:cs="Arial"/>
                <w:i/>
                <w:color w:val="FF0000"/>
              </w:rPr>
            </w:pPr>
            <w:r w:rsidRPr="00033A57">
              <w:rPr>
                <w:rFonts w:cs="Arial"/>
                <w:i/>
                <w:color w:val="FF0000"/>
              </w:rPr>
              <w:t>2</w:t>
            </w:r>
          </w:p>
        </w:tc>
        <w:tc>
          <w:tcPr>
            <w:tcW w:w="1030" w:type="dxa"/>
          </w:tcPr>
          <w:p w14:paraId="3BB7B576" w14:textId="1957EF47" w:rsidR="00033A57" w:rsidRPr="00033A57" w:rsidRDefault="00033A57" w:rsidP="00033A57">
            <w:pPr>
              <w:jc w:val="center"/>
              <w:rPr>
                <w:rFonts w:cs="Arial"/>
                <w:i/>
                <w:color w:val="FF0000"/>
              </w:rPr>
            </w:pPr>
            <w:r>
              <w:rPr>
                <w:rFonts w:cs="Arial"/>
              </w:rPr>
              <w:t>% / år</w:t>
            </w:r>
          </w:p>
        </w:tc>
      </w:tr>
      <w:tr w:rsidR="00033A57" w14:paraId="6E308DB0" w14:textId="59E99FA3" w:rsidTr="00033A57">
        <w:tc>
          <w:tcPr>
            <w:tcW w:w="3649" w:type="dxa"/>
          </w:tcPr>
          <w:p w14:paraId="6E308DAC" w14:textId="380C0F75" w:rsidR="00033A57" w:rsidRDefault="00033A57" w:rsidP="00CE566A">
            <w:pPr>
              <w:rPr>
                <w:rFonts w:cs="Arial"/>
              </w:rPr>
            </w:pPr>
            <w:r>
              <w:rPr>
                <w:rFonts w:cs="Arial"/>
              </w:rPr>
              <w:t>Kalkylränta (nominell, före skatt)</w:t>
            </w:r>
          </w:p>
        </w:tc>
        <w:tc>
          <w:tcPr>
            <w:tcW w:w="696" w:type="dxa"/>
          </w:tcPr>
          <w:p w14:paraId="6E308DAE" w14:textId="0BD0EF50" w:rsidR="00033A57" w:rsidRPr="00033A57" w:rsidRDefault="00033A57" w:rsidP="00033A57">
            <w:pPr>
              <w:jc w:val="center"/>
              <w:rPr>
                <w:rFonts w:cs="Arial"/>
                <w:i/>
                <w:color w:val="FF0000"/>
              </w:rPr>
            </w:pPr>
            <w:r w:rsidRPr="00033A57">
              <w:rPr>
                <w:rFonts w:cs="Arial"/>
                <w:i/>
                <w:color w:val="FF0000"/>
              </w:rPr>
              <w:t>4,5</w:t>
            </w:r>
          </w:p>
        </w:tc>
        <w:tc>
          <w:tcPr>
            <w:tcW w:w="1030" w:type="dxa"/>
          </w:tcPr>
          <w:p w14:paraId="729E18F6" w14:textId="5D83258C" w:rsidR="00033A57" w:rsidRPr="00033A57" w:rsidRDefault="00033A57" w:rsidP="00033A57">
            <w:pPr>
              <w:jc w:val="center"/>
              <w:rPr>
                <w:rFonts w:cs="Arial"/>
                <w:i/>
                <w:color w:val="FF0000"/>
              </w:rPr>
            </w:pPr>
            <w:r>
              <w:rPr>
                <w:rFonts w:cs="Arial"/>
              </w:rPr>
              <w:t>%</w:t>
            </w:r>
          </w:p>
        </w:tc>
      </w:tr>
    </w:tbl>
    <w:p w14:paraId="6E308DB1" w14:textId="77777777" w:rsidR="00053F9B" w:rsidRDefault="00053F9B" w:rsidP="00757702">
      <w:pPr>
        <w:ind w:right="-142"/>
        <w:rPr>
          <w:rFonts w:cs="Arial"/>
        </w:rPr>
      </w:pPr>
    </w:p>
    <w:p w14:paraId="2EDF65B7" w14:textId="02ECDEAF" w:rsidR="00AA2B4D" w:rsidRDefault="00951879" w:rsidP="00951879">
      <w:pPr>
        <w:pStyle w:val="Rubrik2"/>
      </w:pPr>
      <w:r>
        <w:t xml:space="preserve"> </w:t>
      </w:r>
      <w:bookmarkStart w:id="24" w:name="_Toc456163124"/>
      <w:r w:rsidR="00AA2B4D" w:rsidRPr="00951879">
        <w:t>Resultat</w:t>
      </w:r>
      <w:bookmarkEnd w:id="24"/>
    </w:p>
    <w:p w14:paraId="33C5D3D4" w14:textId="45A24831" w:rsidR="00AA2B4D" w:rsidRDefault="00D47B4C" w:rsidP="00AA2B4D">
      <w:r>
        <w:t>Resultatet f</w:t>
      </w:r>
      <w:r w:rsidR="00AA2B4D">
        <w:t>r</w:t>
      </w:r>
      <w:r>
        <w:t>å</w:t>
      </w:r>
      <w:r w:rsidR="00AA2B4D">
        <w:t>n lönsamhetsberäkningen enligt Bebos lönsamhetskalkyl visas nedan.</w:t>
      </w:r>
      <w:r w:rsidR="00834D51">
        <w:t xml:space="preserve"> </w:t>
      </w:r>
      <w:r w:rsidR="00834D51">
        <w:rPr>
          <w:rFonts w:cs="Arial"/>
          <w:i/>
          <w:color w:val="FF0000"/>
          <w:szCs w:val="22"/>
        </w:rPr>
        <w:t>Röd text är exempeltext som ska bytas ut.</w:t>
      </w:r>
    </w:p>
    <w:p w14:paraId="54AA1B47" w14:textId="77777777" w:rsidR="00AA2B4D" w:rsidRDefault="00AA2B4D" w:rsidP="00AA2B4D">
      <w:r>
        <w:t xml:space="preserve"> </w:t>
      </w:r>
    </w:p>
    <w:tbl>
      <w:tblPr>
        <w:tblStyle w:val="Tabellrutnt"/>
        <w:tblW w:w="0" w:type="auto"/>
        <w:tblLook w:val="04A0" w:firstRow="1" w:lastRow="0" w:firstColumn="1" w:lastColumn="0" w:noHBand="0" w:noVBand="1"/>
      </w:tblPr>
      <w:tblGrid>
        <w:gridCol w:w="3649"/>
        <w:gridCol w:w="1563"/>
        <w:gridCol w:w="1377"/>
      </w:tblGrid>
      <w:tr w:rsidR="00AA2B4D" w:rsidRPr="00023E5B" w14:paraId="1B0896F8" w14:textId="77777777" w:rsidTr="00D47B4C">
        <w:tc>
          <w:tcPr>
            <w:tcW w:w="3649" w:type="dxa"/>
          </w:tcPr>
          <w:p w14:paraId="1CE55CF8" w14:textId="5DA2EA4A" w:rsidR="00AA2B4D" w:rsidRPr="00805812" w:rsidRDefault="00AA2B4D" w:rsidP="00754CE6">
            <w:pPr>
              <w:rPr>
                <w:rFonts w:cs="Arial"/>
                <w:b/>
              </w:rPr>
            </w:pPr>
            <w:r w:rsidRPr="00805812">
              <w:rPr>
                <w:rFonts w:cs="Arial"/>
                <w:b/>
              </w:rPr>
              <w:t>Investeringsalternativ</w:t>
            </w:r>
          </w:p>
        </w:tc>
        <w:tc>
          <w:tcPr>
            <w:tcW w:w="1137" w:type="dxa"/>
          </w:tcPr>
          <w:p w14:paraId="262C5855" w14:textId="66C1C9DC" w:rsidR="00AA2B4D" w:rsidRPr="00C430F1" w:rsidRDefault="00D47B4C" w:rsidP="00754CE6">
            <w:pPr>
              <w:jc w:val="center"/>
              <w:rPr>
                <w:rFonts w:cs="Arial"/>
                <w:b/>
                <w:i/>
              </w:rPr>
            </w:pPr>
            <w:r w:rsidRPr="00C430F1">
              <w:rPr>
                <w:rFonts w:cs="Arial"/>
                <w:b/>
                <w:i/>
              </w:rPr>
              <w:t>Nettonuvärde</w:t>
            </w:r>
          </w:p>
        </w:tc>
        <w:tc>
          <w:tcPr>
            <w:tcW w:w="1276" w:type="dxa"/>
          </w:tcPr>
          <w:p w14:paraId="0E457E3D" w14:textId="3369DACF" w:rsidR="00AA2B4D" w:rsidRPr="00C430F1" w:rsidRDefault="00D47B4C" w:rsidP="00754CE6">
            <w:pPr>
              <w:jc w:val="center"/>
              <w:rPr>
                <w:b/>
                <w:i/>
              </w:rPr>
            </w:pPr>
            <w:r w:rsidRPr="00C430F1">
              <w:rPr>
                <w:b/>
                <w:i/>
              </w:rPr>
              <w:t>Internränta</w:t>
            </w:r>
          </w:p>
        </w:tc>
      </w:tr>
      <w:tr w:rsidR="00AA2B4D" w14:paraId="29BEB5EF" w14:textId="77777777" w:rsidTr="00D47B4C">
        <w:tc>
          <w:tcPr>
            <w:tcW w:w="3649" w:type="dxa"/>
          </w:tcPr>
          <w:p w14:paraId="33947366" w14:textId="1A2C7B22" w:rsidR="00AA2B4D" w:rsidRPr="00831666" w:rsidRDefault="00AA2B4D" w:rsidP="00754CE6">
            <w:pPr>
              <w:rPr>
                <w:rFonts w:cs="Arial"/>
              </w:rPr>
            </w:pPr>
            <w:r>
              <w:rPr>
                <w:rFonts w:cs="Arial"/>
              </w:rPr>
              <w:t>Alternativ 1 – Fönsterbyte U=0,8</w:t>
            </w:r>
          </w:p>
        </w:tc>
        <w:tc>
          <w:tcPr>
            <w:tcW w:w="1137" w:type="dxa"/>
          </w:tcPr>
          <w:p w14:paraId="611BD895" w14:textId="0282A435" w:rsidR="00AA2B4D" w:rsidRPr="00033A57" w:rsidRDefault="00754CE6" w:rsidP="00754CE6">
            <w:pPr>
              <w:jc w:val="center"/>
              <w:rPr>
                <w:rFonts w:cs="Arial"/>
                <w:i/>
                <w:color w:val="FF0000"/>
              </w:rPr>
            </w:pPr>
            <w:r>
              <w:rPr>
                <w:rFonts w:cs="Arial"/>
                <w:i/>
                <w:color w:val="FF0000"/>
              </w:rPr>
              <w:t>65</w:t>
            </w:r>
          </w:p>
        </w:tc>
        <w:tc>
          <w:tcPr>
            <w:tcW w:w="1276" w:type="dxa"/>
          </w:tcPr>
          <w:p w14:paraId="0450C5BE" w14:textId="6A54B7E6" w:rsidR="00AA2B4D" w:rsidRPr="00033A57" w:rsidRDefault="00805812" w:rsidP="00754CE6">
            <w:pPr>
              <w:jc w:val="center"/>
              <w:rPr>
                <w:i/>
                <w:color w:val="FF0000"/>
              </w:rPr>
            </w:pPr>
            <w:r>
              <w:rPr>
                <w:i/>
                <w:color w:val="FF0000"/>
              </w:rPr>
              <w:t>6</w:t>
            </w:r>
            <w:r w:rsidR="00754CE6">
              <w:rPr>
                <w:i/>
                <w:color w:val="FF0000"/>
              </w:rPr>
              <w:t>,9</w:t>
            </w:r>
            <w:r>
              <w:rPr>
                <w:i/>
                <w:color w:val="FF0000"/>
              </w:rPr>
              <w:t xml:space="preserve"> %</w:t>
            </w:r>
          </w:p>
        </w:tc>
      </w:tr>
      <w:tr w:rsidR="00AA2B4D" w14:paraId="45D68BEE" w14:textId="77777777" w:rsidTr="00D47B4C">
        <w:tc>
          <w:tcPr>
            <w:tcW w:w="3649" w:type="dxa"/>
          </w:tcPr>
          <w:p w14:paraId="1456563D" w14:textId="2E5204B5" w:rsidR="00AA2B4D" w:rsidRDefault="00AA2B4D" w:rsidP="00754CE6">
            <w:pPr>
              <w:rPr>
                <w:rFonts w:cs="Arial"/>
              </w:rPr>
            </w:pPr>
            <w:r>
              <w:rPr>
                <w:rFonts w:cs="Arial"/>
              </w:rPr>
              <w:t>Alternativ 2 – FVP + Fasadisolering + Fönsterbyte U=1,1</w:t>
            </w:r>
          </w:p>
        </w:tc>
        <w:tc>
          <w:tcPr>
            <w:tcW w:w="1137" w:type="dxa"/>
          </w:tcPr>
          <w:p w14:paraId="4F370F6B" w14:textId="7B0CF04F" w:rsidR="00AA2B4D" w:rsidRPr="00033A57" w:rsidRDefault="00805812" w:rsidP="00754CE6">
            <w:pPr>
              <w:jc w:val="center"/>
              <w:rPr>
                <w:rFonts w:cs="Arial"/>
                <w:i/>
                <w:color w:val="FF0000"/>
              </w:rPr>
            </w:pPr>
            <w:r>
              <w:rPr>
                <w:rFonts w:cs="Arial"/>
                <w:i/>
                <w:color w:val="FF0000"/>
              </w:rPr>
              <w:t>1 036</w:t>
            </w:r>
          </w:p>
        </w:tc>
        <w:tc>
          <w:tcPr>
            <w:tcW w:w="1276" w:type="dxa"/>
          </w:tcPr>
          <w:p w14:paraId="0E574AA0" w14:textId="44179BB0" w:rsidR="00AA2B4D" w:rsidRPr="00033A57" w:rsidRDefault="00805812" w:rsidP="00754CE6">
            <w:pPr>
              <w:jc w:val="center"/>
              <w:rPr>
                <w:rFonts w:cs="Arial"/>
                <w:i/>
                <w:color w:val="FF0000"/>
              </w:rPr>
            </w:pPr>
            <w:r>
              <w:rPr>
                <w:rFonts w:cs="Arial"/>
                <w:i/>
                <w:color w:val="FF0000"/>
              </w:rPr>
              <w:t>7,8 %</w:t>
            </w:r>
          </w:p>
        </w:tc>
      </w:tr>
      <w:tr w:rsidR="00AA2B4D" w14:paraId="63BD4857" w14:textId="77777777" w:rsidTr="00D47B4C">
        <w:tc>
          <w:tcPr>
            <w:tcW w:w="3649" w:type="dxa"/>
          </w:tcPr>
          <w:p w14:paraId="52C2FEF4" w14:textId="47665535" w:rsidR="00AA2B4D" w:rsidRDefault="00AA2B4D" w:rsidP="00754CE6">
            <w:pPr>
              <w:rPr>
                <w:rFonts w:cs="Arial"/>
              </w:rPr>
            </w:pPr>
            <w:r>
              <w:rPr>
                <w:rFonts w:cs="Arial"/>
              </w:rPr>
              <w:t>Alternativ 3 - FVP + Fasadisole</w:t>
            </w:r>
            <w:r w:rsidR="00754CE6">
              <w:rPr>
                <w:rFonts w:cs="Arial"/>
              </w:rPr>
              <w:t>ring + Fönsterbyte U=0,8</w:t>
            </w:r>
          </w:p>
        </w:tc>
        <w:tc>
          <w:tcPr>
            <w:tcW w:w="1137" w:type="dxa"/>
          </w:tcPr>
          <w:p w14:paraId="1DBBBA26" w14:textId="7F968AF5" w:rsidR="00AA2B4D" w:rsidRPr="00033A57" w:rsidRDefault="00626F47" w:rsidP="00754CE6">
            <w:pPr>
              <w:jc w:val="center"/>
              <w:rPr>
                <w:rFonts w:cs="Arial"/>
                <w:i/>
                <w:color w:val="FF0000"/>
              </w:rPr>
            </w:pPr>
            <w:r>
              <w:rPr>
                <w:rFonts w:cs="Arial"/>
                <w:i/>
                <w:color w:val="FF0000"/>
              </w:rPr>
              <w:t>1 044</w:t>
            </w:r>
          </w:p>
        </w:tc>
        <w:tc>
          <w:tcPr>
            <w:tcW w:w="1276" w:type="dxa"/>
          </w:tcPr>
          <w:p w14:paraId="45E0FFAC" w14:textId="7299941F" w:rsidR="00AA2B4D" w:rsidRPr="00033A57" w:rsidRDefault="00754CE6" w:rsidP="00626F47">
            <w:pPr>
              <w:jc w:val="center"/>
              <w:rPr>
                <w:rFonts w:cs="Arial"/>
                <w:i/>
                <w:color w:val="FF0000"/>
              </w:rPr>
            </w:pPr>
            <w:r>
              <w:rPr>
                <w:rFonts w:cs="Arial"/>
                <w:i/>
                <w:color w:val="FF0000"/>
              </w:rPr>
              <w:t>7,</w:t>
            </w:r>
            <w:r w:rsidR="00626F47">
              <w:rPr>
                <w:rFonts w:cs="Arial"/>
                <w:i/>
                <w:color w:val="FF0000"/>
              </w:rPr>
              <w:t>6</w:t>
            </w:r>
            <w:r>
              <w:rPr>
                <w:rFonts w:cs="Arial"/>
                <w:i/>
                <w:color w:val="FF0000"/>
              </w:rPr>
              <w:t xml:space="preserve"> %</w:t>
            </w:r>
          </w:p>
        </w:tc>
      </w:tr>
    </w:tbl>
    <w:p w14:paraId="4A1AD379" w14:textId="23001173" w:rsidR="00AA2B4D" w:rsidRPr="00AA2B4D" w:rsidRDefault="00AA2B4D" w:rsidP="00AA2B4D"/>
    <w:p w14:paraId="2FC3B399" w14:textId="77777777" w:rsidR="00D47B4C" w:rsidRDefault="00D47B4C" w:rsidP="009D1280">
      <w:pPr>
        <w:rPr>
          <w:noProof/>
        </w:rPr>
      </w:pPr>
    </w:p>
    <w:p w14:paraId="4E44249D" w14:textId="30502FB3" w:rsidR="00D47B4C" w:rsidRDefault="00D47B4C" w:rsidP="009D1280">
      <w:pPr>
        <w:rPr>
          <w:noProof/>
        </w:rPr>
      </w:pPr>
    </w:p>
    <w:p w14:paraId="4F98754B" w14:textId="480B53F4" w:rsidR="00805812" w:rsidRDefault="007D74BA" w:rsidP="009D1280">
      <w:pPr>
        <w:rPr>
          <w:noProof/>
        </w:rPr>
      </w:pPr>
      <w:r>
        <w:rPr>
          <w:noProof/>
        </w:rPr>
        <mc:AlternateContent>
          <mc:Choice Requires="wps">
            <w:drawing>
              <wp:anchor distT="0" distB="0" distL="114300" distR="114300" simplePos="0" relativeHeight="251660296" behindDoc="0" locked="0" layoutInCell="1" allowOverlap="1" wp14:anchorId="01750BB1" wp14:editId="0C2117D8">
                <wp:simplePos x="0" y="0"/>
                <wp:positionH relativeFrom="column">
                  <wp:posOffset>4377690</wp:posOffset>
                </wp:positionH>
                <wp:positionV relativeFrom="paragraph">
                  <wp:posOffset>-51435</wp:posOffset>
                </wp:positionV>
                <wp:extent cx="1680845" cy="498475"/>
                <wp:effectExtent l="57150" t="209550" r="205105" b="53975"/>
                <wp:wrapNone/>
                <wp:docPr id="2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845" cy="49847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578E73" w14:textId="77777777" w:rsidR="00C430F1" w:rsidRPr="00EF2471" w:rsidRDefault="00C430F1"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0BB1" id="Text Box 35" o:spid="_x0000_s1033" type="#_x0000_t202" style="position:absolute;margin-left:344.7pt;margin-top:-4.05pt;width:132.35pt;height:39.25pt;z-index:251660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" fillcolor="white [3212]">
                <v:shadow color="#868686"/>
                <o:extrusion v:ext="view" color="white [3212]" on="t"/>
                <v:textbox>
                  <w:txbxContent>
                    <w:p w14:paraId="11578E73" w14:textId="77777777" w:rsidR="00C430F1" w:rsidRPr="00EF2471" w:rsidRDefault="00C430F1" w:rsidP="00805812">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754CE6">
        <w:rPr>
          <w:noProof/>
        </w:rPr>
        <w:drawing>
          <wp:inline distT="0" distB="0" distL="0" distR="0" wp14:anchorId="2AD58D54" wp14:editId="4CD81B7C">
            <wp:extent cx="4765963" cy="3011055"/>
            <wp:effectExtent l="0" t="0" r="15875" b="18415"/>
            <wp:docPr id="24" name="Diagram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458189E" w14:textId="502195EB" w:rsidR="007D74BA" w:rsidRDefault="007D74BA" w:rsidP="007D74BA">
      <w:r>
        <w:t>Känslighetanalys, Alternativ 1 – Byte av fönster till U = 0,8</w:t>
      </w:r>
    </w:p>
    <w:p w14:paraId="7972E6C0" w14:textId="77777777" w:rsidR="007D74BA" w:rsidRDefault="007D74BA" w:rsidP="009D1280">
      <w:pPr>
        <w:rPr>
          <w:noProof/>
        </w:rPr>
      </w:pPr>
    </w:p>
    <w:p w14:paraId="3017E3C9" w14:textId="72B90465" w:rsidR="00754CE6" w:rsidRDefault="00754CE6" w:rsidP="009D1280">
      <w:pPr>
        <w:rPr>
          <w:noProof/>
        </w:rPr>
      </w:pPr>
    </w:p>
    <w:p w14:paraId="65BCEC19" w14:textId="3EEA90D3" w:rsidR="0011778A" w:rsidRDefault="00754CE6" w:rsidP="009D1280">
      <w:pPr>
        <w:rPr>
          <w:noProof/>
        </w:rPr>
      </w:pPr>
      <w:r>
        <w:rPr>
          <w:noProof/>
        </w:rPr>
        <mc:AlternateContent>
          <mc:Choice Requires="wps">
            <w:drawing>
              <wp:anchor distT="0" distB="0" distL="114300" distR="114300" simplePos="0" relativeHeight="251658248" behindDoc="0" locked="0" layoutInCell="1" allowOverlap="1" wp14:anchorId="1DD0032A" wp14:editId="47C2CB57">
                <wp:simplePos x="0" y="0"/>
                <wp:positionH relativeFrom="column">
                  <wp:posOffset>3758565</wp:posOffset>
                </wp:positionH>
                <wp:positionV relativeFrom="paragraph">
                  <wp:posOffset>-5080</wp:posOffset>
                </wp:positionV>
                <wp:extent cx="1717675" cy="488950"/>
                <wp:effectExtent l="57150" t="209550" r="206375" b="4445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675" cy="488950"/>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339697" w14:textId="77777777" w:rsidR="00C430F1" w:rsidRPr="00EF2471" w:rsidRDefault="00C430F1"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0032A" id="_x0000_s1034" type="#_x0000_t202" style="position:absolute;margin-left:295.95pt;margin-top:-.4pt;width:135.25pt;height:3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" fillcolor="white [3212]">
                <v:shadow color="#868686"/>
                <o:extrusion v:ext="view" color="white [3212]" on="t"/>
                <v:textbox>
                  <w:txbxContent>
                    <w:p w14:paraId="7F339697" w14:textId="77777777" w:rsidR="00C430F1" w:rsidRPr="00EF2471" w:rsidRDefault="00C430F1" w:rsidP="0011778A">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Pr>
          <w:noProof/>
        </w:rPr>
        <w:drawing>
          <wp:inline distT="0" distB="0" distL="0" distR="0" wp14:anchorId="76CD2849" wp14:editId="7BD1B0AC">
            <wp:extent cx="4765963" cy="2854036"/>
            <wp:effectExtent l="0" t="0" r="15875" b="2286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B52265" w14:textId="4D427330" w:rsidR="007D74BA" w:rsidRDefault="007D74BA" w:rsidP="007D74BA">
      <w:r>
        <w:rPr>
          <w:b/>
        </w:rPr>
        <w:t>Figur 4</w:t>
      </w:r>
      <w:r>
        <w:tab/>
        <w:t>Känslighetanalys, Alternativ 2 – Åtgärdspaket 1</w:t>
      </w:r>
    </w:p>
    <w:p w14:paraId="3AFE9789" w14:textId="77777777" w:rsidR="00754CE6" w:rsidRDefault="00754CE6" w:rsidP="009D1280">
      <w:pPr>
        <w:rPr>
          <w:noProof/>
        </w:rPr>
      </w:pPr>
    </w:p>
    <w:p w14:paraId="2CB4240C" w14:textId="4C34790F" w:rsidR="00754CE6" w:rsidRDefault="00754CE6" w:rsidP="009D1280">
      <w:pPr>
        <w:rPr>
          <w:noProof/>
        </w:rPr>
      </w:pPr>
      <w:r>
        <w:rPr>
          <w:noProof/>
        </w:rPr>
        <mc:AlternateContent>
          <mc:Choice Requires="wps">
            <w:drawing>
              <wp:anchor distT="0" distB="0" distL="114300" distR="114300" simplePos="0" relativeHeight="251658243" behindDoc="0" locked="0" layoutInCell="1" allowOverlap="1" wp14:anchorId="6E308ECF" wp14:editId="79BA7631">
                <wp:simplePos x="0" y="0"/>
                <wp:positionH relativeFrom="column">
                  <wp:posOffset>4515947</wp:posOffset>
                </wp:positionH>
                <wp:positionV relativeFrom="paragraph">
                  <wp:posOffset>507942</wp:posOffset>
                </wp:positionV>
                <wp:extent cx="1773382" cy="471055"/>
                <wp:effectExtent l="38100" t="209550" r="208280" b="43815"/>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3382" cy="471055"/>
                        </a:xfrm>
                        <a:prstGeom prst="rect">
                          <a:avLst/>
                        </a:prstGeom>
                        <a:solidFill>
                          <a:schemeClr val="bg1">
                            <a:lumMod val="100000"/>
                            <a:lumOff val="0"/>
                          </a:schemeClr>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chemeClr val="bg1">
                              <a:lumMod val="100000"/>
                              <a:lumOff val="0"/>
                            </a:schemeClr>
                          </a:extrusionClr>
                        </a:sp3d>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08EEB" w14:textId="77777777" w:rsidR="00C430F1" w:rsidRPr="00EF2471" w:rsidRDefault="00C430F1"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ECF" id="_x0000_s1035" type="#_x0000_t202" style="position:absolute;margin-left:355.6pt;margin-top:40pt;width:139.65pt;height:37.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" fillcolor="white [3212]">
                <v:shadow color="#868686"/>
                <o:extrusion v:ext="view" color="white [3212]" on="t"/>
                <v:textbox>
                  <w:txbxContent>
                    <w:p w14:paraId="6E308EEB" w14:textId="77777777" w:rsidR="00C430F1" w:rsidRPr="00EF2471" w:rsidRDefault="00C430F1" w:rsidP="009D1280">
                      <w:pPr>
                        <w:jc w:val="center"/>
                        <w:rPr>
                          <w:rFonts w:ascii="Franklin Gothic Demi" w:hAnsi="Franklin Gothic Demi"/>
                          <w:color w:val="D9D9D9" w:themeColor="background1" w:themeShade="D9"/>
                          <w:sz w:val="56"/>
                          <w:szCs w:val="56"/>
                        </w:rPr>
                      </w:pPr>
                      <w:r>
                        <w:rPr>
                          <w:rFonts w:ascii="Franklin Gothic Demi" w:hAnsi="Franklin Gothic Demi"/>
                          <w:color w:val="D9D9D9" w:themeColor="background1" w:themeShade="D9"/>
                          <w:sz w:val="56"/>
                          <w:szCs w:val="56"/>
                        </w:rPr>
                        <w:t>Exempel</w:t>
                      </w:r>
                    </w:p>
                  </w:txbxContent>
                </v:textbox>
              </v:shape>
            </w:pict>
          </mc:Fallback>
        </mc:AlternateContent>
      </w:r>
      <w:r w:rsidR="00626F47">
        <w:rPr>
          <w:noProof/>
        </w:rPr>
        <w:drawing>
          <wp:inline distT="0" distB="0" distL="0" distR="0" wp14:anchorId="1415243F" wp14:editId="1B5EE81C">
            <wp:extent cx="5098472" cy="3020291"/>
            <wp:effectExtent l="0" t="0" r="26035" b="2794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E308DFA" w14:textId="575085D0" w:rsidR="009D1280" w:rsidRDefault="009D1280" w:rsidP="009D1280">
      <w:r>
        <w:rPr>
          <w:b/>
        </w:rPr>
        <w:t>Figur 4</w:t>
      </w:r>
      <w:r>
        <w:tab/>
      </w:r>
      <w:r w:rsidR="007D74BA">
        <w:t xml:space="preserve">Känslighetanalys, Alternativ 3 – Åtgärdspaket 2 </w:t>
      </w:r>
    </w:p>
    <w:p w14:paraId="6E308DFB" w14:textId="77777777" w:rsidR="00023E5B" w:rsidRDefault="00023E5B" w:rsidP="009D1280"/>
    <w:p w14:paraId="0AAF7279" w14:textId="40A11D12" w:rsidR="007639AF" w:rsidRPr="007639AF" w:rsidRDefault="007639AF" w:rsidP="007639AF">
      <w:pPr>
        <w:pStyle w:val="Rubrik1"/>
        <w:tabs>
          <w:tab w:val="clear" w:pos="567"/>
        </w:tabs>
      </w:pPr>
      <w:r>
        <w:br w:type="page"/>
      </w:r>
    </w:p>
    <w:p w14:paraId="6E308E00" w14:textId="7913E119" w:rsidR="00ED2FA6" w:rsidRPr="00A87C7E" w:rsidRDefault="00ED2FA6" w:rsidP="0006027F">
      <w:pPr>
        <w:pStyle w:val="Rubrik1"/>
      </w:pPr>
      <w:bookmarkStart w:id="25" w:name="_Toc456163125"/>
      <w:r w:rsidRPr="00A87C7E">
        <w:t>Resultat</w:t>
      </w:r>
      <w:r w:rsidR="00A87C7E">
        <w:t xml:space="preserve"> från </w:t>
      </w:r>
      <w:r w:rsidR="00AE09C7">
        <w:t>förstudien</w:t>
      </w:r>
      <w:bookmarkEnd w:id="25"/>
      <w:r w:rsidR="00A87C7E">
        <w:t xml:space="preserve"> </w:t>
      </w:r>
    </w:p>
    <w:p w14:paraId="6E308E01" w14:textId="77777777" w:rsidR="00425C5C" w:rsidRPr="0089200B" w:rsidRDefault="00425C5C" w:rsidP="00951879">
      <w:pPr>
        <w:pStyle w:val="Rubrik2"/>
        <w:numPr>
          <w:ilvl w:val="0"/>
          <w:numId w:val="0"/>
        </w:numPr>
        <w:ind w:left="576"/>
      </w:pPr>
    </w:p>
    <w:p w14:paraId="6E308E02" w14:textId="0F174158" w:rsidR="00A605DA" w:rsidRPr="00766B2A" w:rsidRDefault="00766B2A" w:rsidP="00A605DA">
      <w:pPr>
        <w:rPr>
          <w:rFonts w:cs="Arial"/>
          <w:color w:val="FF0000"/>
        </w:rPr>
      </w:pPr>
      <w:r w:rsidRPr="00766B2A">
        <w:rPr>
          <w:rFonts w:cs="Arial"/>
          <w:color w:val="FF0000"/>
        </w:rPr>
        <w:t xml:space="preserve">Slutsatser om </w:t>
      </w:r>
      <w:r w:rsidR="009D1280">
        <w:rPr>
          <w:rFonts w:cs="Arial"/>
          <w:color w:val="FF0000"/>
        </w:rPr>
        <w:t xml:space="preserve">åtgärders och </w:t>
      </w:r>
      <w:r>
        <w:rPr>
          <w:rFonts w:cs="Arial"/>
          <w:color w:val="FF0000"/>
        </w:rPr>
        <w:t>åtgärd</w:t>
      </w:r>
      <w:r w:rsidRPr="00766B2A">
        <w:rPr>
          <w:rFonts w:cs="Arial"/>
          <w:color w:val="FF0000"/>
        </w:rPr>
        <w:t>spaket</w:t>
      </w:r>
      <w:r w:rsidR="009D1280">
        <w:rPr>
          <w:rFonts w:cs="Arial"/>
          <w:color w:val="FF0000"/>
        </w:rPr>
        <w:t>s</w:t>
      </w:r>
      <w:r w:rsidR="00AE09C7">
        <w:rPr>
          <w:rFonts w:cs="Arial"/>
          <w:color w:val="FF0000"/>
        </w:rPr>
        <w:t xml:space="preserve"> </w:t>
      </w:r>
      <w:r w:rsidR="007639AF">
        <w:rPr>
          <w:rFonts w:cs="Arial"/>
          <w:color w:val="FF0000"/>
        </w:rPr>
        <w:t>energi</w:t>
      </w:r>
      <w:r w:rsidR="00FC05A4">
        <w:rPr>
          <w:rFonts w:cs="Arial"/>
          <w:color w:val="FF0000"/>
        </w:rPr>
        <w:t xml:space="preserve">besparingar, </w:t>
      </w:r>
      <w:r w:rsidR="00AE09C7">
        <w:rPr>
          <w:rFonts w:cs="Arial"/>
          <w:color w:val="FF0000"/>
        </w:rPr>
        <w:t>vilken energiprestanda som kan nås</w:t>
      </w:r>
      <w:r w:rsidR="009D1280">
        <w:rPr>
          <w:rFonts w:cs="Arial"/>
          <w:color w:val="FF0000"/>
        </w:rPr>
        <w:t xml:space="preserve"> med rimlig lönsamhet</w:t>
      </w:r>
      <w:r w:rsidR="00FC05A4">
        <w:rPr>
          <w:rFonts w:cs="Arial"/>
          <w:color w:val="FF0000"/>
        </w:rPr>
        <w:t xml:space="preserve"> samt risker med olika alternativ (utifrån </w:t>
      </w:r>
      <w:r w:rsidR="0077771C">
        <w:rPr>
          <w:rFonts w:cs="Arial"/>
          <w:color w:val="FF0000"/>
        </w:rPr>
        <w:t>känslighetsanalysen</w:t>
      </w:r>
      <w:r w:rsidR="00FC05A4">
        <w:rPr>
          <w:rFonts w:cs="Arial"/>
          <w:color w:val="FF0000"/>
        </w:rPr>
        <w:t>.)</w:t>
      </w:r>
    </w:p>
    <w:p w14:paraId="6E308E03" w14:textId="77777777" w:rsidR="00A605DA" w:rsidRPr="00E8656C" w:rsidRDefault="00A605DA" w:rsidP="00A605DA">
      <w:pPr>
        <w:rPr>
          <w:rFonts w:cs="Arial"/>
          <w:szCs w:val="22"/>
        </w:rPr>
      </w:pPr>
    </w:p>
    <w:p w14:paraId="6E308E04" w14:textId="77777777" w:rsidR="00A605DA" w:rsidRPr="00610BC5" w:rsidRDefault="00A605DA" w:rsidP="00951879">
      <w:pPr>
        <w:pStyle w:val="Rubrik2"/>
        <w:numPr>
          <w:ilvl w:val="0"/>
          <w:numId w:val="0"/>
        </w:numPr>
        <w:ind w:left="576"/>
      </w:pPr>
    </w:p>
    <w:p w14:paraId="6E308E05" w14:textId="77777777" w:rsidR="00777AC4" w:rsidRPr="00CA1726" w:rsidRDefault="00777AC4" w:rsidP="00ED2FA6">
      <w:pPr>
        <w:rPr>
          <w:rFonts w:cs="Arial"/>
          <w:szCs w:val="22"/>
        </w:rPr>
      </w:pPr>
    </w:p>
    <w:p w14:paraId="6E308E06" w14:textId="3330D329" w:rsidR="00ED2FA6" w:rsidRPr="00A87C7E" w:rsidRDefault="00AE09C7" w:rsidP="0006027F">
      <w:pPr>
        <w:pStyle w:val="Rubrik1"/>
      </w:pPr>
      <w:bookmarkStart w:id="26" w:name="_Toc246818320"/>
      <w:bookmarkStart w:id="27" w:name="_Toc456163126"/>
      <w:r>
        <w:t>Genomförande och u</w:t>
      </w:r>
      <w:r w:rsidR="00CA5E9D" w:rsidRPr="00A87C7E">
        <w:t>ppföljning</w:t>
      </w:r>
      <w:bookmarkEnd w:id="26"/>
      <w:bookmarkEnd w:id="27"/>
    </w:p>
    <w:p w14:paraId="6E308E07" w14:textId="77777777" w:rsidR="005329F4" w:rsidRDefault="005329F4" w:rsidP="00ED2FA6">
      <w:pPr>
        <w:rPr>
          <w:rFonts w:cs="Arial"/>
          <w:szCs w:val="22"/>
        </w:rPr>
      </w:pPr>
    </w:p>
    <w:p w14:paraId="7D6FA724" w14:textId="5D0B85A1" w:rsidR="00F26569" w:rsidRDefault="00FC05A4" w:rsidP="00F26569">
      <w:pPr>
        <w:tabs>
          <w:tab w:val="clear" w:pos="567"/>
        </w:tabs>
        <w:autoSpaceDE w:val="0"/>
        <w:autoSpaceDN w:val="0"/>
        <w:adjustRightInd w:val="0"/>
        <w:rPr>
          <w:rFonts w:cs="Arial"/>
          <w:color w:val="FF0000"/>
          <w:szCs w:val="22"/>
        </w:rPr>
      </w:pPr>
      <w:r>
        <w:rPr>
          <w:rFonts w:cs="Arial"/>
          <w:color w:val="FF0000"/>
          <w:szCs w:val="22"/>
        </w:rPr>
        <w:t>Konsulten rekommendation till fastighetsägaren, samt en b</w:t>
      </w:r>
      <w:r w:rsidR="00F26569">
        <w:rPr>
          <w:rFonts w:cs="Arial"/>
          <w:color w:val="FF0000"/>
          <w:szCs w:val="22"/>
        </w:rPr>
        <w:t xml:space="preserve">eskrivning av hur </w:t>
      </w:r>
      <w:r w:rsidR="00F26569" w:rsidRPr="00587256">
        <w:rPr>
          <w:rFonts w:cs="Arial"/>
          <w:color w:val="FF0000"/>
          <w:szCs w:val="22"/>
          <w:u w:val="single"/>
        </w:rPr>
        <w:t>fastighetsägaren</w:t>
      </w:r>
      <w:r w:rsidR="00F26569">
        <w:rPr>
          <w:rFonts w:cs="Arial"/>
          <w:color w:val="FF0000"/>
          <w:szCs w:val="22"/>
        </w:rPr>
        <w:t xml:space="preserve"> tänker sig att gå vidare, efter de fakta som kommit fram genom förstudien</w:t>
      </w:r>
      <w:r>
        <w:rPr>
          <w:rFonts w:cs="Arial"/>
          <w:color w:val="FF0000"/>
          <w:szCs w:val="22"/>
        </w:rPr>
        <w:t>.</w:t>
      </w:r>
    </w:p>
    <w:p w14:paraId="2F40B156" w14:textId="77777777" w:rsidR="00F26569" w:rsidRDefault="00F26569" w:rsidP="00F26569">
      <w:pPr>
        <w:tabs>
          <w:tab w:val="clear" w:pos="567"/>
        </w:tabs>
        <w:autoSpaceDE w:val="0"/>
        <w:autoSpaceDN w:val="0"/>
        <w:adjustRightInd w:val="0"/>
        <w:rPr>
          <w:rFonts w:cs="Arial"/>
          <w:color w:val="FF0000"/>
          <w:szCs w:val="22"/>
        </w:rPr>
      </w:pPr>
    </w:p>
    <w:p w14:paraId="23913163" w14:textId="77777777" w:rsidR="003B275E" w:rsidRDefault="003B275E" w:rsidP="003B275E">
      <w:pPr>
        <w:pStyle w:val="Rubrik1"/>
        <w:numPr>
          <w:ilvl w:val="0"/>
          <w:numId w:val="0"/>
        </w:numPr>
        <w:rPr>
          <w:szCs w:val="22"/>
        </w:rPr>
      </w:pPr>
    </w:p>
    <w:p w14:paraId="2DE37C98" w14:textId="77777777" w:rsidR="003B275E" w:rsidRPr="003B275E" w:rsidRDefault="003B275E" w:rsidP="00821CF0">
      <w:pPr>
        <w:pStyle w:val="Rubrik1"/>
        <w:numPr>
          <w:ilvl w:val="0"/>
          <w:numId w:val="0"/>
        </w:numPr>
        <w:ind w:left="360" w:hanging="360"/>
        <w:rPr>
          <w:szCs w:val="28"/>
        </w:rPr>
      </w:pPr>
    </w:p>
    <w:p w14:paraId="022D03D4" w14:textId="1D6B1221" w:rsidR="00CD49B7" w:rsidRDefault="00131DDD" w:rsidP="003B275E">
      <w:pPr>
        <w:pStyle w:val="Rubrik1"/>
        <w:rPr>
          <w:szCs w:val="22"/>
        </w:rPr>
      </w:pPr>
      <w:r w:rsidRPr="003B275E">
        <w:rPr>
          <w:szCs w:val="22"/>
        </w:rPr>
        <w:br w:type="page"/>
      </w:r>
    </w:p>
    <w:p w14:paraId="4382D0FB" w14:textId="20FA9744" w:rsidR="00CD49B7" w:rsidRDefault="00CD49B7" w:rsidP="00CD49B7">
      <w:pPr>
        <w:pStyle w:val="Rubrik"/>
      </w:pPr>
      <w:bookmarkStart w:id="28" w:name="_Toc456163127"/>
      <w:r>
        <w:t>Etapp 2</w:t>
      </w:r>
      <w:bookmarkEnd w:id="28"/>
    </w:p>
    <w:p w14:paraId="20CDF347" w14:textId="22487E5D" w:rsidR="00AA6D59" w:rsidRPr="00951879" w:rsidRDefault="00951879" w:rsidP="00AA6D59">
      <w:pPr>
        <w:pStyle w:val="Rubrik1"/>
        <w:rPr>
          <w:rFonts w:eastAsia="Calibri" w:cs="Arial"/>
          <w:kern w:val="28"/>
          <w:sz w:val="40"/>
          <w:szCs w:val="32"/>
          <w:lang w:eastAsia="en-US"/>
        </w:rPr>
      </w:pPr>
      <w:bookmarkStart w:id="29" w:name="_Toc456163128"/>
      <w:r>
        <w:t>Genomförande av åtgärderna</w:t>
      </w:r>
      <w:bookmarkEnd w:id="29"/>
    </w:p>
    <w:p w14:paraId="5131FF4E" w14:textId="541F6A4D" w:rsidR="00951879" w:rsidRPr="00377AD3" w:rsidRDefault="00377AD3" w:rsidP="00377AD3">
      <w:pPr>
        <w:rPr>
          <w:rFonts w:eastAsia="Calibri"/>
          <w:color w:val="FF0000"/>
          <w:lang w:eastAsia="en-US"/>
        </w:rPr>
      </w:pPr>
      <w:r>
        <w:rPr>
          <w:rFonts w:eastAsia="Calibri"/>
          <w:color w:val="FF0000"/>
          <w:lang w:eastAsia="en-US"/>
        </w:rPr>
        <w:t>Inledande beskrivning av vad som har hänt sedan förstudien och om några tillkommande aspekter har påverkat val av åtgräder.</w:t>
      </w:r>
    </w:p>
    <w:p w14:paraId="42321366" w14:textId="77777777" w:rsidR="00377AD3" w:rsidRPr="00951879" w:rsidRDefault="00377AD3" w:rsidP="00377AD3">
      <w:pPr>
        <w:rPr>
          <w:rFonts w:eastAsia="Calibri"/>
          <w:lang w:eastAsia="en-US"/>
        </w:rPr>
      </w:pPr>
    </w:p>
    <w:p w14:paraId="12A014BE" w14:textId="504DDD61" w:rsidR="00951879" w:rsidRPr="00AA6D59" w:rsidRDefault="00951879" w:rsidP="00951879">
      <w:pPr>
        <w:pStyle w:val="Rubrik2"/>
      </w:pPr>
      <w:bookmarkStart w:id="30" w:name="_Toc456163129"/>
      <w:r>
        <w:t xml:space="preserve">Valt </w:t>
      </w:r>
      <w:bookmarkEnd w:id="30"/>
      <w:r w:rsidR="0077771C" w:rsidRPr="00951879">
        <w:t>åtgärdspaket</w:t>
      </w:r>
    </w:p>
    <w:p w14:paraId="499B09B5" w14:textId="77777777" w:rsidR="00AA6D59" w:rsidRDefault="00AA6D59" w:rsidP="00AA6D59">
      <w:pPr>
        <w:pStyle w:val="Rubrik1"/>
        <w:numPr>
          <w:ilvl w:val="0"/>
          <w:numId w:val="0"/>
        </w:numPr>
        <w:ind w:left="432"/>
      </w:pPr>
    </w:p>
    <w:tbl>
      <w:tblPr>
        <w:tblStyle w:val="Tabellrutnt"/>
        <w:tblW w:w="4776" w:type="pct"/>
        <w:tblLayout w:type="fixed"/>
        <w:tblLook w:val="04A0" w:firstRow="1" w:lastRow="0" w:firstColumn="1" w:lastColumn="0" w:noHBand="0" w:noVBand="1"/>
      </w:tblPr>
      <w:tblGrid>
        <w:gridCol w:w="1668"/>
        <w:gridCol w:w="1984"/>
        <w:gridCol w:w="1701"/>
        <w:gridCol w:w="1419"/>
        <w:gridCol w:w="1558"/>
      </w:tblGrid>
      <w:tr w:rsidR="00626F47" w:rsidRPr="00D47B4C" w14:paraId="5BE75834" w14:textId="11129ABF" w:rsidTr="00626F47">
        <w:trPr>
          <w:cantSplit/>
          <w:trHeight w:val="455"/>
        </w:trPr>
        <w:tc>
          <w:tcPr>
            <w:tcW w:w="1001" w:type="pct"/>
            <w:vAlign w:val="bottom"/>
          </w:tcPr>
          <w:p w14:paraId="33AF188F" w14:textId="1C0FE423" w:rsidR="00626F47" w:rsidRPr="003076D0" w:rsidRDefault="00626F47" w:rsidP="00983E27">
            <w:pPr>
              <w:tabs>
                <w:tab w:val="left" w:pos="2268"/>
              </w:tabs>
              <w:rPr>
                <w:rFonts w:cs="Arial"/>
                <w:b/>
              </w:rPr>
            </w:pPr>
            <w:r w:rsidRPr="00E402C6">
              <w:rPr>
                <w:rFonts w:cs="Arial"/>
                <w:b/>
                <w:i/>
                <w:color w:val="FF0000"/>
                <w:sz w:val="28"/>
                <w:szCs w:val="22"/>
              </w:rPr>
              <w:t>Alternativ 2</w:t>
            </w:r>
          </w:p>
        </w:tc>
        <w:tc>
          <w:tcPr>
            <w:tcW w:w="1191" w:type="pct"/>
            <w:vAlign w:val="bottom"/>
          </w:tcPr>
          <w:p w14:paraId="5F4DFBAA" w14:textId="25CC3A29" w:rsidR="00626F47" w:rsidRPr="0093760B" w:rsidRDefault="00626F47" w:rsidP="00951879">
            <w:pPr>
              <w:tabs>
                <w:tab w:val="clear" w:pos="567"/>
              </w:tabs>
              <w:jc w:val="center"/>
              <w:rPr>
                <w:rFonts w:cs="Arial"/>
                <w:bCs/>
                <w:sz w:val="22"/>
              </w:rPr>
            </w:pPr>
            <w:r>
              <w:rPr>
                <w:rFonts w:cs="Arial"/>
                <w:bCs/>
                <w:sz w:val="22"/>
              </w:rPr>
              <w:t>Beräknad värme-energibesparing (kWh/kvm)</w:t>
            </w:r>
          </w:p>
        </w:tc>
        <w:tc>
          <w:tcPr>
            <w:tcW w:w="1021" w:type="pct"/>
          </w:tcPr>
          <w:p w14:paraId="21E07100" w14:textId="3C9F7C20" w:rsidR="00626F47" w:rsidRDefault="00626F47" w:rsidP="00626F47">
            <w:pPr>
              <w:tabs>
                <w:tab w:val="clear" w:pos="567"/>
              </w:tabs>
              <w:jc w:val="center"/>
              <w:rPr>
                <w:rFonts w:cs="Arial"/>
                <w:bCs/>
                <w:sz w:val="22"/>
              </w:rPr>
            </w:pPr>
            <w:r>
              <w:rPr>
                <w:rFonts w:cs="Arial"/>
                <w:bCs/>
                <w:sz w:val="22"/>
              </w:rPr>
              <w:t>Beräknad el</w:t>
            </w:r>
            <w:r w:rsidR="00C430F1">
              <w:rPr>
                <w:rFonts w:cs="Arial"/>
                <w:bCs/>
                <w:sz w:val="22"/>
              </w:rPr>
              <w:t>-</w:t>
            </w:r>
            <w:r>
              <w:rPr>
                <w:rFonts w:cs="Arial"/>
                <w:bCs/>
                <w:sz w:val="22"/>
              </w:rPr>
              <w:t>e</w:t>
            </w:r>
            <w:r w:rsidR="00C430F1">
              <w:rPr>
                <w:rFonts w:cs="Arial"/>
                <w:bCs/>
                <w:sz w:val="22"/>
              </w:rPr>
              <w:t>nergi</w:t>
            </w:r>
            <w:r>
              <w:rPr>
                <w:rFonts w:cs="Arial"/>
                <w:bCs/>
                <w:sz w:val="22"/>
              </w:rPr>
              <w:t>besparing (kWh/kvm)</w:t>
            </w:r>
          </w:p>
        </w:tc>
        <w:tc>
          <w:tcPr>
            <w:tcW w:w="852" w:type="pct"/>
            <w:vAlign w:val="bottom"/>
          </w:tcPr>
          <w:p w14:paraId="4DBCA12B" w14:textId="35CA8958" w:rsidR="00626F47" w:rsidRPr="0093760B" w:rsidRDefault="00626F47" w:rsidP="00951879">
            <w:pPr>
              <w:tabs>
                <w:tab w:val="clear" w:pos="567"/>
              </w:tabs>
              <w:jc w:val="center"/>
              <w:rPr>
                <w:rFonts w:cs="Arial"/>
                <w:bCs/>
                <w:sz w:val="22"/>
              </w:rPr>
            </w:pPr>
            <w:r>
              <w:rPr>
                <w:rFonts w:cs="Arial"/>
                <w:bCs/>
                <w:sz w:val="22"/>
              </w:rPr>
              <w:t>Beräknad investering (</w:t>
            </w:r>
            <w:r w:rsidR="0077771C">
              <w:rPr>
                <w:rFonts w:cs="Arial"/>
                <w:bCs/>
                <w:sz w:val="22"/>
              </w:rPr>
              <w:t>kkr.</w:t>
            </w:r>
            <w:r>
              <w:rPr>
                <w:rFonts w:cs="Arial"/>
                <w:bCs/>
                <w:sz w:val="22"/>
              </w:rPr>
              <w:t>)</w:t>
            </w:r>
          </w:p>
        </w:tc>
        <w:tc>
          <w:tcPr>
            <w:tcW w:w="935" w:type="pct"/>
            <w:vAlign w:val="bottom"/>
          </w:tcPr>
          <w:p w14:paraId="11C74B9C" w14:textId="154AB96F" w:rsidR="00626F47" w:rsidRDefault="00626F47" w:rsidP="00983E27">
            <w:pPr>
              <w:tabs>
                <w:tab w:val="clear" w:pos="567"/>
              </w:tabs>
              <w:jc w:val="center"/>
              <w:rPr>
                <w:rFonts w:cs="Arial"/>
                <w:bCs/>
                <w:sz w:val="22"/>
              </w:rPr>
            </w:pPr>
            <w:r>
              <w:rPr>
                <w:rFonts w:cs="Arial"/>
                <w:bCs/>
                <w:sz w:val="22"/>
              </w:rPr>
              <w:t>Nettonuvärde (</w:t>
            </w:r>
            <w:r w:rsidR="0077771C">
              <w:rPr>
                <w:rFonts w:cs="Arial"/>
                <w:bCs/>
                <w:sz w:val="22"/>
              </w:rPr>
              <w:t>kkr.</w:t>
            </w:r>
            <w:r>
              <w:rPr>
                <w:rFonts w:cs="Arial"/>
                <w:bCs/>
                <w:sz w:val="22"/>
              </w:rPr>
              <w:t>)</w:t>
            </w:r>
          </w:p>
        </w:tc>
      </w:tr>
      <w:tr w:rsidR="00626F47" w14:paraId="041945F8" w14:textId="25AC5852" w:rsidTr="00626F47">
        <w:tc>
          <w:tcPr>
            <w:tcW w:w="1001" w:type="pct"/>
          </w:tcPr>
          <w:p w14:paraId="3E1C98FA" w14:textId="65F84C57" w:rsidR="00626F47" w:rsidRPr="0093760B" w:rsidRDefault="00626F47" w:rsidP="00983E27">
            <w:pPr>
              <w:tabs>
                <w:tab w:val="left" w:pos="2268"/>
              </w:tabs>
              <w:rPr>
                <w:rFonts w:cs="Arial"/>
                <w:i/>
                <w:color w:val="FF0000"/>
                <w:sz w:val="22"/>
                <w:szCs w:val="22"/>
              </w:rPr>
            </w:pPr>
            <w:r>
              <w:rPr>
                <w:rFonts w:cs="Arial"/>
                <w:i/>
                <w:color w:val="FF0000"/>
                <w:sz w:val="22"/>
                <w:szCs w:val="22"/>
              </w:rPr>
              <w:t>FVP</w:t>
            </w:r>
          </w:p>
        </w:tc>
        <w:tc>
          <w:tcPr>
            <w:tcW w:w="1191" w:type="pct"/>
          </w:tcPr>
          <w:p w14:paraId="6A2591B9" w14:textId="7A28375E" w:rsidR="00626F47" w:rsidRPr="0093760B" w:rsidRDefault="00626F47" w:rsidP="00626F47">
            <w:pPr>
              <w:tabs>
                <w:tab w:val="left" w:pos="2268"/>
              </w:tabs>
              <w:jc w:val="center"/>
              <w:rPr>
                <w:rFonts w:cs="Arial"/>
                <w:i/>
                <w:color w:val="FF0000"/>
                <w:sz w:val="22"/>
                <w:szCs w:val="22"/>
              </w:rPr>
            </w:pPr>
            <w:r>
              <w:rPr>
                <w:rFonts w:cs="Arial"/>
                <w:i/>
                <w:color w:val="FF0000"/>
                <w:sz w:val="22"/>
                <w:szCs w:val="22"/>
              </w:rPr>
              <w:t>65</w:t>
            </w:r>
          </w:p>
        </w:tc>
        <w:tc>
          <w:tcPr>
            <w:tcW w:w="1021" w:type="pct"/>
          </w:tcPr>
          <w:p w14:paraId="6F8EBBFC" w14:textId="48146905" w:rsidR="00626F47" w:rsidRDefault="0077771C" w:rsidP="00626F47">
            <w:pPr>
              <w:tabs>
                <w:tab w:val="left" w:pos="2268"/>
              </w:tabs>
              <w:jc w:val="center"/>
              <w:rPr>
                <w:rFonts w:cs="Arial"/>
                <w:i/>
                <w:color w:val="FF0000"/>
                <w:sz w:val="22"/>
                <w:szCs w:val="22"/>
              </w:rPr>
            </w:pPr>
            <w:r>
              <w:rPr>
                <w:rFonts w:cs="Arial"/>
                <w:i/>
                <w:color w:val="FF0000"/>
                <w:sz w:val="22"/>
                <w:szCs w:val="22"/>
              </w:rPr>
              <w:t xml:space="preserve">– </w:t>
            </w:r>
            <w:r w:rsidR="00626F47">
              <w:rPr>
                <w:rFonts w:cs="Arial"/>
                <w:i/>
                <w:color w:val="FF0000"/>
                <w:sz w:val="22"/>
                <w:szCs w:val="22"/>
              </w:rPr>
              <w:t>22</w:t>
            </w:r>
          </w:p>
        </w:tc>
        <w:tc>
          <w:tcPr>
            <w:tcW w:w="852" w:type="pct"/>
            <w:shd w:val="clear" w:color="auto" w:fill="000000" w:themeFill="text1"/>
          </w:tcPr>
          <w:p w14:paraId="3E545D6B" w14:textId="3D6A5275"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5FC5018D" w14:textId="77777777" w:rsidR="00626F47" w:rsidRDefault="00626F47" w:rsidP="00626F47">
            <w:pPr>
              <w:tabs>
                <w:tab w:val="left" w:pos="2268"/>
              </w:tabs>
              <w:jc w:val="center"/>
              <w:rPr>
                <w:rFonts w:cs="Arial"/>
                <w:i/>
                <w:color w:val="FF0000"/>
                <w:sz w:val="22"/>
                <w:szCs w:val="22"/>
              </w:rPr>
            </w:pPr>
          </w:p>
        </w:tc>
      </w:tr>
      <w:tr w:rsidR="00626F47" w14:paraId="53DE49FF" w14:textId="23D96E2B" w:rsidTr="00626F47">
        <w:tc>
          <w:tcPr>
            <w:tcW w:w="1001" w:type="pct"/>
          </w:tcPr>
          <w:p w14:paraId="589DEC3F" w14:textId="4F1BDE20" w:rsidR="00626F47" w:rsidRPr="0093760B" w:rsidRDefault="00626F47" w:rsidP="00951879">
            <w:pPr>
              <w:tabs>
                <w:tab w:val="left" w:pos="2268"/>
              </w:tabs>
              <w:rPr>
                <w:rFonts w:cs="Arial"/>
                <w:i/>
                <w:color w:val="FF0000"/>
                <w:sz w:val="22"/>
                <w:szCs w:val="22"/>
              </w:rPr>
            </w:pPr>
            <w:r w:rsidRPr="0093760B">
              <w:rPr>
                <w:rFonts w:cs="Arial"/>
                <w:i/>
                <w:color w:val="FF0000"/>
                <w:sz w:val="22"/>
                <w:szCs w:val="22"/>
              </w:rPr>
              <w:t>Tilläggsisolering fasad</w:t>
            </w:r>
          </w:p>
        </w:tc>
        <w:tc>
          <w:tcPr>
            <w:tcW w:w="1191" w:type="pct"/>
          </w:tcPr>
          <w:p w14:paraId="3D7D0CB8" w14:textId="44EBBF9D" w:rsidR="00626F47" w:rsidRPr="0093760B" w:rsidRDefault="00626F47" w:rsidP="00626F47">
            <w:pPr>
              <w:tabs>
                <w:tab w:val="left" w:pos="2268"/>
              </w:tabs>
              <w:jc w:val="center"/>
              <w:rPr>
                <w:rFonts w:cs="Arial"/>
                <w:i/>
                <w:color w:val="FF0000"/>
                <w:sz w:val="22"/>
                <w:szCs w:val="22"/>
              </w:rPr>
            </w:pPr>
            <w:r>
              <w:rPr>
                <w:rFonts w:cs="Arial"/>
                <w:i/>
                <w:color w:val="FF0000"/>
                <w:sz w:val="22"/>
                <w:szCs w:val="22"/>
              </w:rPr>
              <w:t>25</w:t>
            </w:r>
          </w:p>
        </w:tc>
        <w:tc>
          <w:tcPr>
            <w:tcW w:w="1021" w:type="pct"/>
          </w:tcPr>
          <w:p w14:paraId="020DFD1B" w14:textId="77777777" w:rsidR="00626F47" w:rsidRPr="000A3BC3" w:rsidRDefault="00626F47" w:rsidP="00626F47">
            <w:pPr>
              <w:tabs>
                <w:tab w:val="left" w:pos="2268"/>
              </w:tabs>
              <w:jc w:val="center"/>
              <w:rPr>
                <w:rFonts w:cs="Arial"/>
                <w:i/>
                <w:color w:val="FF0000"/>
                <w:sz w:val="22"/>
                <w:szCs w:val="22"/>
              </w:rPr>
            </w:pPr>
          </w:p>
        </w:tc>
        <w:tc>
          <w:tcPr>
            <w:tcW w:w="852" w:type="pct"/>
            <w:shd w:val="clear" w:color="auto" w:fill="000000" w:themeFill="text1"/>
          </w:tcPr>
          <w:p w14:paraId="015DD4E6" w14:textId="32EA1AD0"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67642955" w14:textId="77777777" w:rsidR="00626F47" w:rsidRPr="000A3BC3" w:rsidRDefault="00626F47" w:rsidP="00626F47">
            <w:pPr>
              <w:tabs>
                <w:tab w:val="left" w:pos="2268"/>
              </w:tabs>
              <w:jc w:val="center"/>
              <w:rPr>
                <w:rFonts w:cs="Arial"/>
                <w:i/>
                <w:color w:val="FF0000"/>
                <w:sz w:val="22"/>
                <w:szCs w:val="22"/>
              </w:rPr>
            </w:pPr>
          </w:p>
        </w:tc>
      </w:tr>
      <w:tr w:rsidR="00626F47" w14:paraId="4D81723C" w14:textId="08928730" w:rsidTr="00626F47">
        <w:tc>
          <w:tcPr>
            <w:tcW w:w="1001" w:type="pct"/>
          </w:tcPr>
          <w:p w14:paraId="11C9A9DC" w14:textId="31548953" w:rsidR="00626F47" w:rsidRPr="0093760B" w:rsidRDefault="00626F47" w:rsidP="00951879">
            <w:pPr>
              <w:tabs>
                <w:tab w:val="left" w:pos="2268"/>
              </w:tabs>
              <w:rPr>
                <w:rFonts w:cs="Arial"/>
                <w:i/>
                <w:color w:val="FF0000"/>
                <w:sz w:val="22"/>
                <w:szCs w:val="22"/>
              </w:rPr>
            </w:pPr>
            <w:r>
              <w:rPr>
                <w:rFonts w:cs="Arial"/>
                <w:i/>
                <w:color w:val="FF0000"/>
                <w:sz w:val="22"/>
                <w:szCs w:val="22"/>
              </w:rPr>
              <w:t>Byte fönster U=0,8</w:t>
            </w:r>
          </w:p>
        </w:tc>
        <w:tc>
          <w:tcPr>
            <w:tcW w:w="1191" w:type="pct"/>
          </w:tcPr>
          <w:p w14:paraId="008617D2" w14:textId="32818A9A" w:rsidR="00626F47" w:rsidRPr="0093760B" w:rsidRDefault="00626F47" w:rsidP="00626F47">
            <w:pPr>
              <w:tabs>
                <w:tab w:val="left" w:pos="2268"/>
              </w:tabs>
              <w:jc w:val="center"/>
              <w:rPr>
                <w:rFonts w:cs="Arial"/>
                <w:i/>
                <w:color w:val="FF0000"/>
                <w:sz w:val="22"/>
                <w:szCs w:val="22"/>
              </w:rPr>
            </w:pPr>
            <w:r>
              <w:rPr>
                <w:rFonts w:cs="Arial"/>
                <w:i/>
                <w:color w:val="FF0000"/>
                <w:sz w:val="22"/>
                <w:szCs w:val="22"/>
              </w:rPr>
              <w:t>10</w:t>
            </w:r>
          </w:p>
        </w:tc>
        <w:tc>
          <w:tcPr>
            <w:tcW w:w="1021" w:type="pct"/>
          </w:tcPr>
          <w:p w14:paraId="1D85CA24" w14:textId="77777777" w:rsidR="00626F47" w:rsidRPr="000A3BC3" w:rsidRDefault="00626F47" w:rsidP="00626F47">
            <w:pPr>
              <w:tabs>
                <w:tab w:val="left" w:pos="2268"/>
              </w:tabs>
              <w:jc w:val="center"/>
              <w:rPr>
                <w:rFonts w:cs="Arial"/>
                <w:i/>
                <w:color w:val="FF0000"/>
                <w:sz w:val="22"/>
                <w:szCs w:val="22"/>
              </w:rPr>
            </w:pPr>
          </w:p>
        </w:tc>
        <w:tc>
          <w:tcPr>
            <w:tcW w:w="852" w:type="pct"/>
            <w:shd w:val="clear" w:color="auto" w:fill="000000" w:themeFill="text1"/>
          </w:tcPr>
          <w:p w14:paraId="334C7DED" w14:textId="5A135BE7" w:rsidR="00626F47" w:rsidRPr="0093760B" w:rsidRDefault="00626F47" w:rsidP="00626F47">
            <w:pPr>
              <w:tabs>
                <w:tab w:val="left" w:pos="2268"/>
              </w:tabs>
              <w:jc w:val="center"/>
              <w:rPr>
                <w:rFonts w:cs="Arial"/>
                <w:i/>
                <w:color w:val="FF0000"/>
                <w:sz w:val="22"/>
                <w:szCs w:val="22"/>
              </w:rPr>
            </w:pPr>
          </w:p>
        </w:tc>
        <w:tc>
          <w:tcPr>
            <w:tcW w:w="935" w:type="pct"/>
            <w:shd w:val="clear" w:color="auto" w:fill="000000" w:themeFill="text1"/>
          </w:tcPr>
          <w:p w14:paraId="7858DFBA" w14:textId="77777777" w:rsidR="00626F47" w:rsidRPr="000A3BC3" w:rsidRDefault="00626F47" w:rsidP="00626F47">
            <w:pPr>
              <w:tabs>
                <w:tab w:val="left" w:pos="2268"/>
              </w:tabs>
              <w:jc w:val="center"/>
              <w:rPr>
                <w:rFonts w:cs="Arial"/>
                <w:i/>
                <w:color w:val="FF0000"/>
                <w:sz w:val="22"/>
                <w:szCs w:val="22"/>
              </w:rPr>
            </w:pPr>
          </w:p>
        </w:tc>
      </w:tr>
      <w:tr w:rsidR="00626F47" w:rsidRPr="0093760B" w14:paraId="1743DFFC" w14:textId="048BD19E" w:rsidTr="00626F47">
        <w:tc>
          <w:tcPr>
            <w:tcW w:w="1001" w:type="pct"/>
          </w:tcPr>
          <w:p w14:paraId="7A0855A3" w14:textId="2EAEF33D" w:rsidR="00626F47" w:rsidRPr="0093760B" w:rsidRDefault="00626F47" w:rsidP="00951879">
            <w:pPr>
              <w:tabs>
                <w:tab w:val="left" w:pos="2268"/>
              </w:tabs>
              <w:rPr>
                <w:i/>
                <w:color w:val="FF0000"/>
                <w:sz w:val="22"/>
                <w:szCs w:val="22"/>
              </w:rPr>
            </w:pPr>
            <w:r>
              <w:rPr>
                <w:i/>
                <w:color w:val="FF0000"/>
                <w:sz w:val="22"/>
                <w:szCs w:val="22"/>
              </w:rPr>
              <w:t>Totalt</w:t>
            </w:r>
          </w:p>
        </w:tc>
        <w:tc>
          <w:tcPr>
            <w:tcW w:w="1191" w:type="pct"/>
          </w:tcPr>
          <w:p w14:paraId="2CCA595C" w14:textId="0A053547" w:rsidR="00626F47" w:rsidRPr="000A3BC3" w:rsidRDefault="00626F47" w:rsidP="00626F47">
            <w:pPr>
              <w:tabs>
                <w:tab w:val="left" w:pos="2268"/>
              </w:tabs>
              <w:jc w:val="center"/>
              <w:rPr>
                <w:rFonts w:cs="Arial"/>
                <w:i/>
                <w:color w:val="FF0000"/>
                <w:sz w:val="22"/>
                <w:szCs w:val="22"/>
              </w:rPr>
            </w:pPr>
            <w:r>
              <w:rPr>
                <w:rFonts w:cs="Arial"/>
                <w:i/>
                <w:color w:val="FF0000"/>
                <w:sz w:val="22"/>
                <w:szCs w:val="22"/>
              </w:rPr>
              <w:t>90</w:t>
            </w:r>
          </w:p>
        </w:tc>
        <w:tc>
          <w:tcPr>
            <w:tcW w:w="1021" w:type="pct"/>
          </w:tcPr>
          <w:p w14:paraId="4B24A33D" w14:textId="3680821D" w:rsidR="00626F47" w:rsidRPr="00AB1E3F" w:rsidRDefault="0077771C" w:rsidP="00626F47">
            <w:pPr>
              <w:tabs>
                <w:tab w:val="left" w:pos="2268"/>
              </w:tabs>
              <w:jc w:val="center"/>
              <w:rPr>
                <w:rFonts w:cs="Arial"/>
                <w:i/>
                <w:color w:val="FF0000"/>
                <w:sz w:val="22"/>
                <w:szCs w:val="22"/>
              </w:rPr>
            </w:pPr>
            <w:r>
              <w:rPr>
                <w:rFonts w:cs="Arial"/>
                <w:i/>
                <w:color w:val="FF0000"/>
                <w:sz w:val="22"/>
                <w:szCs w:val="22"/>
              </w:rPr>
              <w:t xml:space="preserve">– </w:t>
            </w:r>
            <w:r w:rsidR="00626F47">
              <w:rPr>
                <w:rFonts w:cs="Arial"/>
                <w:i/>
                <w:color w:val="FF0000"/>
                <w:sz w:val="22"/>
                <w:szCs w:val="22"/>
              </w:rPr>
              <w:t>22</w:t>
            </w:r>
          </w:p>
        </w:tc>
        <w:tc>
          <w:tcPr>
            <w:tcW w:w="852" w:type="pct"/>
          </w:tcPr>
          <w:p w14:paraId="69D2DDBC" w14:textId="25F83086" w:rsidR="00626F47" w:rsidRPr="000A3BC3" w:rsidRDefault="00626F47" w:rsidP="00626F47">
            <w:pPr>
              <w:tabs>
                <w:tab w:val="left" w:pos="2268"/>
              </w:tabs>
              <w:jc w:val="center"/>
              <w:rPr>
                <w:rFonts w:cs="Arial"/>
                <w:i/>
                <w:color w:val="FF0000"/>
                <w:sz w:val="22"/>
                <w:szCs w:val="22"/>
              </w:rPr>
            </w:pPr>
            <w:r>
              <w:rPr>
                <w:rFonts w:cs="Arial"/>
                <w:i/>
                <w:color w:val="FF0000"/>
                <w:sz w:val="22"/>
                <w:szCs w:val="22"/>
              </w:rPr>
              <w:t>6544</w:t>
            </w:r>
          </w:p>
        </w:tc>
        <w:tc>
          <w:tcPr>
            <w:tcW w:w="935" w:type="pct"/>
          </w:tcPr>
          <w:p w14:paraId="02F55539" w14:textId="59B52B47" w:rsidR="00626F47" w:rsidRPr="00AB1E3F" w:rsidRDefault="00626F47" w:rsidP="00626F47">
            <w:pPr>
              <w:tabs>
                <w:tab w:val="left" w:pos="2268"/>
              </w:tabs>
              <w:jc w:val="center"/>
              <w:rPr>
                <w:rFonts w:cs="Arial"/>
                <w:i/>
                <w:color w:val="FF0000"/>
                <w:sz w:val="22"/>
                <w:szCs w:val="22"/>
              </w:rPr>
            </w:pPr>
            <w:r>
              <w:rPr>
                <w:rFonts w:cs="Arial"/>
                <w:i/>
                <w:color w:val="FF0000"/>
                <w:sz w:val="22"/>
                <w:szCs w:val="22"/>
              </w:rPr>
              <w:t>1044</w:t>
            </w:r>
          </w:p>
        </w:tc>
      </w:tr>
    </w:tbl>
    <w:p w14:paraId="42285613" w14:textId="77777777" w:rsidR="00951879" w:rsidRDefault="00951879" w:rsidP="006C127D"/>
    <w:p w14:paraId="59B4742B" w14:textId="1A3FA8C6" w:rsidR="006C127D" w:rsidRDefault="006C127D" w:rsidP="006C127D">
      <w:pPr>
        <w:rPr>
          <w:color w:val="FF0000"/>
        </w:rPr>
      </w:pPr>
      <w:r>
        <w:rPr>
          <w:color w:val="FF0000"/>
        </w:rPr>
        <w:t>Beskrivning av andra mervärden som valda åtgärder beräknas medföra.</w:t>
      </w:r>
    </w:p>
    <w:p w14:paraId="43F1604C" w14:textId="77777777" w:rsidR="006C127D" w:rsidRDefault="006C127D" w:rsidP="006C127D">
      <w:pPr>
        <w:rPr>
          <w:color w:val="FF0000"/>
        </w:rPr>
      </w:pPr>
    </w:p>
    <w:p w14:paraId="31E4312F" w14:textId="52453439" w:rsidR="006C127D" w:rsidRDefault="006C127D" w:rsidP="006C127D">
      <w:pPr>
        <w:pStyle w:val="Rubrik3"/>
      </w:pPr>
      <w:r>
        <w:t>Fuktrisker</w:t>
      </w:r>
    </w:p>
    <w:p w14:paraId="38E20777" w14:textId="38322ABD" w:rsidR="006C127D" w:rsidRPr="006C127D" w:rsidRDefault="006C127D" w:rsidP="006C127D">
      <w:r>
        <w:rPr>
          <w:color w:val="FF0000"/>
        </w:rPr>
        <w:t>Redogörelse för ev. fuktrisker som valt åtgärdspaket kan medföra samt beskrivning över hur dessa har tänkts avhjälpas.</w:t>
      </w:r>
    </w:p>
    <w:p w14:paraId="79F7772B" w14:textId="24A14D5B" w:rsidR="006C127D" w:rsidRDefault="006C127D" w:rsidP="006C127D">
      <w:pPr>
        <w:rPr>
          <w:lang w:eastAsia="en-US"/>
        </w:rPr>
      </w:pPr>
    </w:p>
    <w:p w14:paraId="44E8736F" w14:textId="77777777" w:rsidR="006C127D" w:rsidRPr="006C127D" w:rsidRDefault="006C127D" w:rsidP="006C127D">
      <w:pPr>
        <w:rPr>
          <w:lang w:eastAsia="en-US"/>
        </w:rPr>
      </w:pPr>
    </w:p>
    <w:p w14:paraId="10BCC492" w14:textId="77777777" w:rsidR="00951879" w:rsidRPr="00951879" w:rsidRDefault="00951879" w:rsidP="00951879">
      <w:pPr>
        <w:pStyle w:val="Rubrik2"/>
        <w:rPr>
          <w:kern w:val="28"/>
          <w:sz w:val="40"/>
          <w:szCs w:val="32"/>
        </w:rPr>
      </w:pPr>
      <w:bookmarkStart w:id="31" w:name="_Toc456163130"/>
      <w:r>
        <w:t>Tidplan för renovering</w:t>
      </w:r>
      <w:bookmarkEnd w:id="31"/>
    </w:p>
    <w:p w14:paraId="069A382C" w14:textId="77777777" w:rsidR="0088490E" w:rsidRDefault="0088490E" w:rsidP="0088490E">
      <w:pPr>
        <w:rPr>
          <w:rFonts w:cs="Arial"/>
          <w:color w:val="FF0000"/>
        </w:rPr>
      </w:pPr>
    </w:p>
    <w:p w14:paraId="2ABF43D6" w14:textId="66351788" w:rsidR="0088490E" w:rsidRDefault="0088490E" w:rsidP="0088490E">
      <w:pPr>
        <w:rPr>
          <w:rFonts w:cs="Arial"/>
          <w:color w:val="FF0000"/>
        </w:rPr>
      </w:pPr>
      <w:r>
        <w:rPr>
          <w:rFonts w:cs="Arial"/>
          <w:color w:val="FF0000"/>
        </w:rPr>
        <w:t xml:space="preserve">Tidplanen för </w:t>
      </w:r>
      <w:r w:rsidR="006C127D">
        <w:rPr>
          <w:rFonts w:cs="Arial"/>
          <w:color w:val="FF0000"/>
        </w:rPr>
        <w:t xml:space="preserve">renoveringen och </w:t>
      </w:r>
      <w:r>
        <w:rPr>
          <w:rFonts w:cs="Arial"/>
          <w:color w:val="FF0000"/>
        </w:rPr>
        <w:t>de olika åtgärderna beskrivs.</w:t>
      </w:r>
    </w:p>
    <w:p w14:paraId="2C9188AD" w14:textId="77777777" w:rsidR="0061623B" w:rsidRDefault="0061623B" w:rsidP="0088490E">
      <w:pPr>
        <w:rPr>
          <w:rFonts w:cs="Arial"/>
          <w:color w:val="FF0000"/>
        </w:rPr>
      </w:pPr>
    </w:p>
    <w:tbl>
      <w:tblPr>
        <w:tblStyle w:val="Tabellrutnt"/>
        <w:tblW w:w="0" w:type="auto"/>
        <w:tblLook w:val="04A0" w:firstRow="1" w:lastRow="0" w:firstColumn="1" w:lastColumn="0" w:noHBand="0" w:noVBand="1"/>
      </w:tblPr>
      <w:tblGrid>
        <w:gridCol w:w="4322"/>
        <w:gridCol w:w="4323"/>
      </w:tblGrid>
      <w:tr w:rsidR="0061623B" w14:paraId="4C67464F" w14:textId="77777777" w:rsidTr="0061623B">
        <w:tc>
          <w:tcPr>
            <w:tcW w:w="4322" w:type="dxa"/>
          </w:tcPr>
          <w:p w14:paraId="393B5288" w14:textId="0B149DBE" w:rsidR="0061623B" w:rsidRPr="0061623B" w:rsidRDefault="0061623B" w:rsidP="0088490E">
            <w:pPr>
              <w:rPr>
                <w:rFonts w:cs="Arial"/>
                <w:b/>
              </w:rPr>
            </w:pPr>
            <w:r w:rsidRPr="0061623B">
              <w:rPr>
                <w:rFonts w:cs="Arial"/>
                <w:b/>
              </w:rPr>
              <w:t>Renoveringsfas</w:t>
            </w:r>
          </w:p>
        </w:tc>
        <w:tc>
          <w:tcPr>
            <w:tcW w:w="4323" w:type="dxa"/>
          </w:tcPr>
          <w:p w14:paraId="33D9FA62" w14:textId="34FE6E94" w:rsidR="0061623B" w:rsidRPr="0061623B" w:rsidRDefault="0061623B" w:rsidP="0088490E">
            <w:pPr>
              <w:rPr>
                <w:rFonts w:cs="Arial"/>
                <w:b/>
              </w:rPr>
            </w:pPr>
            <w:r>
              <w:rPr>
                <w:rFonts w:cs="Arial"/>
                <w:b/>
              </w:rPr>
              <w:t>Uppskattad tidplan</w:t>
            </w:r>
          </w:p>
        </w:tc>
      </w:tr>
      <w:tr w:rsidR="0061623B" w14:paraId="1BB4F3A1" w14:textId="77777777" w:rsidTr="0061623B">
        <w:tc>
          <w:tcPr>
            <w:tcW w:w="4322" w:type="dxa"/>
          </w:tcPr>
          <w:p w14:paraId="31013432" w14:textId="4C143862" w:rsidR="0061623B" w:rsidRDefault="0061623B" w:rsidP="00494FA9">
            <w:pPr>
              <w:rPr>
                <w:rFonts w:cs="Arial"/>
                <w:color w:val="FF0000"/>
              </w:rPr>
            </w:pPr>
            <w:r>
              <w:rPr>
                <w:rFonts w:cs="Arial"/>
              </w:rPr>
              <w:t xml:space="preserve">Projektering </w:t>
            </w:r>
          </w:p>
        </w:tc>
        <w:tc>
          <w:tcPr>
            <w:tcW w:w="4323" w:type="dxa"/>
          </w:tcPr>
          <w:p w14:paraId="163C206F" w14:textId="77777777" w:rsidR="0061623B" w:rsidRDefault="0061623B" w:rsidP="0088490E">
            <w:pPr>
              <w:rPr>
                <w:rFonts w:cs="Arial"/>
                <w:color w:val="FF0000"/>
              </w:rPr>
            </w:pPr>
          </w:p>
        </w:tc>
      </w:tr>
      <w:tr w:rsidR="0061623B" w14:paraId="15101ABA" w14:textId="77777777" w:rsidTr="0061623B">
        <w:tc>
          <w:tcPr>
            <w:tcW w:w="4322" w:type="dxa"/>
          </w:tcPr>
          <w:p w14:paraId="07F32EE6" w14:textId="4804009B" w:rsidR="0061623B" w:rsidRDefault="0061623B" w:rsidP="0088490E">
            <w:pPr>
              <w:rPr>
                <w:rFonts w:cs="Arial"/>
                <w:color w:val="FF0000"/>
              </w:rPr>
            </w:pPr>
            <w:r>
              <w:rPr>
                <w:rFonts w:cs="Arial"/>
              </w:rPr>
              <w:t>Upphandling</w:t>
            </w:r>
          </w:p>
        </w:tc>
        <w:tc>
          <w:tcPr>
            <w:tcW w:w="4323" w:type="dxa"/>
          </w:tcPr>
          <w:p w14:paraId="175AE501" w14:textId="77777777" w:rsidR="0061623B" w:rsidRDefault="0061623B" w:rsidP="0088490E">
            <w:pPr>
              <w:rPr>
                <w:rFonts w:cs="Arial"/>
                <w:color w:val="FF0000"/>
              </w:rPr>
            </w:pPr>
          </w:p>
        </w:tc>
      </w:tr>
      <w:tr w:rsidR="0061623B" w14:paraId="065CD4CA" w14:textId="77777777" w:rsidTr="0061623B">
        <w:tc>
          <w:tcPr>
            <w:tcW w:w="4322" w:type="dxa"/>
          </w:tcPr>
          <w:p w14:paraId="25DE105D" w14:textId="5C981E30" w:rsidR="0061623B" w:rsidRPr="0061623B" w:rsidRDefault="0061623B" w:rsidP="0088490E">
            <w:pPr>
              <w:rPr>
                <w:rFonts w:cs="Arial"/>
              </w:rPr>
            </w:pPr>
            <w:r w:rsidRPr="0061623B">
              <w:rPr>
                <w:rFonts w:cs="Arial"/>
              </w:rPr>
              <w:t>Produktion</w:t>
            </w:r>
          </w:p>
        </w:tc>
        <w:tc>
          <w:tcPr>
            <w:tcW w:w="4323" w:type="dxa"/>
          </w:tcPr>
          <w:p w14:paraId="53267B81" w14:textId="77777777" w:rsidR="0061623B" w:rsidRDefault="0061623B" w:rsidP="0088490E">
            <w:pPr>
              <w:rPr>
                <w:rFonts w:cs="Arial"/>
                <w:color w:val="FF0000"/>
              </w:rPr>
            </w:pPr>
          </w:p>
        </w:tc>
      </w:tr>
      <w:tr w:rsidR="0061623B" w14:paraId="2614E7FD" w14:textId="77777777" w:rsidTr="0061623B">
        <w:tc>
          <w:tcPr>
            <w:tcW w:w="4322" w:type="dxa"/>
          </w:tcPr>
          <w:p w14:paraId="325C0374" w14:textId="3EC3F84B" w:rsidR="0061623B" w:rsidRPr="0061623B" w:rsidRDefault="00494FA9" w:rsidP="0088490E">
            <w:pPr>
              <w:rPr>
                <w:rFonts w:cs="Arial"/>
              </w:rPr>
            </w:pPr>
            <w:r>
              <w:rPr>
                <w:rFonts w:cs="Arial"/>
              </w:rPr>
              <w:t>Samordnad provning</w:t>
            </w:r>
          </w:p>
        </w:tc>
        <w:tc>
          <w:tcPr>
            <w:tcW w:w="4323" w:type="dxa"/>
          </w:tcPr>
          <w:p w14:paraId="0EFD4A37" w14:textId="7FE65D14" w:rsidR="0061623B" w:rsidRPr="00494FA9" w:rsidRDefault="00494FA9" w:rsidP="0088490E">
            <w:pPr>
              <w:rPr>
                <w:rFonts w:cs="Arial"/>
                <w:i/>
                <w:color w:val="FF0000"/>
              </w:rPr>
            </w:pPr>
            <w:r>
              <w:rPr>
                <w:rFonts w:cs="Arial"/>
                <w:i/>
                <w:color w:val="FF0000"/>
              </w:rPr>
              <w:t>Ca en månad föra slutbesiktningen</w:t>
            </w:r>
          </w:p>
        </w:tc>
      </w:tr>
      <w:tr w:rsidR="00494FA9" w14:paraId="603E100E" w14:textId="77777777" w:rsidTr="0061623B">
        <w:tc>
          <w:tcPr>
            <w:tcW w:w="4322" w:type="dxa"/>
          </w:tcPr>
          <w:p w14:paraId="4369ACD4" w14:textId="47FADD73" w:rsidR="00494FA9" w:rsidRDefault="00494FA9" w:rsidP="0088490E">
            <w:pPr>
              <w:rPr>
                <w:rFonts w:cs="Arial"/>
              </w:rPr>
            </w:pPr>
            <w:r>
              <w:rPr>
                <w:rFonts w:cs="Arial"/>
              </w:rPr>
              <w:t>Slutbesiktning</w:t>
            </w:r>
          </w:p>
        </w:tc>
        <w:tc>
          <w:tcPr>
            <w:tcW w:w="4323" w:type="dxa"/>
          </w:tcPr>
          <w:p w14:paraId="48181DDA" w14:textId="77777777" w:rsidR="00494FA9" w:rsidRDefault="00494FA9" w:rsidP="0088490E">
            <w:pPr>
              <w:rPr>
                <w:rFonts w:cs="Arial"/>
                <w:i/>
                <w:color w:val="FF0000"/>
              </w:rPr>
            </w:pPr>
          </w:p>
        </w:tc>
      </w:tr>
      <w:tr w:rsidR="00494FA9" w14:paraId="5D6D652F" w14:textId="77777777" w:rsidTr="0061623B">
        <w:tc>
          <w:tcPr>
            <w:tcW w:w="4322" w:type="dxa"/>
          </w:tcPr>
          <w:p w14:paraId="7B3A1A14" w14:textId="48CFA858" w:rsidR="00494FA9" w:rsidRDefault="00494FA9" w:rsidP="0088490E">
            <w:pPr>
              <w:rPr>
                <w:rFonts w:cs="Arial"/>
              </w:rPr>
            </w:pPr>
            <w:r>
              <w:rPr>
                <w:rFonts w:cs="Arial"/>
              </w:rPr>
              <w:t>Mätning och uppföljning</w:t>
            </w:r>
          </w:p>
        </w:tc>
        <w:tc>
          <w:tcPr>
            <w:tcW w:w="4323" w:type="dxa"/>
          </w:tcPr>
          <w:p w14:paraId="7F077DAD" w14:textId="77777777" w:rsidR="00494FA9" w:rsidRDefault="00494FA9" w:rsidP="0088490E">
            <w:pPr>
              <w:rPr>
                <w:rFonts w:cs="Arial"/>
                <w:i/>
                <w:color w:val="FF0000"/>
              </w:rPr>
            </w:pPr>
          </w:p>
        </w:tc>
      </w:tr>
    </w:tbl>
    <w:p w14:paraId="2564475E" w14:textId="77777777" w:rsidR="0061623B" w:rsidRDefault="0061623B" w:rsidP="0088490E">
      <w:pPr>
        <w:rPr>
          <w:rFonts w:cs="Arial"/>
          <w:color w:val="FF0000"/>
        </w:rPr>
      </w:pPr>
    </w:p>
    <w:p w14:paraId="10D9AD0E" w14:textId="77777777" w:rsidR="0088490E" w:rsidRDefault="0088490E" w:rsidP="0088490E">
      <w:pPr>
        <w:rPr>
          <w:rFonts w:cs="Arial"/>
          <w:color w:val="FF0000"/>
        </w:rPr>
      </w:pPr>
    </w:p>
    <w:p w14:paraId="26214354" w14:textId="3398963C" w:rsidR="0088490E" w:rsidRDefault="0088490E" w:rsidP="0088490E">
      <w:pPr>
        <w:pStyle w:val="Rubrik2"/>
      </w:pPr>
      <w:bookmarkStart w:id="32" w:name="_Toc456163131"/>
      <w:r>
        <w:t>Mätplan</w:t>
      </w:r>
      <w:bookmarkEnd w:id="32"/>
    </w:p>
    <w:p w14:paraId="6520BA51" w14:textId="77777777" w:rsidR="0088490E" w:rsidRPr="0088490E" w:rsidRDefault="0088490E" w:rsidP="0088490E">
      <w:pPr>
        <w:rPr>
          <w:lang w:eastAsia="en-US"/>
        </w:rPr>
      </w:pPr>
    </w:p>
    <w:p w14:paraId="41B2B519" w14:textId="3B0C7DA2" w:rsidR="0088490E" w:rsidRDefault="006C127D" w:rsidP="0088490E">
      <w:pPr>
        <w:rPr>
          <w:rFonts w:cs="Arial"/>
          <w:color w:val="FF0000"/>
        </w:rPr>
      </w:pPr>
      <w:r>
        <w:rPr>
          <w:rFonts w:cs="Arial"/>
          <w:color w:val="FF0000"/>
        </w:rPr>
        <w:t xml:space="preserve">Beskrivning av hur resultatet av åtgärderna ska mätas </w:t>
      </w:r>
      <w:r w:rsidR="0077771C">
        <w:rPr>
          <w:rFonts w:cs="Arial"/>
          <w:color w:val="FF0000"/>
        </w:rPr>
        <w:t>och</w:t>
      </w:r>
      <w:r>
        <w:rPr>
          <w:rFonts w:cs="Arial"/>
          <w:color w:val="FF0000"/>
        </w:rPr>
        <w:t xml:space="preserve"> följas upp, inkl. redogörelse för behov av kompletterande mätutrustning</w:t>
      </w:r>
      <w:r w:rsidR="00B01D63">
        <w:rPr>
          <w:rFonts w:cs="Arial"/>
          <w:color w:val="FF0000"/>
        </w:rPr>
        <w:t xml:space="preserve"> (se Svebys mätföreskrifter)</w:t>
      </w:r>
      <w:r>
        <w:rPr>
          <w:rFonts w:cs="Arial"/>
          <w:color w:val="FF0000"/>
        </w:rPr>
        <w:t>.</w:t>
      </w:r>
    </w:p>
    <w:p w14:paraId="3D9648BD" w14:textId="77777777" w:rsidR="002A0D4C" w:rsidRDefault="002A0D4C">
      <w:pPr>
        <w:tabs>
          <w:tab w:val="clear" w:pos="567"/>
        </w:tabs>
      </w:pPr>
    </w:p>
    <w:p w14:paraId="1DAC2E30" w14:textId="77777777" w:rsidR="002A0D4C" w:rsidRDefault="002A0D4C" w:rsidP="002A0D4C">
      <w:pPr>
        <w:pStyle w:val="Rubrik2"/>
      </w:pPr>
      <w:bookmarkStart w:id="33" w:name="_Toc456163132"/>
      <w:r>
        <w:t>Erfarenheter</w:t>
      </w:r>
      <w:bookmarkEnd w:id="33"/>
    </w:p>
    <w:p w14:paraId="183D9D9A" w14:textId="77777777" w:rsidR="002A0D4C" w:rsidRDefault="002A0D4C" w:rsidP="002A0D4C">
      <w:pPr>
        <w:rPr>
          <w:rFonts w:cs="Arial"/>
          <w:color w:val="FF0000"/>
        </w:rPr>
      </w:pPr>
    </w:p>
    <w:p w14:paraId="65A8CFED" w14:textId="72662830" w:rsidR="002A0D4C" w:rsidRDefault="002A0D4C" w:rsidP="002A0D4C">
      <w:pPr>
        <w:rPr>
          <w:rFonts w:cs="Arial"/>
          <w:color w:val="FF0000"/>
        </w:rPr>
      </w:pPr>
      <w:r>
        <w:rPr>
          <w:rFonts w:cs="Arial"/>
          <w:color w:val="FF0000"/>
        </w:rPr>
        <w:t>Beskrivning av viktiga erfarenheter under genomförandet.</w:t>
      </w:r>
    </w:p>
    <w:p w14:paraId="087893DE" w14:textId="7174B6C9" w:rsidR="002A0D4C" w:rsidRDefault="00CD49B7" w:rsidP="002A0D4C">
      <w:pPr>
        <w:pStyle w:val="Rubrik2"/>
      </w:pPr>
      <w:r>
        <w:br w:type="page"/>
      </w:r>
    </w:p>
    <w:p w14:paraId="3408CA78" w14:textId="49045824" w:rsidR="00CD49B7" w:rsidRDefault="002A0D4C" w:rsidP="002A0D4C">
      <w:pPr>
        <w:pStyle w:val="Rubrik"/>
      </w:pPr>
      <w:bookmarkStart w:id="34" w:name="_Toc456163133"/>
      <w:r>
        <w:t>Etapp 3</w:t>
      </w:r>
      <w:bookmarkEnd w:id="34"/>
    </w:p>
    <w:p w14:paraId="5CC31683" w14:textId="77777777" w:rsidR="000B66AA" w:rsidRPr="00AE485D" w:rsidRDefault="000B66AA" w:rsidP="000B66AA">
      <w:pPr>
        <w:pStyle w:val="Rubrik1"/>
        <w:rPr>
          <w:rFonts w:eastAsia="Calibri" w:cs="Arial"/>
          <w:kern w:val="28"/>
          <w:sz w:val="40"/>
          <w:szCs w:val="32"/>
          <w:lang w:eastAsia="en-US"/>
        </w:rPr>
      </w:pPr>
      <w:bookmarkStart w:id="35" w:name="_Toc456163134"/>
      <w:r>
        <w:t>Mätresultat</w:t>
      </w:r>
      <w:bookmarkEnd w:id="35"/>
    </w:p>
    <w:p w14:paraId="7528241B" w14:textId="66B5B7E2" w:rsidR="00AE485D" w:rsidRPr="000B66AA" w:rsidRDefault="00AE485D" w:rsidP="00AE485D">
      <w:pPr>
        <w:rPr>
          <w:rFonts w:eastAsia="Calibri"/>
          <w:lang w:eastAsia="en-US"/>
        </w:rPr>
      </w:pPr>
      <w:r>
        <w:rPr>
          <w:rFonts w:eastAsia="Calibri"/>
          <w:lang w:eastAsia="en-US"/>
        </w:rPr>
        <w:t xml:space="preserve">Renoveringen var färdig </w:t>
      </w:r>
      <w:r>
        <w:rPr>
          <w:rFonts w:eastAsia="Calibri"/>
          <w:color w:val="FF0000"/>
          <w:lang w:eastAsia="en-US"/>
        </w:rPr>
        <w:t xml:space="preserve">månad ÅÅÅÅ </w:t>
      </w:r>
      <w:r w:rsidRPr="00AE485D">
        <w:rPr>
          <w:rFonts w:eastAsia="Calibri"/>
          <w:lang w:eastAsia="en-US"/>
        </w:rPr>
        <w:t xml:space="preserve">och </w:t>
      </w:r>
      <w:r w:rsidR="0077771C" w:rsidRPr="00AE485D">
        <w:rPr>
          <w:rFonts w:eastAsia="Calibri"/>
          <w:lang w:eastAsia="en-US"/>
        </w:rPr>
        <w:t>slutbesiktningen</w:t>
      </w:r>
      <w:r w:rsidRPr="00AE485D">
        <w:rPr>
          <w:rFonts w:eastAsia="Calibri"/>
          <w:lang w:eastAsia="en-US"/>
        </w:rPr>
        <w:t xml:space="preserve"> genomfördes </w:t>
      </w:r>
      <w:r>
        <w:rPr>
          <w:rFonts w:eastAsia="Calibri"/>
          <w:color w:val="FF0000"/>
          <w:lang w:eastAsia="en-US"/>
        </w:rPr>
        <w:t>ÅÅÅ-MM-DD</w:t>
      </w:r>
      <w:r>
        <w:rPr>
          <w:rFonts w:eastAsia="Calibri"/>
          <w:lang w:eastAsia="en-US"/>
        </w:rPr>
        <w:t xml:space="preserve">. Därefter påbörjades Etapp 3 med insamling av mätvärden och analyser av energianvändningen. </w:t>
      </w:r>
      <w:r w:rsidR="0077771C" w:rsidRPr="00AE485D">
        <w:rPr>
          <w:rFonts w:eastAsia="Calibri"/>
          <w:lang w:eastAsia="en-US"/>
        </w:rPr>
        <w:t>Uppmätta</w:t>
      </w:r>
      <w:r w:rsidRPr="00AE485D">
        <w:rPr>
          <w:rFonts w:eastAsia="Calibri"/>
          <w:lang w:eastAsia="en-US"/>
        </w:rPr>
        <w:t xml:space="preserve"> värden före och e</w:t>
      </w:r>
      <w:r>
        <w:rPr>
          <w:rFonts w:eastAsia="Calibri"/>
          <w:lang w:eastAsia="en-US"/>
        </w:rPr>
        <w:t xml:space="preserve">fter åtgärder för </w:t>
      </w:r>
      <w:r w:rsidRPr="00AE485D">
        <w:rPr>
          <w:rFonts w:eastAsia="Calibri"/>
          <w:color w:val="FF0000"/>
          <w:lang w:eastAsia="en-US"/>
        </w:rPr>
        <w:t>kv. Kvart</w:t>
      </w:r>
      <w:r w:rsidR="00C430F1">
        <w:rPr>
          <w:rFonts w:eastAsia="Calibri"/>
          <w:color w:val="FF0000"/>
          <w:lang w:eastAsia="en-US"/>
        </w:rPr>
        <w:t>en</w:t>
      </w:r>
      <w:r w:rsidRPr="00AE485D">
        <w:rPr>
          <w:rFonts w:eastAsia="Calibri"/>
          <w:color w:val="FF0000"/>
          <w:lang w:eastAsia="en-US"/>
        </w:rPr>
        <w:t xml:space="preserve"> </w:t>
      </w:r>
      <w:r>
        <w:rPr>
          <w:rFonts w:eastAsia="Calibri"/>
          <w:lang w:eastAsia="en-US"/>
        </w:rPr>
        <w:t xml:space="preserve">redovisas i tabellen nedan. </w:t>
      </w:r>
    </w:p>
    <w:p w14:paraId="5A3A7988" w14:textId="1C778D0C" w:rsidR="00AE485D" w:rsidRDefault="00AE485D" w:rsidP="00AE485D">
      <w:pPr>
        <w:pStyle w:val="Beskrivning"/>
        <w:keepNext/>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9"/>
        <w:gridCol w:w="1843"/>
        <w:gridCol w:w="1559"/>
        <w:gridCol w:w="1726"/>
      </w:tblGrid>
      <w:tr w:rsidR="00C430F1" w:rsidRPr="00B34F9B" w14:paraId="4AB78487" w14:textId="426A0391" w:rsidTr="00C430F1">
        <w:tc>
          <w:tcPr>
            <w:tcW w:w="4219" w:type="dxa"/>
          </w:tcPr>
          <w:p w14:paraId="25A6F273" w14:textId="77777777" w:rsidR="00C430F1" w:rsidRPr="00D90B8F" w:rsidRDefault="00C430F1" w:rsidP="006C127D">
            <w:pPr>
              <w:spacing w:before="40" w:after="120"/>
              <w:rPr>
                <w:rFonts w:cs="Arial"/>
                <w:szCs w:val="22"/>
              </w:rPr>
            </w:pPr>
          </w:p>
        </w:tc>
        <w:tc>
          <w:tcPr>
            <w:tcW w:w="1843" w:type="dxa"/>
          </w:tcPr>
          <w:p w14:paraId="10AFFE32" w14:textId="6B18DB9E" w:rsidR="00C430F1" w:rsidRPr="00B34F9B" w:rsidRDefault="00C430F1" w:rsidP="006C127D">
            <w:pPr>
              <w:spacing w:before="40" w:after="120"/>
              <w:rPr>
                <w:rFonts w:cs="Arial"/>
                <w:b/>
                <w:szCs w:val="22"/>
              </w:rPr>
            </w:pPr>
            <w:r>
              <w:rPr>
                <w:rFonts w:cs="Arial"/>
                <w:b/>
                <w:szCs w:val="22"/>
              </w:rPr>
              <w:t>Före åtgärder (20</w:t>
            </w:r>
            <w:r w:rsidRPr="000B66AA">
              <w:rPr>
                <w:rFonts w:cs="Arial"/>
                <w:b/>
                <w:color w:val="FF0000"/>
                <w:szCs w:val="22"/>
              </w:rPr>
              <w:t>XX</w:t>
            </w:r>
            <w:r>
              <w:rPr>
                <w:rFonts w:cs="Arial"/>
                <w:b/>
                <w:szCs w:val="22"/>
              </w:rPr>
              <w:t>)</w:t>
            </w:r>
          </w:p>
        </w:tc>
        <w:tc>
          <w:tcPr>
            <w:tcW w:w="1559" w:type="dxa"/>
          </w:tcPr>
          <w:p w14:paraId="22696822" w14:textId="1F171268" w:rsidR="00C430F1" w:rsidRDefault="00C430F1" w:rsidP="006C127D">
            <w:pPr>
              <w:spacing w:before="40" w:after="120"/>
              <w:rPr>
                <w:rFonts w:cs="Arial"/>
                <w:b/>
                <w:szCs w:val="22"/>
              </w:rPr>
            </w:pPr>
            <w:r>
              <w:rPr>
                <w:rFonts w:cs="Arial"/>
                <w:b/>
                <w:szCs w:val="22"/>
              </w:rPr>
              <w:t>Beräknat värde</w:t>
            </w:r>
          </w:p>
        </w:tc>
        <w:tc>
          <w:tcPr>
            <w:tcW w:w="1726" w:type="dxa"/>
          </w:tcPr>
          <w:p w14:paraId="78179C60" w14:textId="5BD556A2" w:rsidR="00C430F1" w:rsidRDefault="00C430F1" w:rsidP="006C127D">
            <w:pPr>
              <w:spacing w:before="40" w:after="120"/>
              <w:rPr>
                <w:rFonts w:cs="Arial"/>
                <w:b/>
                <w:szCs w:val="22"/>
              </w:rPr>
            </w:pPr>
            <w:r>
              <w:rPr>
                <w:rFonts w:cs="Arial"/>
                <w:b/>
                <w:szCs w:val="22"/>
              </w:rPr>
              <w:t>Efter åtgärder (20</w:t>
            </w:r>
            <w:r w:rsidRPr="000B66AA">
              <w:rPr>
                <w:rFonts w:cs="Arial"/>
                <w:b/>
                <w:color w:val="FF0000"/>
                <w:szCs w:val="22"/>
              </w:rPr>
              <w:t>XX</w:t>
            </w:r>
            <w:r>
              <w:rPr>
                <w:rFonts w:cs="Arial"/>
                <w:b/>
                <w:szCs w:val="22"/>
              </w:rPr>
              <w:t>)</w:t>
            </w:r>
          </w:p>
        </w:tc>
      </w:tr>
      <w:tr w:rsidR="00C430F1" w:rsidRPr="0044578C" w14:paraId="24AC94C2" w14:textId="3CD712C0" w:rsidTr="00C430F1">
        <w:trPr>
          <w:trHeight w:val="533"/>
        </w:trPr>
        <w:tc>
          <w:tcPr>
            <w:tcW w:w="4219" w:type="dxa"/>
          </w:tcPr>
          <w:p w14:paraId="7D640A01" w14:textId="77777777" w:rsidR="00C430F1" w:rsidRPr="00D90B8F" w:rsidRDefault="00C430F1" w:rsidP="006C127D">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sidRPr="00D90B8F">
              <w:rPr>
                <w:rFonts w:cs="Arial"/>
                <w:i/>
                <w:szCs w:val="22"/>
              </w:rPr>
              <w:t xml:space="preserve">(MWh, </w:t>
            </w:r>
            <w:r>
              <w:rPr>
                <w:rFonts w:cs="Arial"/>
                <w:i/>
                <w:szCs w:val="22"/>
              </w:rPr>
              <w:t>utan korrektion</w:t>
            </w:r>
            <w:r w:rsidRPr="00D90B8F">
              <w:rPr>
                <w:rFonts w:cs="Arial"/>
                <w:i/>
                <w:szCs w:val="22"/>
              </w:rPr>
              <w:t>)</w:t>
            </w:r>
          </w:p>
        </w:tc>
        <w:tc>
          <w:tcPr>
            <w:tcW w:w="1843" w:type="dxa"/>
          </w:tcPr>
          <w:p w14:paraId="01E0B5D6" w14:textId="77777777" w:rsidR="00C430F1" w:rsidRPr="0044578C" w:rsidRDefault="00C430F1" w:rsidP="006C127D">
            <w:pPr>
              <w:spacing w:before="40" w:after="120"/>
              <w:rPr>
                <w:rFonts w:cs="Arial"/>
                <w:szCs w:val="22"/>
              </w:rPr>
            </w:pPr>
          </w:p>
        </w:tc>
        <w:tc>
          <w:tcPr>
            <w:tcW w:w="1559" w:type="dxa"/>
          </w:tcPr>
          <w:p w14:paraId="273DD4B2" w14:textId="77777777" w:rsidR="00C430F1" w:rsidRPr="0044578C" w:rsidRDefault="00C430F1" w:rsidP="006C127D">
            <w:pPr>
              <w:spacing w:before="40" w:after="120"/>
              <w:rPr>
                <w:rFonts w:cs="Arial"/>
                <w:szCs w:val="22"/>
              </w:rPr>
            </w:pPr>
          </w:p>
        </w:tc>
        <w:tc>
          <w:tcPr>
            <w:tcW w:w="1726" w:type="dxa"/>
          </w:tcPr>
          <w:p w14:paraId="21F71D9A" w14:textId="4BA8D69B" w:rsidR="00C430F1" w:rsidRPr="0044578C" w:rsidRDefault="00C430F1" w:rsidP="006C127D">
            <w:pPr>
              <w:spacing w:before="40" w:after="120"/>
              <w:rPr>
                <w:rFonts w:cs="Arial"/>
                <w:szCs w:val="22"/>
              </w:rPr>
            </w:pPr>
          </w:p>
        </w:tc>
      </w:tr>
      <w:tr w:rsidR="00C430F1" w:rsidRPr="0044578C" w14:paraId="19D6DA55" w14:textId="20376C39" w:rsidTr="00C430F1">
        <w:trPr>
          <w:trHeight w:val="603"/>
        </w:trPr>
        <w:tc>
          <w:tcPr>
            <w:tcW w:w="4219" w:type="dxa"/>
          </w:tcPr>
          <w:p w14:paraId="0BD38AEF" w14:textId="77777777" w:rsidR="00C430F1" w:rsidRPr="00D90B8F" w:rsidRDefault="00C430F1" w:rsidP="006C127D">
            <w:pPr>
              <w:spacing w:before="40" w:after="120"/>
              <w:rPr>
                <w:rFonts w:cs="Arial"/>
                <w:szCs w:val="22"/>
              </w:rPr>
            </w:pPr>
            <w:r w:rsidRPr="00D90B8F">
              <w:rPr>
                <w:rFonts w:cs="Arial"/>
                <w:szCs w:val="22"/>
              </w:rPr>
              <w:t>Värme och v</w:t>
            </w:r>
            <w:r>
              <w:rPr>
                <w:rFonts w:cs="Arial"/>
                <w:szCs w:val="22"/>
              </w:rPr>
              <w:t>arm</w:t>
            </w:r>
            <w:r w:rsidRPr="00D90B8F">
              <w:rPr>
                <w:rFonts w:cs="Arial"/>
                <w:szCs w:val="22"/>
              </w:rPr>
              <w:t>v</w:t>
            </w:r>
            <w:r>
              <w:rPr>
                <w:rFonts w:cs="Arial"/>
                <w:szCs w:val="22"/>
              </w:rPr>
              <w:t>atten,</w:t>
            </w:r>
            <w:r w:rsidRPr="00D90B8F">
              <w:rPr>
                <w:rFonts w:cs="Arial"/>
                <w:szCs w:val="22"/>
              </w:rPr>
              <w:t xml:space="preserve"> </w:t>
            </w:r>
            <w:r>
              <w:rPr>
                <w:rFonts w:cs="Arial"/>
                <w:szCs w:val="22"/>
              </w:rPr>
              <w:br/>
            </w:r>
            <w:r>
              <w:rPr>
                <w:rFonts w:cs="Arial"/>
                <w:i/>
                <w:szCs w:val="22"/>
              </w:rPr>
              <w:t>(MWh, normalårskorrigerat</w:t>
            </w:r>
            <w:r w:rsidRPr="00D90B8F">
              <w:rPr>
                <w:rFonts w:cs="Arial"/>
                <w:i/>
                <w:szCs w:val="22"/>
              </w:rPr>
              <w:t>)</w:t>
            </w:r>
          </w:p>
        </w:tc>
        <w:tc>
          <w:tcPr>
            <w:tcW w:w="1843" w:type="dxa"/>
          </w:tcPr>
          <w:p w14:paraId="4D859CA2" w14:textId="77777777" w:rsidR="00C430F1" w:rsidRPr="0044578C" w:rsidRDefault="00C430F1" w:rsidP="006C127D">
            <w:pPr>
              <w:spacing w:before="40" w:after="120"/>
              <w:rPr>
                <w:rFonts w:cs="Arial"/>
                <w:szCs w:val="22"/>
              </w:rPr>
            </w:pPr>
          </w:p>
        </w:tc>
        <w:tc>
          <w:tcPr>
            <w:tcW w:w="1559" w:type="dxa"/>
          </w:tcPr>
          <w:p w14:paraId="5276C444" w14:textId="77777777" w:rsidR="00C430F1" w:rsidRPr="0044578C" w:rsidRDefault="00C430F1" w:rsidP="006C127D">
            <w:pPr>
              <w:spacing w:before="40" w:after="120"/>
              <w:rPr>
                <w:rFonts w:cs="Arial"/>
                <w:szCs w:val="22"/>
              </w:rPr>
            </w:pPr>
          </w:p>
        </w:tc>
        <w:tc>
          <w:tcPr>
            <w:tcW w:w="1726" w:type="dxa"/>
          </w:tcPr>
          <w:p w14:paraId="093F80EE" w14:textId="5404AD3C" w:rsidR="00C430F1" w:rsidRPr="0044578C" w:rsidRDefault="00C430F1" w:rsidP="006C127D">
            <w:pPr>
              <w:spacing w:before="40" w:after="120"/>
              <w:rPr>
                <w:rFonts w:cs="Arial"/>
                <w:szCs w:val="22"/>
              </w:rPr>
            </w:pPr>
          </w:p>
        </w:tc>
      </w:tr>
      <w:tr w:rsidR="00C430F1" w:rsidRPr="00F70907" w14:paraId="016D87F7" w14:textId="6441E31B" w:rsidTr="00C430F1">
        <w:tc>
          <w:tcPr>
            <w:tcW w:w="4219" w:type="dxa"/>
          </w:tcPr>
          <w:p w14:paraId="62829C6F" w14:textId="77777777" w:rsidR="00C430F1" w:rsidRPr="00D90B8F" w:rsidRDefault="00C430F1" w:rsidP="006C127D">
            <w:pPr>
              <w:spacing w:before="40" w:after="120"/>
              <w:rPr>
                <w:rFonts w:cs="Arial"/>
                <w:szCs w:val="22"/>
              </w:rPr>
            </w:pPr>
            <w:r>
              <w:rPr>
                <w:rFonts w:cs="Arial"/>
                <w:szCs w:val="22"/>
              </w:rPr>
              <w:t>Värme och varmvatten</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843" w:type="dxa"/>
          </w:tcPr>
          <w:p w14:paraId="47B838F2" w14:textId="77777777" w:rsidR="00C430F1" w:rsidRPr="00F70907" w:rsidRDefault="00C430F1" w:rsidP="006C127D">
            <w:pPr>
              <w:spacing w:before="40" w:after="120"/>
              <w:rPr>
                <w:rFonts w:cs="Arial"/>
                <w:szCs w:val="22"/>
              </w:rPr>
            </w:pPr>
          </w:p>
        </w:tc>
        <w:tc>
          <w:tcPr>
            <w:tcW w:w="1559" w:type="dxa"/>
          </w:tcPr>
          <w:p w14:paraId="2AC88373" w14:textId="77777777" w:rsidR="00C430F1" w:rsidRPr="00F70907" w:rsidRDefault="00C430F1" w:rsidP="006C127D">
            <w:pPr>
              <w:spacing w:before="40" w:after="120"/>
              <w:rPr>
                <w:rFonts w:cs="Arial"/>
                <w:szCs w:val="22"/>
              </w:rPr>
            </w:pPr>
          </w:p>
        </w:tc>
        <w:tc>
          <w:tcPr>
            <w:tcW w:w="1726" w:type="dxa"/>
          </w:tcPr>
          <w:p w14:paraId="4EB268EF" w14:textId="46F11BE9" w:rsidR="00C430F1" w:rsidRPr="00F70907" w:rsidRDefault="00C430F1" w:rsidP="006C127D">
            <w:pPr>
              <w:spacing w:before="40" w:after="120"/>
              <w:rPr>
                <w:rFonts w:cs="Arial"/>
                <w:szCs w:val="22"/>
              </w:rPr>
            </w:pPr>
          </w:p>
        </w:tc>
      </w:tr>
      <w:tr w:rsidR="00C430F1" w:rsidRPr="0044578C" w14:paraId="1CD27D1C" w14:textId="2D7088C5" w:rsidTr="00C430F1">
        <w:tc>
          <w:tcPr>
            <w:tcW w:w="4219" w:type="dxa"/>
          </w:tcPr>
          <w:p w14:paraId="6205BF5B" w14:textId="77777777" w:rsidR="00C430F1" w:rsidRPr="00D90B8F" w:rsidRDefault="00C430F1" w:rsidP="006C127D">
            <w:pPr>
              <w:spacing w:before="40" w:after="120"/>
              <w:rPr>
                <w:rFonts w:cs="Arial"/>
                <w:szCs w:val="22"/>
              </w:rPr>
            </w:pPr>
            <w:r w:rsidRPr="00D90B8F">
              <w:rPr>
                <w:rFonts w:cs="Arial"/>
                <w:szCs w:val="22"/>
              </w:rPr>
              <w:t>Fastighetsel</w:t>
            </w:r>
            <w:r>
              <w:rPr>
                <w:rFonts w:cs="Arial"/>
                <w:szCs w:val="22"/>
              </w:rPr>
              <w:t>,</w:t>
            </w:r>
            <w:r w:rsidRPr="00D90B8F">
              <w:rPr>
                <w:rFonts w:cs="Arial"/>
                <w:szCs w:val="22"/>
              </w:rPr>
              <w:t xml:space="preserve"> </w:t>
            </w:r>
            <w:r w:rsidRPr="00D90B8F">
              <w:rPr>
                <w:rFonts w:cs="Arial"/>
                <w:i/>
                <w:szCs w:val="22"/>
              </w:rPr>
              <w:t>(MWh)</w:t>
            </w:r>
          </w:p>
        </w:tc>
        <w:tc>
          <w:tcPr>
            <w:tcW w:w="1843" w:type="dxa"/>
          </w:tcPr>
          <w:p w14:paraId="118B01D8" w14:textId="77777777" w:rsidR="00C430F1" w:rsidRPr="0044578C" w:rsidRDefault="00C430F1" w:rsidP="006C127D">
            <w:pPr>
              <w:spacing w:before="40" w:after="120"/>
              <w:rPr>
                <w:rFonts w:cs="Arial"/>
                <w:szCs w:val="22"/>
              </w:rPr>
            </w:pPr>
          </w:p>
        </w:tc>
        <w:tc>
          <w:tcPr>
            <w:tcW w:w="1559" w:type="dxa"/>
          </w:tcPr>
          <w:p w14:paraId="047791F9" w14:textId="77777777" w:rsidR="00C430F1" w:rsidRPr="0044578C" w:rsidRDefault="00C430F1" w:rsidP="006C127D">
            <w:pPr>
              <w:spacing w:before="40" w:after="120"/>
              <w:rPr>
                <w:rFonts w:cs="Arial"/>
                <w:szCs w:val="22"/>
              </w:rPr>
            </w:pPr>
          </w:p>
        </w:tc>
        <w:tc>
          <w:tcPr>
            <w:tcW w:w="1726" w:type="dxa"/>
          </w:tcPr>
          <w:p w14:paraId="513BAF47" w14:textId="7CB9F1A0" w:rsidR="00C430F1" w:rsidRPr="0044578C" w:rsidRDefault="00C430F1" w:rsidP="006C127D">
            <w:pPr>
              <w:spacing w:before="40" w:after="120"/>
              <w:rPr>
                <w:rFonts w:cs="Arial"/>
                <w:szCs w:val="22"/>
              </w:rPr>
            </w:pPr>
          </w:p>
        </w:tc>
      </w:tr>
      <w:tr w:rsidR="00C430F1" w:rsidRPr="00F70907" w14:paraId="05C3ACA7" w14:textId="79C01C18" w:rsidTr="00C430F1">
        <w:tc>
          <w:tcPr>
            <w:tcW w:w="4219" w:type="dxa"/>
          </w:tcPr>
          <w:p w14:paraId="52165324" w14:textId="77777777" w:rsidR="00C430F1" w:rsidRPr="00D90B8F" w:rsidRDefault="00C430F1" w:rsidP="006C127D">
            <w:pPr>
              <w:spacing w:before="40" w:after="120"/>
              <w:rPr>
                <w:rFonts w:cs="Arial"/>
                <w:szCs w:val="22"/>
              </w:rPr>
            </w:pPr>
            <w:r>
              <w:rPr>
                <w:rFonts w:cs="Arial"/>
                <w:szCs w:val="22"/>
              </w:rPr>
              <w:t>Fastighetsel</w:t>
            </w:r>
            <w:r w:rsidRPr="00D90B8F">
              <w:rPr>
                <w:rFonts w:cs="Arial"/>
                <w:szCs w:val="22"/>
              </w:rPr>
              <w:t xml:space="preserve">,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843" w:type="dxa"/>
          </w:tcPr>
          <w:p w14:paraId="3D808038" w14:textId="77777777" w:rsidR="00C430F1" w:rsidRPr="00F70907" w:rsidRDefault="00C430F1" w:rsidP="006C127D">
            <w:pPr>
              <w:spacing w:before="40" w:after="120"/>
              <w:rPr>
                <w:rFonts w:cs="Arial"/>
                <w:szCs w:val="22"/>
              </w:rPr>
            </w:pPr>
          </w:p>
        </w:tc>
        <w:tc>
          <w:tcPr>
            <w:tcW w:w="1559" w:type="dxa"/>
          </w:tcPr>
          <w:p w14:paraId="02605CE1" w14:textId="77777777" w:rsidR="00C430F1" w:rsidRPr="00F70907" w:rsidRDefault="00C430F1" w:rsidP="006C127D">
            <w:pPr>
              <w:spacing w:before="40" w:after="120"/>
              <w:rPr>
                <w:rFonts w:cs="Arial"/>
                <w:szCs w:val="22"/>
              </w:rPr>
            </w:pPr>
          </w:p>
        </w:tc>
        <w:tc>
          <w:tcPr>
            <w:tcW w:w="1726" w:type="dxa"/>
          </w:tcPr>
          <w:p w14:paraId="5A02B4BC" w14:textId="0B1366EE" w:rsidR="00C430F1" w:rsidRPr="00F70907" w:rsidRDefault="00C430F1" w:rsidP="006C127D">
            <w:pPr>
              <w:spacing w:before="40" w:after="120"/>
              <w:rPr>
                <w:rFonts w:cs="Arial"/>
                <w:szCs w:val="22"/>
              </w:rPr>
            </w:pPr>
          </w:p>
        </w:tc>
      </w:tr>
      <w:tr w:rsidR="00C430F1" w:rsidRPr="00F93C20" w14:paraId="50905B12" w14:textId="34DC7F6B" w:rsidTr="00C430F1">
        <w:tc>
          <w:tcPr>
            <w:tcW w:w="4219" w:type="dxa"/>
          </w:tcPr>
          <w:p w14:paraId="3EC34102" w14:textId="77777777" w:rsidR="00C430F1" w:rsidRPr="00F93C20" w:rsidRDefault="00C430F1" w:rsidP="006C127D">
            <w:pPr>
              <w:spacing w:before="40" w:after="120"/>
              <w:rPr>
                <w:rFonts w:cs="Arial"/>
                <w:b/>
                <w:szCs w:val="22"/>
              </w:rPr>
            </w:pPr>
            <w:r w:rsidRPr="006176B2">
              <w:rPr>
                <w:rFonts w:cs="Arial"/>
                <w:b/>
                <w:szCs w:val="22"/>
              </w:rPr>
              <w:t xml:space="preserve">Energiprestanda, </w:t>
            </w:r>
            <w:r w:rsidRPr="006176B2">
              <w:rPr>
                <w:rFonts w:cs="Arial"/>
                <w:b/>
                <w:i/>
                <w:szCs w:val="22"/>
              </w:rPr>
              <w:t>(kWh/m</w:t>
            </w:r>
            <w:r w:rsidRPr="006176B2">
              <w:rPr>
                <w:rFonts w:cs="Arial"/>
                <w:b/>
                <w:i/>
                <w:szCs w:val="22"/>
                <w:vertAlign w:val="superscript"/>
              </w:rPr>
              <w:t>2</w:t>
            </w:r>
            <w:r w:rsidRPr="006176B2">
              <w:rPr>
                <w:rFonts w:cs="Arial"/>
                <w:b/>
                <w:i/>
                <w:szCs w:val="22"/>
              </w:rPr>
              <w:t xml:space="preserve"> A</w:t>
            </w:r>
            <w:r w:rsidRPr="006176B2">
              <w:rPr>
                <w:rFonts w:cs="Arial"/>
                <w:b/>
                <w:i/>
                <w:szCs w:val="22"/>
                <w:vertAlign w:val="subscript"/>
              </w:rPr>
              <w:t>temp</w:t>
            </w:r>
            <w:r w:rsidRPr="00F93C20">
              <w:rPr>
                <w:rFonts w:cs="Arial"/>
                <w:b/>
                <w:i/>
                <w:szCs w:val="22"/>
              </w:rPr>
              <w:t>)</w:t>
            </w:r>
          </w:p>
        </w:tc>
        <w:tc>
          <w:tcPr>
            <w:tcW w:w="1843" w:type="dxa"/>
          </w:tcPr>
          <w:p w14:paraId="63A1C85C" w14:textId="77777777" w:rsidR="00C430F1" w:rsidRPr="00F93C20" w:rsidRDefault="00C430F1" w:rsidP="006C127D">
            <w:pPr>
              <w:spacing w:before="40" w:after="120"/>
              <w:rPr>
                <w:rFonts w:cs="Arial"/>
                <w:b/>
                <w:szCs w:val="22"/>
              </w:rPr>
            </w:pPr>
          </w:p>
        </w:tc>
        <w:tc>
          <w:tcPr>
            <w:tcW w:w="1559" w:type="dxa"/>
          </w:tcPr>
          <w:p w14:paraId="21A35CC4" w14:textId="77777777" w:rsidR="00C430F1" w:rsidRPr="00F93C20" w:rsidRDefault="00C430F1" w:rsidP="006C127D">
            <w:pPr>
              <w:spacing w:before="40" w:after="120"/>
              <w:rPr>
                <w:rFonts w:cs="Arial"/>
                <w:b/>
                <w:szCs w:val="22"/>
              </w:rPr>
            </w:pPr>
          </w:p>
        </w:tc>
        <w:tc>
          <w:tcPr>
            <w:tcW w:w="1726" w:type="dxa"/>
          </w:tcPr>
          <w:p w14:paraId="0A10EDA9" w14:textId="5647F589" w:rsidR="00C430F1" w:rsidRPr="00F93C20" w:rsidRDefault="00C430F1" w:rsidP="006C127D">
            <w:pPr>
              <w:spacing w:before="40" w:after="120"/>
              <w:rPr>
                <w:rFonts w:cs="Arial"/>
                <w:b/>
                <w:szCs w:val="22"/>
              </w:rPr>
            </w:pPr>
          </w:p>
        </w:tc>
      </w:tr>
      <w:tr w:rsidR="00C430F1" w:rsidRPr="00D90B8F" w14:paraId="07EA26B2" w14:textId="467A324D" w:rsidTr="00C430F1">
        <w:trPr>
          <w:trHeight w:val="321"/>
        </w:trPr>
        <w:tc>
          <w:tcPr>
            <w:tcW w:w="4219" w:type="dxa"/>
          </w:tcPr>
          <w:p w14:paraId="4D029FB9" w14:textId="77777777" w:rsidR="00C430F1" w:rsidRPr="00D90B8F" w:rsidRDefault="00C430F1" w:rsidP="006C127D">
            <w:pPr>
              <w:rPr>
                <w:rFonts w:cs="Arial"/>
                <w:szCs w:val="22"/>
              </w:rPr>
            </w:pPr>
            <w:r w:rsidRPr="00D90B8F">
              <w:rPr>
                <w:rFonts w:cs="Arial"/>
                <w:szCs w:val="22"/>
              </w:rPr>
              <w:t xml:space="preserve">Hushållsel,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843" w:type="dxa"/>
          </w:tcPr>
          <w:p w14:paraId="78B66268" w14:textId="77777777" w:rsidR="00C430F1" w:rsidRPr="00D90B8F" w:rsidRDefault="00C430F1" w:rsidP="006C127D">
            <w:pPr>
              <w:rPr>
                <w:rFonts w:cs="Arial"/>
                <w:szCs w:val="22"/>
              </w:rPr>
            </w:pPr>
          </w:p>
        </w:tc>
        <w:tc>
          <w:tcPr>
            <w:tcW w:w="1559" w:type="dxa"/>
          </w:tcPr>
          <w:p w14:paraId="0FE2F547" w14:textId="77777777" w:rsidR="00C430F1" w:rsidRPr="00D90B8F" w:rsidRDefault="00C430F1" w:rsidP="006C127D">
            <w:pPr>
              <w:rPr>
                <w:rFonts w:cs="Arial"/>
                <w:szCs w:val="22"/>
              </w:rPr>
            </w:pPr>
          </w:p>
        </w:tc>
        <w:tc>
          <w:tcPr>
            <w:tcW w:w="1726" w:type="dxa"/>
          </w:tcPr>
          <w:p w14:paraId="58E89FDE" w14:textId="38BB98D5" w:rsidR="00C430F1" w:rsidRPr="00D90B8F" w:rsidRDefault="00C430F1" w:rsidP="006C127D">
            <w:pPr>
              <w:rPr>
                <w:rFonts w:cs="Arial"/>
                <w:szCs w:val="22"/>
              </w:rPr>
            </w:pPr>
          </w:p>
        </w:tc>
      </w:tr>
      <w:tr w:rsidR="00C430F1" w:rsidRPr="00D90B8F" w14:paraId="25409C46" w14:textId="6F49F710" w:rsidTr="00C430F1">
        <w:trPr>
          <w:trHeight w:val="321"/>
        </w:trPr>
        <w:tc>
          <w:tcPr>
            <w:tcW w:w="4219" w:type="dxa"/>
          </w:tcPr>
          <w:p w14:paraId="3CDB3855" w14:textId="77777777" w:rsidR="00C430F1" w:rsidRPr="00D90B8F" w:rsidRDefault="00C430F1" w:rsidP="006C127D">
            <w:pPr>
              <w:rPr>
                <w:rFonts w:cs="Arial"/>
                <w:szCs w:val="22"/>
              </w:rPr>
            </w:pPr>
            <w:r>
              <w:rPr>
                <w:rFonts w:cs="Arial"/>
                <w:szCs w:val="22"/>
              </w:rPr>
              <w:t xml:space="preserve">Verksamhetsel, </w:t>
            </w:r>
            <w:r w:rsidRPr="00F93C20">
              <w:rPr>
                <w:rFonts w:cs="Arial"/>
                <w:i/>
                <w:szCs w:val="22"/>
              </w:rPr>
              <w:t>(kWh/m</w:t>
            </w:r>
            <w:r w:rsidRPr="00F93C20">
              <w:rPr>
                <w:rFonts w:cs="Arial"/>
                <w:i/>
                <w:szCs w:val="22"/>
                <w:vertAlign w:val="superscript"/>
              </w:rPr>
              <w:t>2</w:t>
            </w:r>
            <w:r w:rsidRPr="00F93C20">
              <w:rPr>
                <w:rFonts w:cs="Arial"/>
                <w:i/>
                <w:szCs w:val="22"/>
              </w:rPr>
              <w:t xml:space="preserve"> A</w:t>
            </w:r>
            <w:r w:rsidRPr="00F93C20">
              <w:rPr>
                <w:rFonts w:cs="Arial"/>
                <w:i/>
                <w:szCs w:val="22"/>
                <w:vertAlign w:val="subscript"/>
              </w:rPr>
              <w:t>temp</w:t>
            </w:r>
            <w:r w:rsidRPr="00F93C20">
              <w:rPr>
                <w:rFonts w:cs="Arial"/>
                <w:i/>
                <w:szCs w:val="22"/>
              </w:rPr>
              <w:t>)</w:t>
            </w:r>
          </w:p>
        </w:tc>
        <w:tc>
          <w:tcPr>
            <w:tcW w:w="1843" w:type="dxa"/>
          </w:tcPr>
          <w:p w14:paraId="410CDB29" w14:textId="77777777" w:rsidR="00C430F1" w:rsidRPr="00D90B8F" w:rsidRDefault="00C430F1" w:rsidP="006C127D">
            <w:pPr>
              <w:rPr>
                <w:rFonts w:cs="Arial"/>
                <w:szCs w:val="22"/>
              </w:rPr>
            </w:pPr>
          </w:p>
        </w:tc>
        <w:tc>
          <w:tcPr>
            <w:tcW w:w="1559" w:type="dxa"/>
          </w:tcPr>
          <w:p w14:paraId="30ED644E" w14:textId="77777777" w:rsidR="00C430F1" w:rsidRPr="00D90B8F" w:rsidRDefault="00C430F1" w:rsidP="006C127D">
            <w:pPr>
              <w:rPr>
                <w:rFonts w:cs="Arial"/>
                <w:szCs w:val="22"/>
              </w:rPr>
            </w:pPr>
          </w:p>
        </w:tc>
        <w:tc>
          <w:tcPr>
            <w:tcW w:w="1726" w:type="dxa"/>
          </w:tcPr>
          <w:p w14:paraId="039824D7" w14:textId="72FEB833" w:rsidR="00C430F1" w:rsidRPr="00D90B8F" w:rsidRDefault="00C430F1" w:rsidP="006C127D">
            <w:pPr>
              <w:rPr>
                <w:rFonts w:cs="Arial"/>
                <w:szCs w:val="22"/>
              </w:rPr>
            </w:pPr>
          </w:p>
        </w:tc>
      </w:tr>
      <w:tr w:rsidR="00C430F1" w:rsidRPr="00D5723B" w14:paraId="20F3A79C" w14:textId="7ECA0187" w:rsidTr="00C430F1">
        <w:tc>
          <w:tcPr>
            <w:tcW w:w="4219" w:type="dxa"/>
          </w:tcPr>
          <w:p w14:paraId="3AB7DDE1" w14:textId="77777777" w:rsidR="00C430F1" w:rsidRPr="00D90B8F" w:rsidRDefault="00C430F1" w:rsidP="006C127D">
            <w:pPr>
              <w:spacing w:before="40" w:after="120"/>
              <w:rPr>
                <w:rFonts w:cs="Arial"/>
                <w:szCs w:val="22"/>
              </w:rPr>
            </w:pPr>
            <w:r w:rsidRPr="00D90B8F">
              <w:rPr>
                <w:rFonts w:cs="Arial"/>
                <w:szCs w:val="22"/>
              </w:rPr>
              <w:t>Tappkallvatten</w:t>
            </w:r>
            <w:r>
              <w:rPr>
                <w:rFonts w:cs="Arial"/>
                <w:szCs w:val="22"/>
              </w:rPr>
              <w:t>,</w:t>
            </w:r>
            <w:r w:rsidRPr="00D90B8F">
              <w:rPr>
                <w:rFonts w:cs="Arial"/>
                <w:szCs w:val="22"/>
              </w:rPr>
              <w:t xml:space="preserve"> </w:t>
            </w:r>
            <w:r w:rsidRPr="00D90B8F">
              <w:rPr>
                <w:rFonts w:cs="Arial"/>
                <w:i/>
                <w:szCs w:val="22"/>
              </w:rPr>
              <w:t>(m</w:t>
            </w:r>
            <w:r w:rsidRPr="00D90B8F">
              <w:rPr>
                <w:rFonts w:cs="Arial"/>
                <w:i/>
                <w:szCs w:val="22"/>
                <w:vertAlign w:val="superscript"/>
              </w:rPr>
              <w:t>3</w:t>
            </w:r>
            <w:r w:rsidRPr="00D90B8F">
              <w:rPr>
                <w:rFonts w:cs="Arial"/>
                <w:i/>
                <w:szCs w:val="22"/>
              </w:rPr>
              <w:t>)</w:t>
            </w:r>
          </w:p>
        </w:tc>
        <w:tc>
          <w:tcPr>
            <w:tcW w:w="1843" w:type="dxa"/>
          </w:tcPr>
          <w:p w14:paraId="3AC7E046" w14:textId="77777777" w:rsidR="00C430F1" w:rsidRPr="00D5723B" w:rsidRDefault="00C430F1" w:rsidP="006C127D">
            <w:pPr>
              <w:spacing w:before="40" w:after="120"/>
              <w:rPr>
                <w:rFonts w:cs="Arial"/>
                <w:szCs w:val="22"/>
              </w:rPr>
            </w:pPr>
          </w:p>
        </w:tc>
        <w:tc>
          <w:tcPr>
            <w:tcW w:w="1559" w:type="dxa"/>
          </w:tcPr>
          <w:p w14:paraId="2EC06E47" w14:textId="77777777" w:rsidR="00C430F1" w:rsidRPr="00D5723B" w:rsidRDefault="00C430F1" w:rsidP="006C127D">
            <w:pPr>
              <w:spacing w:before="40" w:after="120"/>
              <w:rPr>
                <w:rFonts w:cs="Arial"/>
                <w:szCs w:val="22"/>
              </w:rPr>
            </w:pPr>
          </w:p>
        </w:tc>
        <w:tc>
          <w:tcPr>
            <w:tcW w:w="1726" w:type="dxa"/>
          </w:tcPr>
          <w:p w14:paraId="26A98571" w14:textId="217C0B0B" w:rsidR="00C430F1" w:rsidRPr="00D5723B" w:rsidRDefault="00C430F1" w:rsidP="006C127D">
            <w:pPr>
              <w:spacing w:before="40" w:after="120"/>
              <w:rPr>
                <w:rFonts w:cs="Arial"/>
                <w:szCs w:val="22"/>
              </w:rPr>
            </w:pPr>
          </w:p>
        </w:tc>
      </w:tr>
      <w:tr w:rsidR="00C430F1" w14:paraId="7AAF3D91" w14:textId="5070FB05" w:rsidTr="00C430F1">
        <w:tc>
          <w:tcPr>
            <w:tcW w:w="4219" w:type="dxa"/>
          </w:tcPr>
          <w:p w14:paraId="3E71DEC5" w14:textId="77777777" w:rsidR="00C430F1" w:rsidRPr="00D90B8F" w:rsidRDefault="00C430F1" w:rsidP="006C127D">
            <w:pPr>
              <w:spacing w:before="40" w:after="120"/>
              <w:rPr>
                <w:rFonts w:cs="Arial"/>
                <w:szCs w:val="22"/>
              </w:rPr>
            </w:pPr>
            <w:r>
              <w:rPr>
                <w:rFonts w:cs="Arial"/>
                <w:szCs w:val="22"/>
              </w:rPr>
              <w:t xml:space="preserve">Tappvarmvatten, </w:t>
            </w:r>
            <w:r w:rsidRPr="00C44BAE">
              <w:rPr>
                <w:rFonts w:cs="Arial"/>
                <w:i/>
                <w:szCs w:val="22"/>
              </w:rPr>
              <w:t>(m</w:t>
            </w:r>
            <w:r w:rsidRPr="00C44BAE">
              <w:rPr>
                <w:rFonts w:cs="Arial"/>
                <w:i/>
                <w:szCs w:val="22"/>
                <w:vertAlign w:val="superscript"/>
              </w:rPr>
              <w:t>3</w:t>
            </w:r>
            <w:r w:rsidRPr="00C44BAE">
              <w:rPr>
                <w:rFonts w:cs="Arial"/>
                <w:i/>
                <w:szCs w:val="22"/>
              </w:rPr>
              <w:t>)</w:t>
            </w:r>
          </w:p>
        </w:tc>
        <w:tc>
          <w:tcPr>
            <w:tcW w:w="1843" w:type="dxa"/>
          </w:tcPr>
          <w:p w14:paraId="317BEFE7" w14:textId="77777777" w:rsidR="00C430F1" w:rsidRDefault="00C430F1" w:rsidP="006C127D">
            <w:pPr>
              <w:spacing w:before="40" w:after="120"/>
              <w:rPr>
                <w:rFonts w:cs="Arial"/>
                <w:szCs w:val="22"/>
              </w:rPr>
            </w:pPr>
          </w:p>
        </w:tc>
        <w:tc>
          <w:tcPr>
            <w:tcW w:w="1559" w:type="dxa"/>
          </w:tcPr>
          <w:p w14:paraId="5B6A08DC" w14:textId="77777777" w:rsidR="00C430F1" w:rsidRDefault="00C430F1" w:rsidP="006C127D">
            <w:pPr>
              <w:spacing w:before="40" w:after="120"/>
              <w:rPr>
                <w:rFonts w:cs="Arial"/>
                <w:szCs w:val="22"/>
              </w:rPr>
            </w:pPr>
          </w:p>
        </w:tc>
        <w:tc>
          <w:tcPr>
            <w:tcW w:w="1726" w:type="dxa"/>
          </w:tcPr>
          <w:p w14:paraId="195AC6C9" w14:textId="5C87A8F8" w:rsidR="00C430F1" w:rsidRDefault="00C430F1" w:rsidP="006C127D">
            <w:pPr>
              <w:spacing w:before="40" w:after="120"/>
              <w:rPr>
                <w:rFonts w:cs="Arial"/>
                <w:szCs w:val="22"/>
              </w:rPr>
            </w:pPr>
          </w:p>
        </w:tc>
      </w:tr>
      <w:tr w:rsidR="00C430F1" w14:paraId="6E3FA8C1" w14:textId="77777777" w:rsidTr="00C430F1">
        <w:tc>
          <w:tcPr>
            <w:tcW w:w="4219" w:type="dxa"/>
          </w:tcPr>
          <w:p w14:paraId="3206A37E" w14:textId="7CEE422F" w:rsidR="00C430F1" w:rsidRPr="000B66AA" w:rsidRDefault="00C430F1" w:rsidP="006C127D">
            <w:pPr>
              <w:spacing w:before="40" w:after="120"/>
              <w:rPr>
                <w:rFonts w:cs="Arial"/>
                <w:i/>
                <w:szCs w:val="22"/>
              </w:rPr>
            </w:pPr>
            <w:r>
              <w:rPr>
                <w:rFonts w:cs="Arial"/>
                <w:szCs w:val="22"/>
              </w:rPr>
              <w:t xml:space="preserve">Luftläckning, </w:t>
            </w:r>
            <w:r>
              <w:rPr>
                <w:rFonts w:cs="Arial"/>
                <w:i/>
                <w:szCs w:val="22"/>
              </w:rPr>
              <w:t>(</w:t>
            </w:r>
            <w:r w:rsidRPr="000B66AA">
              <w:rPr>
                <w:rFonts w:cs="Arial"/>
                <w:i/>
                <w:szCs w:val="22"/>
              </w:rPr>
              <w:t>l/sm2 A</w:t>
            </w:r>
            <w:r w:rsidRPr="000B66AA">
              <w:rPr>
                <w:rFonts w:cs="Arial"/>
                <w:i/>
                <w:szCs w:val="22"/>
                <w:vertAlign w:val="subscript"/>
              </w:rPr>
              <w:t>temp</w:t>
            </w:r>
            <w:r>
              <w:rPr>
                <w:rFonts w:cs="Arial"/>
                <w:i/>
                <w:szCs w:val="22"/>
              </w:rPr>
              <w:t>)</w:t>
            </w:r>
          </w:p>
        </w:tc>
        <w:tc>
          <w:tcPr>
            <w:tcW w:w="1843" w:type="dxa"/>
          </w:tcPr>
          <w:p w14:paraId="43BAD8D6" w14:textId="77777777" w:rsidR="00C430F1" w:rsidRDefault="00C430F1" w:rsidP="006C127D">
            <w:pPr>
              <w:spacing w:before="40" w:after="120"/>
              <w:rPr>
                <w:rFonts w:cs="Arial"/>
                <w:szCs w:val="22"/>
              </w:rPr>
            </w:pPr>
          </w:p>
        </w:tc>
        <w:tc>
          <w:tcPr>
            <w:tcW w:w="1559" w:type="dxa"/>
          </w:tcPr>
          <w:p w14:paraId="3A52B7B1" w14:textId="77777777" w:rsidR="00C430F1" w:rsidRDefault="00C430F1" w:rsidP="006C127D">
            <w:pPr>
              <w:spacing w:before="40" w:after="120"/>
              <w:rPr>
                <w:rFonts w:cs="Arial"/>
                <w:szCs w:val="22"/>
              </w:rPr>
            </w:pPr>
          </w:p>
        </w:tc>
        <w:tc>
          <w:tcPr>
            <w:tcW w:w="1726" w:type="dxa"/>
          </w:tcPr>
          <w:p w14:paraId="721D6F31" w14:textId="7B5656F4" w:rsidR="00C430F1" w:rsidRDefault="00C430F1" w:rsidP="006C127D">
            <w:pPr>
              <w:spacing w:before="40" w:after="120"/>
              <w:rPr>
                <w:rFonts w:cs="Arial"/>
                <w:szCs w:val="22"/>
              </w:rPr>
            </w:pPr>
          </w:p>
        </w:tc>
      </w:tr>
      <w:tr w:rsidR="00C430F1" w14:paraId="18E51B33" w14:textId="77777777" w:rsidTr="00C430F1">
        <w:tc>
          <w:tcPr>
            <w:tcW w:w="4219" w:type="dxa"/>
          </w:tcPr>
          <w:p w14:paraId="077F3CC9" w14:textId="27B54A24" w:rsidR="00C430F1" w:rsidRDefault="00C430F1" w:rsidP="006C127D">
            <w:pPr>
              <w:spacing w:before="40" w:after="120"/>
              <w:rPr>
                <w:rFonts w:cs="Arial"/>
                <w:szCs w:val="22"/>
              </w:rPr>
            </w:pPr>
            <w:r>
              <w:rPr>
                <w:rFonts w:cs="Arial"/>
                <w:szCs w:val="22"/>
              </w:rPr>
              <w:t xml:space="preserve">Frånluftsflöde vid don </w:t>
            </w:r>
            <w:r>
              <w:rPr>
                <w:rFonts w:cs="Arial"/>
                <w:i/>
                <w:szCs w:val="22"/>
              </w:rPr>
              <w:t>(</w:t>
            </w:r>
            <w:r w:rsidRPr="000B66AA">
              <w:rPr>
                <w:rFonts w:cs="Arial"/>
                <w:i/>
                <w:szCs w:val="22"/>
              </w:rPr>
              <w:t>l/sm2 A</w:t>
            </w:r>
            <w:r w:rsidRPr="000B66AA">
              <w:rPr>
                <w:rFonts w:cs="Arial"/>
                <w:i/>
                <w:szCs w:val="22"/>
                <w:vertAlign w:val="subscript"/>
              </w:rPr>
              <w:t>temp</w:t>
            </w:r>
            <w:r>
              <w:rPr>
                <w:rFonts w:cs="Arial"/>
                <w:i/>
                <w:szCs w:val="22"/>
              </w:rPr>
              <w:t>)</w:t>
            </w:r>
          </w:p>
        </w:tc>
        <w:tc>
          <w:tcPr>
            <w:tcW w:w="1843" w:type="dxa"/>
          </w:tcPr>
          <w:p w14:paraId="374B9C06" w14:textId="77777777" w:rsidR="00C430F1" w:rsidRDefault="00C430F1" w:rsidP="006C127D">
            <w:pPr>
              <w:spacing w:before="40" w:after="120"/>
              <w:rPr>
                <w:rFonts w:cs="Arial"/>
                <w:szCs w:val="22"/>
              </w:rPr>
            </w:pPr>
          </w:p>
        </w:tc>
        <w:tc>
          <w:tcPr>
            <w:tcW w:w="1559" w:type="dxa"/>
          </w:tcPr>
          <w:p w14:paraId="16042006" w14:textId="77777777" w:rsidR="00C430F1" w:rsidRDefault="00C430F1" w:rsidP="006C127D">
            <w:pPr>
              <w:spacing w:before="40" w:after="120"/>
              <w:rPr>
                <w:rFonts w:cs="Arial"/>
                <w:szCs w:val="22"/>
              </w:rPr>
            </w:pPr>
          </w:p>
        </w:tc>
        <w:tc>
          <w:tcPr>
            <w:tcW w:w="1726" w:type="dxa"/>
          </w:tcPr>
          <w:p w14:paraId="6AAD6413" w14:textId="4C4F372A" w:rsidR="00C430F1" w:rsidRDefault="00C430F1" w:rsidP="006C127D">
            <w:pPr>
              <w:spacing w:before="40" w:after="120"/>
              <w:rPr>
                <w:rFonts w:cs="Arial"/>
                <w:szCs w:val="22"/>
              </w:rPr>
            </w:pPr>
          </w:p>
        </w:tc>
      </w:tr>
      <w:tr w:rsidR="00C430F1" w14:paraId="28E360BA" w14:textId="77777777" w:rsidTr="00C430F1">
        <w:tc>
          <w:tcPr>
            <w:tcW w:w="4219" w:type="dxa"/>
          </w:tcPr>
          <w:p w14:paraId="2288145D" w14:textId="7B89198F" w:rsidR="00C430F1" w:rsidRDefault="00C430F1" w:rsidP="006C127D">
            <w:pPr>
              <w:spacing w:before="40" w:after="120"/>
              <w:rPr>
                <w:rFonts w:cs="Arial"/>
                <w:szCs w:val="22"/>
              </w:rPr>
            </w:pPr>
            <w:r>
              <w:rPr>
                <w:rFonts w:cs="Arial"/>
                <w:szCs w:val="22"/>
              </w:rPr>
              <w:t xml:space="preserve">Frånluftsflöde vid aggregat </w:t>
            </w:r>
            <w:r>
              <w:rPr>
                <w:rFonts w:cs="Arial"/>
                <w:i/>
                <w:szCs w:val="22"/>
              </w:rPr>
              <w:t>(</w:t>
            </w:r>
            <w:r w:rsidRPr="000B66AA">
              <w:rPr>
                <w:rFonts w:cs="Arial"/>
                <w:i/>
                <w:szCs w:val="22"/>
              </w:rPr>
              <w:t>l/sm2 A</w:t>
            </w:r>
            <w:r w:rsidRPr="000B66AA">
              <w:rPr>
                <w:rFonts w:cs="Arial"/>
                <w:i/>
                <w:szCs w:val="22"/>
                <w:vertAlign w:val="subscript"/>
              </w:rPr>
              <w:t>temp</w:t>
            </w:r>
            <w:r>
              <w:rPr>
                <w:rFonts w:cs="Arial"/>
                <w:i/>
                <w:szCs w:val="22"/>
              </w:rPr>
              <w:t>)</w:t>
            </w:r>
          </w:p>
        </w:tc>
        <w:tc>
          <w:tcPr>
            <w:tcW w:w="1843" w:type="dxa"/>
          </w:tcPr>
          <w:p w14:paraId="5981FAF7" w14:textId="77777777" w:rsidR="00C430F1" w:rsidRDefault="00C430F1" w:rsidP="006C127D">
            <w:pPr>
              <w:spacing w:before="40" w:after="120"/>
              <w:rPr>
                <w:rFonts w:cs="Arial"/>
                <w:szCs w:val="22"/>
              </w:rPr>
            </w:pPr>
          </w:p>
        </w:tc>
        <w:tc>
          <w:tcPr>
            <w:tcW w:w="1559" w:type="dxa"/>
          </w:tcPr>
          <w:p w14:paraId="239BBABE" w14:textId="77777777" w:rsidR="00C430F1" w:rsidRDefault="00C430F1" w:rsidP="006C127D">
            <w:pPr>
              <w:spacing w:before="40" w:after="120"/>
              <w:rPr>
                <w:rFonts w:cs="Arial"/>
                <w:szCs w:val="22"/>
              </w:rPr>
            </w:pPr>
          </w:p>
        </w:tc>
        <w:tc>
          <w:tcPr>
            <w:tcW w:w="1726" w:type="dxa"/>
          </w:tcPr>
          <w:p w14:paraId="6A85C4FF" w14:textId="1AA413E3" w:rsidR="00C430F1" w:rsidRDefault="00C430F1" w:rsidP="006C127D">
            <w:pPr>
              <w:spacing w:before="40" w:after="120"/>
              <w:rPr>
                <w:rFonts w:cs="Arial"/>
                <w:szCs w:val="22"/>
              </w:rPr>
            </w:pPr>
          </w:p>
        </w:tc>
      </w:tr>
      <w:tr w:rsidR="00C430F1" w14:paraId="36737B9B" w14:textId="77777777" w:rsidTr="00C430F1">
        <w:tc>
          <w:tcPr>
            <w:tcW w:w="4219" w:type="dxa"/>
          </w:tcPr>
          <w:p w14:paraId="4C97D477" w14:textId="22277B54" w:rsidR="00C430F1" w:rsidRDefault="00C430F1" w:rsidP="000B66AA">
            <w:pPr>
              <w:spacing w:before="40" w:after="120"/>
              <w:rPr>
                <w:rFonts w:cs="Arial"/>
                <w:szCs w:val="22"/>
              </w:rPr>
            </w:pPr>
            <w:r>
              <w:rPr>
                <w:rFonts w:cs="Arial"/>
                <w:szCs w:val="22"/>
              </w:rPr>
              <w:t>Verkningsgrad FTX / COP FVP</w:t>
            </w:r>
          </w:p>
        </w:tc>
        <w:tc>
          <w:tcPr>
            <w:tcW w:w="1843" w:type="dxa"/>
          </w:tcPr>
          <w:p w14:paraId="77BEBE4E" w14:textId="77777777" w:rsidR="00C430F1" w:rsidRDefault="00C430F1" w:rsidP="006C127D">
            <w:pPr>
              <w:spacing w:before="40" w:after="120"/>
              <w:rPr>
                <w:rFonts w:cs="Arial"/>
                <w:szCs w:val="22"/>
              </w:rPr>
            </w:pPr>
          </w:p>
        </w:tc>
        <w:tc>
          <w:tcPr>
            <w:tcW w:w="1559" w:type="dxa"/>
          </w:tcPr>
          <w:p w14:paraId="590C2659" w14:textId="77777777" w:rsidR="00C430F1" w:rsidRDefault="00C430F1" w:rsidP="006C127D">
            <w:pPr>
              <w:spacing w:before="40" w:after="120"/>
              <w:rPr>
                <w:rFonts w:cs="Arial"/>
                <w:szCs w:val="22"/>
              </w:rPr>
            </w:pPr>
          </w:p>
        </w:tc>
        <w:tc>
          <w:tcPr>
            <w:tcW w:w="1726" w:type="dxa"/>
          </w:tcPr>
          <w:p w14:paraId="6B97B7CF" w14:textId="309ED989" w:rsidR="00C430F1" w:rsidRDefault="00C430F1" w:rsidP="006C127D">
            <w:pPr>
              <w:spacing w:before="40" w:after="120"/>
              <w:rPr>
                <w:rFonts w:cs="Arial"/>
                <w:szCs w:val="22"/>
              </w:rPr>
            </w:pPr>
          </w:p>
        </w:tc>
      </w:tr>
    </w:tbl>
    <w:p w14:paraId="41099C37" w14:textId="0132742E" w:rsidR="00AA1611" w:rsidRDefault="00AA1611" w:rsidP="00AA1611">
      <w:pPr>
        <w:pStyle w:val="Rubrik2"/>
        <w:numPr>
          <w:ilvl w:val="0"/>
          <w:numId w:val="0"/>
        </w:numPr>
        <w:ind w:left="576" w:hanging="576"/>
        <w:rPr>
          <w:kern w:val="28"/>
          <w:sz w:val="40"/>
          <w:szCs w:val="32"/>
        </w:rPr>
      </w:pPr>
    </w:p>
    <w:p w14:paraId="049B8452" w14:textId="0172D813" w:rsidR="00AA1611" w:rsidRPr="00AA1611" w:rsidRDefault="00FC315B" w:rsidP="00AA1611">
      <w:pPr>
        <w:rPr>
          <w:color w:val="FF0000"/>
          <w:lang w:eastAsia="en-US"/>
        </w:rPr>
      </w:pPr>
      <w:r>
        <w:rPr>
          <w:color w:val="FF0000"/>
          <w:lang w:eastAsia="en-US"/>
        </w:rPr>
        <w:t>Beskrivning</w:t>
      </w:r>
      <w:r w:rsidR="00AA1611">
        <w:rPr>
          <w:color w:val="FF0000"/>
          <w:lang w:eastAsia="en-US"/>
        </w:rPr>
        <w:t xml:space="preserve"> av </w:t>
      </w:r>
      <w:r>
        <w:rPr>
          <w:color w:val="FF0000"/>
          <w:lang w:eastAsia="en-US"/>
        </w:rPr>
        <w:t xml:space="preserve">de </w:t>
      </w:r>
      <w:r w:rsidR="0077771C">
        <w:rPr>
          <w:color w:val="FF0000"/>
          <w:lang w:eastAsia="en-US"/>
        </w:rPr>
        <w:t>allmänna</w:t>
      </w:r>
      <w:r>
        <w:rPr>
          <w:color w:val="FF0000"/>
          <w:lang w:eastAsia="en-US"/>
        </w:rPr>
        <w:t xml:space="preserve"> </w:t>
      </w:r>
      <w:r w:rsidR="00AA1611">
        <w:rPr>
          <w:color w:val="FF0000"/>
          <w:lang w:eastAsia="en-US"/>
        </w:rPr>
        <w:t xml:space="preserve">förutsättningarna för utvärderingsarbetet, </w:t>
      </w:r>
      <w:r>
        <w:rPr>
          <w:color w:val="FF0000"/>
          <w:lang w:eastAsia="en-US"/>
        </w:rPr>
        <w:t xml:space="preserve">t.ex. förändringar i byggnaden som påverkar </w:t>
      </w:r>
      <w:r w:rsidR="0077771C">
        <w:rPr>
          <w:color w:val="FF0000"/>
          <w:lang w:eastAsia="en-US"/>
        </w:rPr>
        <w:t>resultatet</w:t>
      </w:r>
      <w:r>
        <w:rPr>
          <w:color w:val="FF0000"/>
          <w:lang w:eastAsia="en-US"/>
        </w:rPr>
        <w:t xml:space="preserve">, osäkerheter i mätdata etc. </w:t>
      </w:r>
    </w:p>
    <w:p w14:paraId="3CF1980B" w14:textId="77777777" w:rsidR="00AA1611" w:rsidRPr="00AA1611" w:rsidRDefault="00AA1611" w:rsidP="00AA1611">
      <w:pPr>
        <w:rPr>
          <w:lang w:eastAsia="en-US"/>
        </w:rPr>
      </w:pPr>
    </w:p>
    <w:p w14:paraId="46C4A673" w14:textId="53FCBA8B" w:rsidR="00AA1611" w:rsidRDefault="00AA1611" w:rsidP="00AA1611">
      <w:pPr>
        <w:pStyle w:val="Rubrik2"/>
      </w:pPr>
      <w:bookmarkStart w:id="36" w:name="_Toc456163135"/>
      <w:r>
        <w:t>Värmeanvändningen</w:t>
      </w:r>
      <w:bookmarkEnd w:id="36"/>
    </w:p>
    <w:p w14:paraId="6D954A20" w14:textId="070D346A" w:rsidR="00AA1611" w:rsidRDefault="00AA1611" w:rsidP="00AA1611">
      <w:pPr>
        <w:rPr>
          <w:color w:val="FF0000"/>
          <w:lang w:eastAsia="en-US"/>
        </w:rPr>
      </w:pPr>
      <w:r>
        <w:rPr>
          <w:color w:val="FF0000"/>
          <w:lang w:eastAsia="en-US"/>
        </w:rPr>
        <w:t xml:space="preserve">Beskrivning av hur </w:t>
      </w:r>
      <w:r w:rsidR="0077771C">
        <w:rPr>
          <w:color w:val="FF0000"/>
          <w:lang w:eastAsia="en-US"/>
        </w:rPr>
        <w:t>värmeanvändningen</w:t>
      </w:r>
      <w:r>
        <w:rPr>
          <w:color w:val="FF0000"/>
          <w:lang w:eastAsia="en-US"/>
        </w:rPr>
        <w:t xml:space="preserve"> har uppmätts och korrigerats, med avseende på t.ex. varmvattenanvändning, verkningsgrader, </w:t>
      </w:r>
      <w:r w:rsidR="0077771C">
        <w:rPr>
          <w:color w:val="FF0000"/>
          <w:lang w:eastAsia="en-US"/>
        </w:rPr>
        <w:t>mätavbrott</w:t>
      </w:r>
      <w:r>
        <w:rPr>
          <w:color w:val="FF0000"/>
          <w:lang w:eastAsia="en-US"/>
        </w:rPr>
        <w:t xml:space="preserve"> etc. </w:t>
      </w:r>
    </w:p>
    <w:p w14:paraId="683BAA2F" w14:textId="2C42DDE0" w:rsidR="00AA1611" w:rsidRDefault="00AA1611" w:rsidP="00AA1611">
      <w:pPr>
        <w:rPr>
          <w:color w:val="FF0000"/>
          <w:lang w:eastAsia="en-US"/>
        </w:rPr>
      </w:pPr>
      <w:r>
        <w:rPr>
          <w:color w:val="FF0000"/>
          <w:lang w:eastAsia="en-US"/>
        </w:rPr>
        <w:t xml:space="preserve">Analys av hur </w:t>
      </w:r>
      <w:r w:rsidR="0077771C">
        <w:rPr>
          <w:color w:val="FF0000"/>
          <w:lang w:eastAsia="en-US"/>
        </w:rPr>
        <w:t>värmeanvändningen</w:t>
      </w:r>
      <w:r>
        <w:rPr>
          <w:color w:val="FF0000"/>
          <w:lang w:eastAsia="en-US"/>
        </w:rPr>
        <w:t xml:space="preserve"> i byggnaden har ändrats och </w:t>
      </w:r>
      <w:r w:rsidR="0077771C">
        <w:rPr>
          <w:color w:val="FF0000"/>
          <w:lang w:eastAsia="en-US"/>
        </w:rPr>
        <w:t>anledningar</w:t>
      </w:r>
      <w:r>
        <w:rPr>
          <w:color w:val="FF0000"/>
          <w:lang w:eastAsia="en-US"/>
        </w:rPr>
        <w:t xml:space="preserve"> till ev. differens från beräknat värde.</w:t>
      </w:r>
    </w:p>
    <w:p w14:paraId="39077D2C" w14:textId="77777777" w:rsidR="00AA1611" w:rsidRDefault="00AA1611" w:rsidP="00AA1611">
      <w:pPr>
        <w:rPr>
          <w:color w:val="FF0000"/>
          <w:lang w:eastAsia="en-US"/>
        </w:rPr>
      </w:pPr>
    </w:p>
    <w:p w14:paraId="456CF755" w14:textId="61E3C967" w:rsidR="00AA1611" w:rsidRDefault="00AA1611" w:rsidP="00AA1611">
      <w:pPr>
        <w:pStyle w:val="Rubrik2"/>
      </w:pPr>
      <w:bookmarkStart w:id="37" w:name="_Toc456163136"/>
      <w:r>
        <w:t>Elanvändingen</w:t>
      </w:r>
      <w:bookmarkEnd w:id="37"/>
    </w:p>
    <w:p w14:paraId="4A068523" w14:textId="6939297E" w:rsidR="00AA1611" w:rsidRDefault="00AA1611" w:rsidP="00AA1611">
      <w:pPr>
        <w:rPr>
          <w:color w:val="FF0000"/>
          <w:lang w:eastAsia="en-US"/>
        </w:rPr>
      </w:pPr>
      <w:r>
        <w:rPr>
          <w:color w:val="FF0000"/>
          <w:lang w:eastAsia="en-US"/>
        </w:rPr>
        <w:t xml:space="preserve">Beskrivning av hur </w:t>
      </w:r>
      <w:r w:rsidR="0077771C">
        <w:rPr>
          <w:color w:val="FF0000"/>
          <w:lang w:eastAsia="en-US"/>
        </w:rPr>
        <w:t>elanvändningen</w:t>
      </w:r>
      <w:r>
        <w:rPr>
          <w:color w:val="FF0000"/>
          <w:lang w:eastAsia="en-US"/>
        </w:rPr>
        <w:t xml:space="preserve"> har uppmätts och korrigerats, med avseende på t.ex. verkningsgrader, </w:t>
      </w:r>
      <w:r w:rsidR="0077771C">
        <w:rPr>
          <w:color w:val="FF0000"/>
          <w:lang w:eastAsia="en-US"/>
        </w:rPr>
        <w:t>mätavbrott</w:t>
      </w:r>
      <w:r>
        <w:rPr>
          <w:color w:val="FF0000"/>
          <w:lang w:eastAsia="en-US"/>
        </w:rPr>
        <w:t xml:space="preserve"> etc. </w:t>
      </w:r>
    </w:p>
    <w:p w14:paraId="772E77CA" w14:textId="6AD70050" w:rsidR="00AA1611" w:rsidRDefault="00AA1611" w:rsidP="00AA1611">
      <w:pPr>
        <w:rPr>
          <w:color w:val="FF0000"/>
          <w:lang w:eastAsia="en-US"/>
        </w:rPr>
      </w:pPr>
      <w:r>
        <w:rPr>
          <w:color w:val="FF0000"/>
          <w:lang w:eastAsia="en-US"/>
        </w:rPr>
        <w:t xml:space="preserve">Analys av hur </w:t>
      </w:r>
      <w:r w:rsidR="0077771C">
        <w:rPr>
          <w:color w:val="FF0000"/>
          <w:lang w:eastAsia="en-US"/>
        </w:rPr>
        <w:t>elanvändningen</w:t>
      </w:r>
      <w:r>
        <w:rPr>
          <w:color w:val="FF0000"/>
          <w:lang w:eastAsia="en-US"/>
        </w:rPr>
        <w:t xml:space="preserve"> i byggnaden har ändrats och </w:t>
      </w:r>
      <w:r w:rsidR="0077771C">
        <w:rPr>
          <w:color w:val="FF0000"/>
          <w:lang w:eastAsia="en-US"/>
        </w:rPr>
        <w:t>anledningar</w:t>
      </w:r>
      <w:r>
        <w:rPr>
          <w:color w:val="FF0000"/>
          <w:lang w:eastAsia="en-US"/>
        </w:rPr>
        <w:t xml:space="preserve"> till ev. differens från beräknat värde.</w:t>
      </w:r>
    </w:p>
    <w:p w14:paraId="6BACDE94" w14:textId="77777777" w:rsidR="00AA1611" w:rsidRPr="00AA1611" w:rsidRDefault="00AA1611" w:rsidP="00AA1611">
      <w:pPr>
        <w:rPr>
          <w:lang w:eastAsia="en-US"/>
        </w:rPr>
      </w:pPr>
    </w:p>
    <w:p w14:paraId="4C5977A2" w14:textId="51604892" w:rsidR="00FC315B" w:rsidRPr="00FC315B" w:rsidRDefault="00FC315B" w:rsidP="00FC315B">
      <w:pPr>
        <w:pStyle w:val="Rubrik2"/>
        <w:rPr>
          <w:kern w:val="28"/>
          <w:sz w:val="40"/>
          <w:szCs w:val="32"/>
        </w:rPr>
      </w:pPr>
      <w:bookmarkStart w:id="38" w:name="_Toc456163137"/>
      <w:r>
        <w:t>Mervärden</w:t>
      </w:r>
      <w:bookmarkEnd w:id="38"/>
    </w:p>
    <w:p w14:paraId="204F7895" w14:textId="77777777" w:rsidR="00C6582B" w:rsidRDefault="00FC315B" w:rsidP="00FC315B">
      <w:pPr>
        <w:rPr>
          <w:color w:val="FF0000"/>
        </w:rPr>
      </w:pPr>
      <w:r>
        <w:rPr>
          <w:color w:val="FF0000"/>
        </w:rPr>
        <w:t xml:space="preserve">Beskrivning av de ”mjuka” mervärden som energiåtgärderna medfört, så som förbättrat inomhusklimat, ökad trygghet, höjd trivsel etc. Inkludera gärna resultat från en uppföljande boendeundersökning. </w:t>
      </w:r>
    </w:p>
    <w:p w14:paraId="0B8DC853" w14:textId="77777777" w:rsidR="00C6582B" w:rsidRDefault="00C6582B" w:rsidP="00FC315B">
      <w:pPr>
        <w:rPr>
          <w:color w:val="FF0000"/>
        </w:rPr>
      </w:pPr>
    </w:p>
    <w:p w14:paraId="48039C2F" w14:textId="7284BCA8" w:rsidR="00790545" w:rsidRDefault="00377AD3" w:rsidP="00837EEC">
      <w:pPr>
        <w:pStyle w:val="Rubrik2"/>
      </w:pPr>
      <w:bookmarkStart w:id="39" w:name="_Toc456163138"/>
      <w:r>
        <w:t xml:space="preserve">Ekonomiskt </w:t>
      </w:r>
      <w:r w:rsidR="00790545">
        <w:t>utfall</w:t>
      </w:r>
      <w:bookmarkEnd w:id="39"/>
    </w:p>
    <w:p w14:paraId="3CACC426" w14:textId="1A089079" w:rsidR="00377AD3" w:rsidRPr="00377AD3" w:rsidRDefault="00377AD3" w:rsidP="00377AD3">
      <w:pPr>
        <w:rPr>
          <w:color w:val="FF0000"/>
          <w:lang w:eastAsia="en-US"/>
        </w:rPr>
      </w:pPr>
      <w:r>
        <w:rPr>
          <w:lang w:eastAsia="en-US"/>
        </w:rPr>
        <w:t>I tabellen redovisas det faktiska utfallet för investeringskostanden och energibesparingen. Framtida underhållskostnader är uppskattade.</w:t>
      </w:r>
    </w:p>
    <w:p w14:paraId="38EED81F" w14:textId="77777777" w:rsidR="00790545" w:rsidRPr="00790545" w:rsidRDefault="00790545" w:rsidP="00790545">
      <w:pPr>
        <w:rPr>
          <w:lang w:eastAsia="en-US"/>
        </w:rPr>
      </w:pPr>
    </w:p>
    <w:tbl>
      <w:tblPr>
        <w:tblStyle w:val="Tabellrutnt"/>
        <w:tblW w:w="9678" w:type="dxa"/>
        <w:tblLayout w:type="fixed"/>
        <w:tblLook w:val="04A0" w:firstRow="1" w:lastRow="0" w:firstColumn="1" w:lastColumn="0" w:noHBand="0" w:noVBand="1"/>
      </w:tblPr>
      <w:tblGrid>
        <w:gridCol w:w="2306"/>
        <w:gridCol w:w="993"/>
        <w:gridCol w:w="992"/>
        <w:gridCol w:w="920"/>
        <w:gridCol w:w="851"/>
        <w:gridCol w:w="1134"/>
        <w:gridCol w:w="1701"/>
        <w:gridCol w:w="781"/>
      </w:tblGrid>
      <w:tr w:rsidR="00790545" w14:paraId="6938C638" w14:textId="77777777" w:rsidTr="006C127D">
        <w:tc>
          <w:tcPr>
            <w:tcW w:w="2306" w:type="dxa"/>
            <w:vMerge w:val="restart"/>
            <w:vAlign w:val="center"/>
          </w:tcPr>
          <w:p w14:paraId="7B41B729" w14:textId="77777777" w:rsidR="00790545" w:rsidRPr="003076D0" w:rsidRDefault="00790545" w:rsidP="006C127D">
            <w:pPr>
              <w:tabs>
                <w:tab w:val="left" w:pos="2268"/>
              </w:tabs>
              <w:jc w:val="center"/>
              <w:rPr>
                <w:rFonts w:cs="Arial"/>
                <w:b/>
              </w:rPr>
            </w:pPr>
            <w:r w:rsidRPr="003076D0">
              <w:rPr>
                <w:rFonts w:cs="Arial"/>
                <w:b/>
              </w:rPr>
              <w:t>Åtgärd</w:t>
            </w:r>
          </w:p>
        </w:tc>
        <w:tc>
          <w:tcPr>
            <w:tcW w:w="4890" w:type="dxa"/>
            <w:gridSpan w:val="5"/>
            <w:vAlign w:val="bottom"/>
          </w:tcPr>
          <w:p w14:paraId="231CA7BE" w14:textId="77777777" w:rsidR="00790545" w:rsidRDefault="00790545" w:rsidP="006C127D">
            <w:pPr>
              <w:tabs>
                <w:tab w:val="left" w:pos="2268"/>
              </w:tabs>
              <w:jc w:val="center"/>
              <w:rPr>
                <w:rFonts w:cs="Arial"/>
                <w:b/>
                <w:bCs/>
              </w:rPr>
            </w:pPr>
            <w:r>
              <w:rPr>
                <w:rFonts w:cs="Arial"/>
                <w:b/>
                <w:bCs/>
              </w:rPr>
              <w:t>Besparing (kkr./år)</w:t>
            </w:r>
          </w:p>
        </w:tc>
        <w:tc>
          <w:tcPr>
            <w:tcW w:w="2482" w:type="dxa"/>
            <w:gridSpan w:val="2"/>
          </w:tcPr>
          <w:p w14:paraId="1D5BE3A4" w14:textId="77777777" w:rsidR="00790545" w:rsidRDefault="00790545" w:rsidP="006C127D">
            <w:pPr>
              <w:tabs>
                <w:tab w:val="left" w:pos="2268"/>
              </w:tabs>
              <w:jc w:val="center"/>
              <w:rPr>
                <w:rFonts w:cs="Arial"/>
                <w:i/>
                <w:color w:val="FF0000"/>
                <w:sz w:val="22"/>
                <w:szCs w:val="22"/>
              </w:rPr>
            </w:pPr>
            <w:r>
              <w:rPr>
                <w:rFonts w:cs="Arial"/>
                <w:b/>
                <w:bCs/>
              </w:rPr>
              <w:t>Investeringskostnad</w:t>
            </w:r>
          </w:p>
        </w:tc>
      </w:tr>
      <w:tr w:rsidR="00790545" w:rsidRPr="00D47B4C" w14:paraId="59134D8B" w14:textId="77777777" w:rsidTr="006C127D">
        <w:trPr>
          <w:cantSplit/>
          <w:trHeight w:val="455"/>
        </w:trPr>
        <w:tc>
          <w:tcPr>
            <w:tcW w:w="2306" w:type="dxa"/>
            <w:vMerge/>
          </w:tcPr>
          <w:p w14:paraId="421942A9" w14:textId="77777777" w:rsidR="00790545" w:rsidRPr="003076D0" w:rsidRDefault="00790545" w:rsidP="006C127D">
            <w:pPr>
              <w:tabs>
                <w:tab w:val="left" w:pos="2268"/>
              </w:tabs>
              <w:rPr>
                <w:rFonts w:cs="Arial"/>
                <w:b/>
              </w:rPr>
            </w:pPr>
          </w:p>
        </w:tc>
        <w:tc>
          <w:tcPr>
            <w:tcW w:w="993" w:type="dxa"/>
            <w:vAlign w:val="bottom"/>
          </w:tcPr>
          <w:p w14:paraId="5E1F31F2" w14:textId="77777777" w:rsidR="00790545" w:rsidRPr="0093760B" w:rsidRDefault="00790545" w:rsidP="006C127D">
            <w:pPr>
              <w:tabs>
                <w:tab w:val="clear" w:pos="567"/>
              </w:tabs>
              <w:jc w:val="center"/>
              <w:rPr>
                <w:rFonts w:cs="Arial"/>
                <w:bCs/>
                <w:sz w:val="22"/>
              </w:rPr>
            </w:pPr>
            <w:r w:rsidRPr="0093760B">
              <w:rPr>
                <w:rFonts w:cs="Arial"/>
                <w:bCs/>
                <w:sz w:val="22"/>
              </w:rPr>
              <w:t>Värme</w:t>
            </w:r>
            <w:r>
              <w:rPr>
                <w:rFonts w:cs="Arial"/>
                <w:bCs/>
                <w:sz w:val="22"/>
              </w:rPr>
              <w:t>-</w:t>
            </w:r>
            <w:r w:rsidRPr="0093760B">
              <w:rPr>
                <w:rFonts w:cs="Arial"/>
                <w:bCs/>
                <w:sz w:val="22"/>
              </w:rPr>
              <w:t>energi</w:t>
            </w:r>
          </w:p>
        </w:tc>
        <w:tc>
          <w:tcPr>
            <w:tcW w:w="992" w:type="dxa"/>
            <w:vAlign w:val="bottom"/>
          </w:tcPr>
          <w:p w14:paraId="6DCC07F9" w14:textId="77777777" w:rsidR="00790545" w:rsidRPr="0093760B" w:rsidRDefault="00790545" w:rsidP="006C127D">
            <w:pPr>
              <w:tabs>
                <w:tab w:val="clear" w:pos="567"/>
              </w:tabs>
              <w:jc w:val="center"/>
              <w:rPr>
                <w:rFonts w:cs="Arial"/>
                <w:bCs/>
                <w:sz w:val="22"/>
              </w:rPr>
            </w:pPr>
            <w:r w:rsidRPr="0093760B">
              <w:rPr>
                <w:rFonts w:cs="Arial"/>
                <w:bCs/>
                <w:sz w:val="22"/>
              </w:rPr>
              <w:t>Värmeeffekt</w:t>
            </w:r>
          </w:p>
        </w:tc>
        <w:tc>
          <w:tcPr>
            <w:tcW w:w="920" w:type="dxa"/>
            <w:vAlign w:val="bottom"/>
          </w:tcPr>
          <w:p w14:paraId="475ACD59" w14:textId="77777777" w:rsidR="00790545" w:rsidRPr="0093760B" w:rsidRDefault="00790545" w:rsidP="006C127D">
            <w:pPr>
              <w:tabs>
                <w:tab w:val="clear" w:pos="567"/>
              </w:tabs>
              <w:jc w:val="center"/>
              <w:rPr>
                <w:rFonts w:cs="Arial"/>
                <w:bCs/>
                <w:sz w:val="22"/>
              </w:rPr>
            </w:pPr>
            <w:r w:rsidRPr="0093760B">
              <w:rPr>
                <w:rFonts w:cs="Arial"/>
                <w:bCs/>
                <w:sz w:val="22"/>
              </w:rPr>
              <w:t>El</w:t>
            </w:r>
          </w:p>
        </w:tc>
        <w:tc>
          <w:tcPr>
            <w:tcW w:w="851" w:type="dxa"/>
            <w:vAlign w:val="bottom"/>
          </w:tcPr>
          <w:p w14:paraId="0184ACC6" w14:textId="77777777" w:rsidR="00790545" w:rsidRPr="0093760B" w:rsidRDefault="00790545" w:rsidP="006C127D">
            <w:pPr>
              <w:tabs>
                <w:tab w:val="clear" w:pos="567"/>
              </w:tabs>
              <w:jc w:val="center"/>
              <w:rPr>
                <w:rFonts w:cs="Arial"/>
                <w:bCs/>
                <w:sz w:val="22"/>
              </w:rPr>
            </w:pPr>
            <w:r w:rsidRPr="0093760B">
              <w:rPr>
                <w:rFonts w:cs="Arial"/>
                <w:bCs/>
                <w:sz w:val="22"/>
              </w:rPr>
              <w:t>Vatten</w:t>
            </w:r>
          </w:p>
        </w:tc>
        <w:tc>
          <w:tcPr>
            <w:tcW w:w="1134" w:type="dxa"/>
            <w:vAlign w:val="bottom"/>
          </w:tcPr>
          <w:p w14:paraId="59E4C873" w14:textId="77777777" w:rsidR="00790545" w:rsidRPr="0093760B" w:rsidRDefault="00790545" w:rsidP="006C127D">
            <w:pPr>
              <w:tabs>
                <w:tab w:val="clear" w:pos="567"/>
              </w:tabs>
              <w:jc w:val="center"/>
              <w:rPr>
                <w:rFonts w:cs="Arial"/>
                <w:bCs/>
                <w:sz w:val="22"/>
              </w:rPr>
            </w:pPr>
            <w:r w:rsidRPr="0093760B">
              <w:rPr>
                <w:rFonts w:cs="Arial"/>
                <w:bCs/>
                <w:sz w:val="22"/>
              </w:rPr>
              <w:t>Underhåll</w:t>
            </w:r>
          </w:p>
        </w:tc>
        <w:tc>
          <w:tcPr>
            <w:tcW w:w="1701" w:type="dxa"/>
            <w:vAlign w:val="bottom"/>
          </w:tcPr>
          <w:p w14:paraId="38EAB72D" w14:textId="77777777" w:rsidR="00790545" w:rsidRPr="00D47B4C" w:rsidRDefault="00790545" w:rsidP="006C127D">
            <w:pPr>
              <w:tabs>
                <w:tab w:val="clear" w:pos="567"/>
              </w:tabs>
              <w:jc w:val="center"/>
              <w:rPr>
                <w:rFonts w:cs="Arial"/>
                <w:bCs/>
                <w:sz w:val="22"/>
              </w:rPr>
            </w:pPr>
            <w:r w:rsidRPr="00D47B4C">
              <w:rPr>
                <w:rFonts w:cs="Arial"/>
                <w:bCs/>
                <w:sz w:val="22"/>
              </w:rPr>
              <w:t>Totalkostnad byggnaden (kkr.)</w:t>
            </w:r>
          </w:p>
        </w:tc>
        <w:tc>
          <w:tcPr>
            <w:tcW w:w="781" w:type="dxa"/>
            <w:vAlign w:val="bottom"/>
          </w:tcPr>
          <w:p w14:paraId="1F81FEA9" w14:textId="77777777" w:rsidR="00790545" w:rsidRPr="00D47B4C" w:rsidRDefault="00790545" w:rsidP="006C127D">
            <w:pPr>
              <w:tabs>
                <w:tab w:val="clear" w:pos="567"/>
              </w:tabs>
              <w:jc w:val="center"/>
              <w:rPr>
                <w:rFonts w:cs="Arial"/>
                <w:bCs/>
                <w:sz w:val="22"/>
              </w:rPr>
            </w:pPr>
            <w:r w:rsidRPr="00D47B4C">
              <w:rPr>
                <w:rFonts w:cs="Arial"/>
                <w:bCs/>
                <w:sz w:val="22"/>
              </w:rPr>
              <w:t>År</w:t>
            </w:r>
          </w:p>
        </w:tc>
      </w:tr>
      <w:tr w:rsidR="00790545" w14:paraId="544252DC" w14:textId="77777777" w:rsidTr="006C127D">
        <w:tc>
          <w:tcPr>
            <w:tcW w:w="2306" w:type="dxa"/>
          </w:tcPr>
          <w:p w14:paraId="6E23038E" w14:textId="77777777" w:rsidR="00790545" w:rsidRPr="0093760B" w:rsidRDefault="00790545" w:rsidP="006C127D">
            <w:pPr>
              <w:tabs>
                <w:tab w:val="left" w:pos="2268"/>
              </w:tabs>
              <w:rPr>
                <w:rFonts w:cs="Arial"/>
                <w:sz w:val="22"/>
                <w:szCs w:val="22"/>
              </w:rPr>
            </w:pPr>
            <w:r w:rsidRPr="0093760B">
              <w:rPr>
                <w:rFonts w:cs="Arial"/>
                <w:i/>
                <w:color w:val="FF0000"/>
                <w:sz w:val="22"/>
                <w:szCs w:val="22"/>
              </w:rPr>
              <w:t>FVP + Tilläggsisolering fasad + Byte fönster U=0,8</w:t>
            </w:r>
          </w:p>
        </w:tc>
        <w:tc>
          <w:tcPr>
            <w:tcW w:w="993" w:type="dxa"/>
          </w:tcPr>
          <w:p w14:paraId="504C3F51" w14:textId="2310A41D" w:rsidR="00790545" w:rsidRPr="0093760B" w:rsidRDefault="00790545" w:rsidP="006C127D">
            <w:pPr>
              <w:tabs>
                <w:tab w:val="left" w:pos="2268"/>
              </w:tabs>
              <w:rPr>
                <w:rFonts w:cs="Arial"/>
                <w:i/>
                <w:color w:val="FF0000"/>
                <w:sz w:val="22"/>
                <w:szCs w:val="22"/>
              </w:rPr>
            </w:pPr>
            <w:r>
              <w:rPr>
                <w:rFonts w:cs="Arial"/>
                <w:i/>
                <w:color w:val="FF0000"/>
                <w:sz w:val="22"/>
                <w:szCs w:val="22"/>
              </w:rPr>
              <w:t>214,4</w:t>
            </w:r>
          </w:p>
        </w:tc>
        <w:tc>
          <w:tcPr>
            <w:tcW w:w="992" w:type="dxa"/>
          </w:tcPr>
          <w:p w14:paraId="1825F373" w14:textId="3974E49E" w:rsidR="00790545" w:rsidRPr="0093760B" w:rsidRDefault="00790545" w:rsidP="006C127D">
            <w:pPr>
              <w:tabs>
                <w:tab w:val="left" w:pos="2268"/>
              </w:tabs>
              <w:rPr>
                <w:rFonts w:cs="Arial"/>
                <w:i/>
                <w:color w:val="FF0000"/>
                <w:sz w:val="22"/>
                <w:szCs w:val="22"/>
              </w:rPr>
            </w:pPr>
            <w:r>
              <w:rPr>
                <w:rFonts w:cs="Arial"/>
                <w:i/>
                <w:color w:val="FF0000"/>
                <w:sz w:val="22"/>
                <w:szCs w:val="22"/>
              </w:rPr>
              <w:t>14,62</w:t>
            </w:r>
          </w:p>
        </w:tc>
        <w:tc>
          <w:tcPr>
            <w:tcW w:w="920" w:type="dxa"/>
          </w:tcPr>
          <w:p w14:paraId="02F94146" w14:textId="6715D520" w:rsidR="00790545" w:rsidRPr="0093760B" w:rsidRDefault="00790545" w:rsidP="006C127D">
            <w:pPr>
              <w:tabs>
                <w:tab w:val="left" w:pos="2268"/>
              </w:tabs>
              <w:rPr>
                <w:rFonts w:cs="Arial"/>
                <w:i/>
                <w:color w:val="FF0000"/>
                <w:sz w:val="22"/>
                <w:szCs w:val="22"/>
              </w:rPr>
            </w:pPr>
            <w:r>
              <w:rPr>
                <w:rFonts w:cs="Arial"/>
                <w:i/>
                <w:color w:val="FF0000"/>
                <w:sz w:val="22"/>
                <w:szCs w:val="22"/>
              </w:rPr>
              <w:t>– 94,45</w:t>
            </w:r>
          </w:p>
        </w:tc>
        <w:tc>
          <w:tcPr>
            <w:tcW w:w="851" w:type="dxa"/>
          </w:tcPr>
          <w:p w14:paraId="2F49BA47" w14:textId="77777777" w:rsidR="00790545" w:rsidRPr="0093760B" w:rsidRDefault="00790545" w:rsidP="006C127D">
            <w:pPr>
              <w:tabs>
                <w:tab w:val="left" w:pos="2268"/>
              </w:tabs>
              <w:rPr>
                <w:rFonts w:cs="Arial"/>
                <w:i/>
                <w:color w:val="FF0000"/>
                <w:sz w:val="22"/>
                <w:szCs w:val="22"/>
              </w:rPr>
            </w:pPr>
            <w:r>
              <w:rPr>
                <w:rFonts w:cs="Arial"/>
                <w:i/>
                <w:color w:val="FF0000"/>
                <w:sz w:val="22"/>
                <w:szCs w:val="22"/>
              </w:rPr>
              <w:t>0</w:t>
            </w:r>
          </w:p>
        </w:tc>
        <w:tc>
          <w:tcPr>
            <w:tcW w:w="1134" w:type="dxa"/>
          </w:tcPr>
          <w:p w14:paraId="3A7BF0D7" w14:textId="77777777" w:rsidR="00790545" w:rsidRPr="0093760B" w:rsidRDefault="00790545" w:rsidP="006C127D">
            <w:pPr>
              <w:tabs>
                <w:tab w:val="left" w:pos="2268"/>
              </w:tabs>
              <w:rPr>
                <w:rFonts w:cs="Arial"/>
                <w:i/>
                <w:color w:val="FF0000"/>
                <w:sz w:val="22"/>
                <w:szCs w:val="22"/>
              </w:rPr>
            </w:pPr>
            <w:r>
              <w:rPr>
                <w:rFonts w:cs="Arial"/>
                <w:i/>
                <w:color w:val="FF0000"/>
                <w:sz w:val="22"/>
                <w:szCs w:val="22"/>
              </w:rPr>
              <w:t>0</w:t>
            </w:r>
          </w:p>
        </w:tc>
        <w:tc>
          <w:tcPr>
            <w:tcW w:w="1701" w:type="dxa"/>
          </w:tcPr>
          <w:p w14:paraId="3FD337AE" w14:textId="30CE758F" w:rsidR="00790545" w:rsidRDefault="00790545" w:rsidP="006C127D">
            <w:pPr>
              <w:tabs>
                <w:tab w:val="left" w:pos="2268"/>
              </w:tabs>
              <w:rPr>
                <w:rFonts w:cs="Arial"/>
                <w:i/>
                <w:color w:val="FF0000"/>
                <w:sz w:val="22"/>
                <w:szCs w:val="22"/>
              </w:rPr>
            </w:pPr>
            <w:r>
              <w:rPr>
                <w:rFonts w:cs="Arial"/>
                <w:i/>
                <w:color w:val="FF0000"/>
                <w:sz w:val="22"/>
                <w:szCs w:val="22"/>
              </w:rPr>
              <w:t>6 425</w:t>
            </w:r>
          </w:p>
        </w:tc>
        <w:tc>
          <w:tcPr>
            <w:tcW w:w="781" w:type="dxa"/>
          </w:tcPr>
          <w:p w14:paraId="250BE44E"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2016</w:t>
            </w:r>
          </w:p>
        </w:tc>
      </w:tr>
      <w:tr w:rsidR="00790545" w14:paraId="467A83DD" w14:textId="77777777" w:rsidTr="006C127D">
        <w:tc>
          <w:tcPr>
            <w:tcW w:w="2306" w:type="dxa"/>
          </w:tcPr>
          <w:p w14:paraId="0F71A98D" w14:textId="2DDC19BD" w:rsidR="00790545" w:rsidRPr="0093760B" w:rsidRDefault="00790545" w:rsidP="006C127D">
            <w:pPr>
              <w:tabs>
                <w:tab w:val="left" w:pos="2268"/>
              </w:tabs>
              <w:rPr>
                <w:rFonts w:cs="Arial"/>
                <w:sz w:val="22"/>
                <w:szCs w:val="22"/>
              </w:rPr>
            </w:pPr>
            <w:r w:rsidRPr="0093760B">
              <w:rPr>
                <w:i/>
                <w:color w:val="FF0000"/>
                <w:sz w:val="22"/>
                <w:szCs w:val="22"/>
              </w:rPr>
              <w:t>FVP kompressorbyte efter 15 år</w:t>
            </w:r>
          </w:p>
        </w:tc>
        <w:tc>
          <w:tcPr>
            <w:tcW w:w="993" w:type="dxa"/>
          </w:tcPr>
          <w:p w14:paraId="168241B8"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992" w:type="dxa"/>
          </w:tcPr>
          <w:p w14:paraId="1E1FEBDD"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920" w:type="dxa"/>
          </w:tcPr>
          <w:p w14:paraId="49A843B8"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851" w:type="dxa"/>
          </w:tcPr>
          <w:p w14:paraId="573AB9CB"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1134" w:type="dxa"/>
          </w:tcPr>
          <w:p w14:paraId="02F67352"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1701" w:type="dxa"/>
          </w:tcPr>
          <w:p w14:paraId="43B2CAB5"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105</w:t>
            </w:r>
          </w:p>
        </w:tc>
        <w:tc>
          <w:tcPr>
            <w:tcW w:w="781" w:type="dxa"/>
          </w:tcPr>
          <w:p w14:paraId="3D176B41"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2031</w:t>
            </w:r>
          </w:p>
        </w:tc>
      </w:tr>
      <w:tr w:rsidR="00790545" w14:paraId="2637549F" w14:textId="77777777" w:rsidTr="006C127D">
        <w:tc>
          <w:tcPr>
            <w:tcW w:w="2306" w:type="dxa"/>
          </w:tcPr>
          <w:p w14:paraId="65219AA9" w14:textId="77777777" w:rsidR="00790545" w:rsidRPr="0093760B" w:rsidRDefault="00790545" w:rsidP="006C127D">
            <w:pPr>
              <w:tabs>
                <w:tab w:val="left" w:pos="2268"/>
              </w:tabs>
              <w:rPr>
                <w:rFonts w:cs="Arial"/>
                <w:sz w:val="22"/>
                <w:szCs w:val="22"/>
              </w:rPr>
            </w:pPr>
            <w:r w:rsidRPr="0093760B">
              <w:rPr>
                <w:i/>
                <w:color w:val="FF0000"/>
                <w:sz w:val="22"/>
                <w:szCs w:val="22"/>
              </w:rPr>
              <w:t>FVP kompressorbyte efter 30 år</w:t>
            </w:r>
          </w:p>
        </w:tc>
        <w:tc>
          <w:tcPr>
            <w:tcW w:w="993" w:type="dxa"/>
          </w:tcPr>
          <w:p w14:paraId="55373C61"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992" w:type="dxa"/>
          </w:tcPr>
          <w:p w14:paraId="43144029"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920" w:type="dxa"/>
          </w:tcPr>
          <w:p w14:paraId="7AEE4673"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851" w:type="dxa"/>
          </w:tcPr>
          <w:p w14:paraId="221196A6"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1134" w:type="dxa"/>
          </w:tcPr>
          <w:p w14:paraId="17CD354D" w14:textId="77777777" w:rsidR="00790545" w:rsidRPr="0093760B" w:rsidRDefault="00790545" w:rsidP="006C127D">
            <w:pPr>
              <w:tabs>
                <w:tab w:val="left" w:pos="2268"/>
              </w:tabs>
              <w:rPr>
                <w:rFonts w:cs="Arial"/>
                <w:i/>
                <w:color w:val="FF0000"/>
                <w:sz w:val="22"/>
                <w:szCs w:val="22"/>
              </w:rPr>
            </w:pPr>
            <w:r w:rsidRPr="000A3BC3">
              <w:rPr>
                <w:rFonts w:cs="Arial"/>
                <w:i/>
                <w:color w:val="FF0000"/>
                <w:sz w:val="22"/>
                <w:szCs w:val="22"/>
              </w:rPr>
              <w:t>0</w:t>
            </w:r>
          </w:p>
        </w:tc>
        <w:tc>
          <w:tcPr>
            <w:tcW w:w="1701" w:type="dxa"/>
          </w:tcPr>
          <w:p w14:paraId="36827A07"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105</w:t>
            </w:r>
          </w:p>
        </w:tc>
        <w:tc>
          <w:tcPr>
            <w:tcW w:w="781" w:type="dxa"/>
          </w:tcPr>
          <w:p w14:paraId="46903B14"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2046</w:t>
            </w:r>
          </w:p>
        </w:tc>
      </w:tr>
      <w:tr w:rsidR="00790545" w14:paraId="304AAF59" w14:textId="77777777" w:rsidTr="006C127D">
        <w:tc>
          <w:tcPr>
            <w:tcW w:w="2306" w:type="dxa"/>
          </w:tcPr>
          <w:p w14:paraId="33B60FE2" w14:textId="77777777" w:rsidR="00790545" w:rsidRPr="0093760B" w:rsidRDefault="00790545" w:rsidP="006C127D">
            <w:pPr>
              <w:tabs>
                <w:tab w:val="left" w:pos="2268"/>
              </w:tabs>
              <w:rPr>
                <w:i/>
                <w:color w:val="FF0000"/>
                <w:sz w:val="22"/>
                <w:szCs w:val="22"/>
              </w:rPr>
            </w:pPr>
            <w:r w:rsidRPr="0093760B">
              <w:rPr>
                <w:i/>
                <w:color w:val="FF0000"/>
                <w:sz w:val="22"/>
                <w:szCs w:val="22"/>
              </w:rPr>
              <w:t>Underhåll (målning utsida och botten)</w:t>
            </w:r>
          </w:p>
        </w:tc>
        <w:tc>
          <w:tcPr>
            <w:tcW w:w="993" w:type="dxa"/>
          </w:tcPr>
          <w:p w14:paraId="6A8C2CD0"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992" w:type="dxa"/>
          </w:tcPr>
          <w:p w14:paraId="1EA00DFE"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920" w:type="dxa"/>
          </w:tcPr>
          <w:p w14:paraId="7D45885C"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851" w:type="dxa"/>
          </w:tcPr>
          <w:p w14:paraId="6F8D2F60"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1134" w:type="dxa"/>
          </w:tcPr>
          <w:p w14:paraId="165F5CC1"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1701" w:type="dxa"/>
          </w:tcPr>
          <w:p w14:paraId="63761AB9" w14:textId="77777777" w:rsidR="00790545" w:rsidRDefault="00790545" w:rsidP="006C127D">
            <w:pPr>
              <w:tabs>
                <w:tab w:val="left" w:pos="2268"/>
              </w:tabs>
              <w:rPr>
                <w:rFonts w:cs="Arial"/>
                <w:i/>
                <w:color w:val="FF0000"/>
                <w:sz w:val="22"/>
                <w:szCs w:val="22"/>
              </w:rPr>
            </w:pPr>
            <w:r>
              <w:rPr>
                <w:rFonts w:cs="Arial"/>
                <w:i/>
                <w:color w:val="FF0000"/>
                <w:sz w:val="22"/>
                <w:szCs w:val="22"/>
              </w:rPr>
              <w:t>287</w:t>
            </w:r>
          </w:p>
        </w:tc>
        <w:tc>
          <w:tcPr>
            <w:tcW w:w="781" w:type="dxa"/>
          </w:tcPr>
          <w:p w14:paraId="44EC1767"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2032</w:t>
            </w:r>
          </w:p>
        </w:tc>
      </w:tr>
      <w:tr w:rsidR="00790545" w14:paraId="4820C6A2" w14:textId="77777777" w:rsidTr="006C127D">
        <w:tc>
          <w:tcPr>
            <w:tcW w:w="2306" w:type="dxa"/>
          </w:tcPr>
          <w:p w14:paraId="3C35B682" w14:textId="77777777" w:rsidR="00790545" w:rsidRPr="0093760B" w:rsidRDefault="00790545" w:rsidP="006C127D">
            <w:pPr>
              <w:tabs>
                <w:tab w:val="left" w:pos="2268"/>
              </w:tabs>
              <w:rPr>
                <w:i/>
                <w:color w:val="FF0000"/>
                <w:sz w:val="22"/>
                <w:szCs w:val="22"/>
              </w:rPr>
            </w:pPr>
            <w:r w:rsidRPr="0093760B">
              <w:rPr>
                <w:i/>
                <w:color w:val="FF0000"/>
                <w:sz w:val="22"/>
                <w:szCs w:val="22"/>
              </w:rPr>
              <w:t>Underhåll (målning utsida och botten)</w:t>
            </w:r>
          </w:p>
        </w:tc>
        <w:tc>
          <w:tcPr>
            <w:tcW w:w="993" w:type="dxa"/>
          </w:tcPr>
          <w:p w14:paraId="73A77682"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992" w:type="dxa"/>
          </w:tcPr>
          <w:p w14:paraId="7A7A5EE5"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920" w:type="dxa"/>
          </w:tcPr>
          <w:p w14:paraId="43977931"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851" w:type="dxa"/>
          </w:tcPr>
          <w:p w14:paraId="25112C56"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1134" w:type="dxa"/>
          </w:tcPr>
          <w:p w14:paraId="1EDEA96C" w14:textId="77777777" w:rsidR="00790545" w:rsidRPr="0093760B" w:rsidRDefault="00790545" w:rsidP="006C127D">
            <w:pPr>
              <w:tabs>
                <w:tab w:val="left" w:pos="2268"/>
              </w:tabs>
              <w:rPr>
                <w:rFonts w:cs="Arial"/>
                <w:i/>
                <w:color w:val="FF0000"/>
                <w:sz w:val="22"/>
                <w:szCs w:val="22"/>
              </w:rPr>
            </w:pPr>
            <w:r w:rsidRPr="00AB1E3F">
              <w:rPr>
                <w:rFonts w:cs="Arial"/>
                <w:i/>
                <w:color w:val="FF0000"/>
                <w:sz w:val="22"/>
                <w:szCs w:val="22"/>
              </w:rPr>
              <w:t>0</w:t>
            </w:r>
          </w:p>
        </w:tc>
        <w:tc>
          <w:tcPr>
            <w:tcW w:w="1701" w:type="dxa"/>
          </w:tcPr>
          <w:p w14:paraId="5F166754" w14:textId="77777777" w:rsidR="00790545" w:rsidRDefault="00790545" w:rsidP="006C127D">
            <w:pPr>
              <w:tabs>
                <w:tab w:val="left" w:pos="2268"/>
              </w:tabs>
              <w:rPr>
                <w:rFonts w:cs="Arial"/>
                <w:i/>
                <w:color w:val="FF0000"/>
                <w:sz w:val="22"/>
                <w:szCs w:val="22"/>
              </w:rPr>
            </w:pPr>
            <w:r>
              <w:rPr>
                <w:rFonts w:cs="Arial"/>
                <w:i/>
                <w:color w:val="FF0000"/>
                <w:sz w:val="22"/>
                <w:szCs w:val="22"/>
              </w:rPr>
              <w:t>386</w:t>
            </w:r>
          </w:p>
        </w:tc>
        <w:tc>
          <w:tcPr>
            <w:tcW w:w="781" w:type="dxa"/>
          </w:tcPr>
          <w:p w14:paraId="7986EC36" w14:textId="77777777" w:rsidR="00790545" w:rsidRDefault="00790545" w:rsidP="006C127D">
            <w:pPr>
              <w:tabs>
                <w:tab w:val="left" w:pos="2268"/>
              </w:tabs>
              <w:rPr>
                <w:rFonts w:cs="Arial"/>
                <w:i/>
                <w:color w:val="FF0000"/>
                <w:sz w:val="22"/>
                <w:szCs w:val="22"/>
              </w:rPr>
            </w:pPr>
            <w:r w:rsidRPr="0093760B">
              <w:rPr>
                <w:rFonts w:cs="Arial"/>
                <w:i/>
                <w:color w:val="FF0000"/>
                <w:sz w:val="22"/>
                <w:szCs w:val="22"/>
              </w:rPr>
              <w:t>2047</w:t>
            </w:r>
          </w:p>
        </w:tc>
      </w:tr>
    </w:tbl>
    <w:p w14:paraId="56001697" w14:textId="5450D104" w:rsidR="00790545" w:rsidRDefault="00790545" w:rsidP="00790545"/>
    <w:p w14:paraId="22C75692" w14:textId="77777777" w:rsidR="00790545" w:rsidRPr="00790545" w:rsidRDefault="00790545" w:rsidP="00790545">
      <w:pPr>
        <w:rPr>
          <w:lang w:eastAsia="en-US"/>
        </w:rPr>
      </w:pPr>
    </w:p>
    <w:p w14:paraId="33365E75" w14:textId="12CEC7F8" w:rsidR="00837EEC" w:rsidRDefault="00837EEC" w:rsidP="00837EEC">
      <w:pPr>
        <w:pStyle w:val="Rubrik2"/>
      </w:pPr>
      <w:bookmarkStart w:id="40" w:name="_Toc456163139"/>
      <w:r>
        <w:t>Lönsamhet</w:t>
      </w:r>
      <w:bookmarkEnd w:id="40"/>
    </w:p>
    <w:p w14:paraId="157B7E01" w14:textId="77777777" w:rsidR="00790545" w:rsidRPr="00790545" w:rsidRDefault="00790545" w:rsidP="00790545">
      <w:pPr>
        <w:rPr>
          <w:lang w:eastAsia="en-US"/>
        </w:rPr>
      </w:pPr>
    </w:p>
    <w:tbl>
      <w:tblPr>
        <w:tblStyle w:val="Tabellrutnt"/>
        <w:tblW w:w="0" w:type="auto"/>
        <w:tblLook w:val="04A0" w:firstRow="1" w:lastRow="0" w:firstColumn="1" w:lastColumn="0" w:noHBand="0" w:noVBand="1"/>
      </w:tblPr>
      <w:tblGrid>
        <w:gridCol w:w="3649"/>
        <w:gridCol w:w="1630"/>
        <w:gridCol w:w="1430"/>
      </w:tblGrid>
      <w:tr w:rsidR="00790545" w:rsidRPr="00023E5B" w14:paraId="2B258D57" w14:textId="77777777" w:rsidTr="00790545">
        <w:tc>
          <w:tcPr>
            <w:tcW w:w="3649" w:type="dxa"/>
          </w:tcPr>
          <w:p w14:paraId="60707AC1" w14:textId="545B2833" w:rsidR="00790545" w:rsidRPr="00790545" w:rsidRDefault="00790545" w:rsidP="00790545">
            <w:pPr>
              <w:rPr>
                <w:rFonts w:cs="Arial"/>
                <w:b/>
              </w:rPr>
            </w:pPr>
            <w:r w:rsidRPr="005E128E">
              <w:rPr>
                <w:rFonts w:cs="Arial"/>
                <w:b/>
                <w:color w:val="FF0000"/>
              </w:rPr>
              <w:t>Alternativ 3 - FVP + Fasadisolering + Fönsterbyte U=0,8</w:t>
            </w:r>
          </w:p>
        </w:tc>
        <w:tc>
          <w:tcPr>
            <w:tcW w:w="1630" w:type="dxa"/>
            <w:vAlign w:val="bottom"/>
          </w:tcPr>
          <w:p w14:paraId="56222F54" w14:textId="77777777" w:rsidR="00790545" w:rsidRPr="00790545" w:rsidRDefault="00790545" w:rsidP="00790545">
            <w:pPr>
              <w:jc w:val="center"/>
              <w:rPr>
                <w:rFonts w:cs="Arial"/>
                <w:b/>
              </w:rPr>
            </w:pPr>
            <w:r w:rsidRPr="00790545">
              <w:rPr>
                <w:rFonts w:cs="Arial"/>
                <w:b/>
              </w:rPr>
              <w:t>Nettonuvärde</w:t>
            </w:r>
          </w:p>
        </w:tc>
        <w:tc>
          <w:tcPr>
            <w:tcW w:w="1430" w:type="dxa"/>
            <w:vAlign w:val="bottom"/>
          </w:tcPr>
          <w:p w14:paraId="787E94F6" w14:textId="77777777" w:rsidR="00790545" w:rsidRPr="00790545" w:rsidRDefault="00790545" w:rsidP="00790545">
            <w:pPr>
              <w:jc w:val="center"/>
              <w:rPr>
                <w:b/>
              </w:rPr>
            </w:pPr>
            <w:r w:rsidRPr="00790545">
              <w:rPr>
                <w:b/>
              </w:rPr>
              <w:t>Internränta</w:t>
            </w:r>
          </w:p>
        </w:tc>
      </w:tr>
      <w:tr w:rsidR="00790545" w14:paraId="70D4CC85" w14:textId="77777777" w:rsidTr="00790545">
        <w:tc>
          <w:tcPr>
            <w:tcW w:w="3649" w:type="dxa"/>
          </w:tcPr>
          <w:p w14:paraId="68212220" w14:textId="2EB6FF95" w:rsidR="00790545" w:rsidRDefault="00790545" w:rsidP="006C127D">
            <w:pPr>
              <w:rPr>
                <w:rFonts w:cs="Arial"/>
              </w:rPr>
            </w:pPr>
            <w:r>
              <w:rPr>
                <w:rFonts w:cs="Arial"/>
              </w:rPr>
              <w:t>Beräknad</w:t>
            </w:r>
          </w:p>
        </w:tc>
        <w:tc>
          <w:tcPr>
            <w:tcW w:w="1630" w:type="dxa"/>
          </w:tcPr>
          <w:p w14:paraId="5A27169E" w14:textId="7FB8D861" w:rsidR="00790545" w:rsidRDefault="00790545" w:rsidP="006C127D">
            <w:pPr>
              <w:jc w:val="center"/>
              <w:rPr>
                <w:rFonts w:cs="Arial"/>
                <w:i/>
                <w:color w:val="FF0000"/>
              </w:rPr>
            </w:pPr>
            <w:r>
              <w:rPr>
                <w:rFonts w:cs="Arial"/>
                <w:i/>
                <w:color w:val="FF0000"/>
              </w:rPr>
              <w:t>1 044</w:t>
            </w:r>
          </w:p>
        </w:tc>
        <w:tc>
          <w:tcPr>
            <w:tcW w:w="1430" w:type="dxa"/>
          </w:tcPr>
          <w:p w14:paraId="289B81F1" w14:textId="7151F9DF" w:rsidR="00790545" w:rsidRDefault="00790545" w:rsidP="006C127D">
            <w:pPr>
              <w:jc w:val="center"/>
              <w:rPr>
                <w:rFonts w:cs="Arial"/>
                <w:i/>
                <w:color w:val="FF0000"/>
              </w:rPr>
            </w:pPr>
            <w:r>
              <w:rPr>
                <w:rFonts w:cs="Arial"/>
                <w:i/>
                <w:color w:val="FF0000"/>
              </w:rPr>
              <w:t>7,6 %</w:t>
            </w:r>
          </w:p>
        </w:tc>
      </w:tr>
      <w:tr w:rsidR="00790545" w14:paraId="29707A96" w14:textId="77777777" w:rsidTr="00790545">
        <w:tc>
          <w:tcPr>
            <w:tcW w:w="3649" w:type="dxa"/>
          </w:tcPr>
          <w:p w14:paraId="7EBE2666" w14:textId="3D77B4F2" w:rsidR="00790545" w:rsidRDefault="00790545" w:rsidP="006C127D">
            <w:pPr>
              <w:rPr>
                <w:rFonts w:cs="Arial"/>
              </w:rPr>
            </w:pPr>
            <w:r>
              <w:rPr>
                <w:rFonts w:cs="Arial"/>
              </w:rPr>
              <w:t>Utfall</w:t>
            </w:r>
          </w:p>
        </w:tc>
        <w:tc>
          <w:tcPr>
            <w:tcW w:w="1630" w:type="dxa"/>
          </w:tcPr>
          <w:p w14:paraId="5FD41289" w14:textId="2DB2F6CE" w:rsidR="00790545" w:rsidRPr="00033A57" w:rsidRDefault="00790545" w:rsidP="006C127D">
            <w:pPr>
              <w:jc w:val="center"/>
              <w:rPr>
                <w:rFonts w:cs="Arial"/>
                <w:i/>
                <w:color w:val="FF0000"/>
              </w:rPr>
            </w:pPr>
            <w:r>
              <w:rPr>
                <w:rFonts w:cs="Arial"/>
                <w:i/>
                <w:color w:val="FF0000"/>
              </w:rPr>
              <w:t>693</w:t>
            </w:r>
          </w:p>
        </w:tc>
        <w:tc>
          <w:tcPr>
            <w:tcW w:w="1430" w:type="dxa"/>
          </w:tcPr>
          <w:p w14:paraId="65D7F8CB" w14:textId="42BA29D8" w:rsidR="00790545" w:rsidRPr="00033A57" w:rsidRDefault="00790545" w:rsidP="006C127D">
            <w:pPr>
              <w:jc w:val="center"/>
              <w:rPr>
                <w:rFonts w:cs="Arial"/>
                <w:i/>
                <w:color w:val="FF0000"/>
              </w:rPr>
            </w:pPr>
            <w:r>
              <w:rPr>
                <w:rFonts w:cs="Arial"/>
                <w:i/>
                <w:color w:val="FF0000"/>
              </w:rPr>
              <w:t>6,8 %</w:t>
            </w:r>
          </w:p>
        </w:tc>
      </w:tr>
    </w:tbl>
    <w:p w14:paraId="0DCB0AC6" w14:textId="77777777" w:rsidR="00837EEC" w:rsidRDefault="00837EEC" w:rsidP="00837EEC">
      <w:pPr>
        <w:rPr>
          <w:rFonts w:eastAsia="Calibri"/>
          <w:lang w:eastAsia="en-US"/>
        </w:rPr>
      </w:pPr>
    </w:p>
    <w:p w14:paraId="21DA41E6" w14:textId="16D688DA" w:rsidR="00837EEC" w:rsidRDefault="00790545" w:rsidP="00837EEC">
      <w:pPr>
        <w:rPr>
          <w:rFonts w:eastAsia="Calibri"/>
          <w:color w:val="FF0000"/>
          <w:lang w:eastAsia="en-US"/>
        </w:rPr>
      </w:pPr>
      <w:r>
        <w:rPr>
          <w:rFonts w:eastAsia="Calibri"/>
          <w:color w:val="FF0000"/>
          <w:lang w:eastAsia="en-US"/>
        </w:rPr>
        <w:t>Analys/Förklaring till varför resultatet inte blev samma som det beräknade.</w:t>
      </w:r>
    </w:p>
    <w:p w14:paraId="3A66DA6E" w14:textId="77777777" w:rsidR="00790545" w:rsidRDefault="00790545" w:rsidP="00837EEC">
      <w:pPr>
        <w:rPr>
          <w:rFonts w:eastAsia="Calibri"/>
          <w:color w:val="FF0000"/>
          <w:lang w:eastAsia="en-US"/>
        </w:rPr>
      </w:pPr>
    </w:p>
    <w:p w14:paraId="693C924E" w14:textId="23E310DB" w:rsidR="00B01D63" w:rsidRDefault="00B01D63" w:rsidP="00C430F1">
      <w:pPr>
        <w:pStyle w:val="Rubrik2"/>
      </w:pPr>
      <w:r>
        <w:t>Inneklimat</w:t>
      </w:r>
    </w:p>
    <w:p w14:paraId="64C63B6F" w14:textId="297B5CAB" w:rsidR="00B01D63" w:rsidRPr="00C430F1" w:rsidRDefault="00B01D63">
      <w:pPr>
        <w:rPr>
          <w:rFonts w:eastAsia="Calibri"/>
          <w:lang w:eastAsia="en-US"/>
        </w:rPr>
      </w:pPr>
      <w:r>
        <w:rPr>
          <w:rFonts w:eastAsia="Calibri"/>
          <w:lang w:eastAsia="en-US"/>
        </w:rPr>
        <w:t>Resultat från uppföljande boendeenkät presenteras här.</w:t>
      </w:r>
    </w:p>
    <w:p w14:paraId="0B086F3B" w14:textId="3CDBA09A" w:rsidR="00790545" w:rsidRDefault="00790545" w:rsidP="00837EEC">
      <w:pPr>
        <w:rPr>
          <w:rFonts w:eastAsia="Calibri"/>
          <w:color w:val="FF0000"/>
          <w:lang w:eastAsia="en-US"/>
        </w:rPr>
      </w:pPr>
      <w:r>
        <w:rPr>
          <w:noProof/>
        </w:rPr>
        <w:drawing>
          <wp:inline distT="0" distB="0" distL="0" distR="0" wp14:anchorId="7CB066A1" wp14:editId="165E2FE4">
            <wp:extent cx="5098472" cy="3020291"/>
            <wp:effectExtent l="0" t="0" r="26035" b="2794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5ED1478" w14:textId="37F838B8" w:rsidR="00790545" w:rsidRPr="00790545" w:rsidRDefault="00790545" w:rsidP="00837EEC">
      <w:pPr>
        <w:rPr>
          <w:rFonts w:eastAsia="Calibri"/>
          <w:lang w:eastAsia="en-US"/>
        </w:rPr>
      </w:pPr>
      <w:r w:rsidRPr="00790545">
        <w:rPr>
          <w:rFonts w:eastAsia="Calibri"/>
          <w:lang w:eastAsia="en-US"/>
        </w:rPr>
        <w:t>Känslighetsanalys för beräknat resultat</w:t>
      </w:r>
    </w:p>
    <w:p w14:paraId="605BCD30" w14:textId="77777777" w:rsidR="00790545" w:rsidRDefault="00790545" w:rsidP="00837EEC">
      <w:pPr>
        <w:rPr>
          <w:rFonts w:eastAsia="Calibri"/>
          <w:color w:val="FF0000"/>
          <w:lang w:eastAsia="en-US"/>
        </w:rPr>
      </w:pPr>
    </w:p>
    <w:p w14:paraId="02435D91" w14:textId="5E994D5E" w:rsidR="00790545" w:rsidRPr="00790545" w:rsidRDefault="00790545" w:rsidP="00837EEC">
      <w:pPr>
        <w:rPr>
          <w:rFonts w:eastAsia="Calibri"/>
          <w:color w:val="FF0000"/>
          <w:lang w:eastAsia="en-US"/>
        </w:rPr>
      </w:pPr>
      <w:r>
        <w:rPr>
          <w:noProof/>
        </w:rPr>
        <w:drawing>
          <wp:inline distT="0" distB="0" distL="0" distR="0" wp14:anchorId="3A39FC18" wp14:editId="7A51F9E7">
            <wp:extent cx="5098472" cy="3168073"/>
            <wp:effectExtent l="0" t="0" r="26035" b="13335"/>
            <wp:docPr id="20" name="Diagram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5F128C" w14:textId="1D542B0F" w:rsidR="00837EEC" w:rsidRDefault="00790545" w:rsidP="00837EEC">
      <w:pPr>
        <w:rPr>
          <w:rFonts w:eastAsia="Calibri"/>
          <w:lang w:eastAsia="en-US"/>
        </w:rPr>
      </w:pPr>
      <w:r>
        <w:rPr>
          <w:rFonts w:eastAsia="Calibri"/>
          <w:lang w:eastAsia="en-US"/>
        </w:rPr>
        <w:t>Känslighetsanalys för utfall</w:t>
      </w:r>
    </w:p>
    <w:p w14:paraId="46E01360" w14:textId="77777777" w:rsidR="00790545" w:rsidRDefault="00790545" w:rsidP="00837EEC">
      <w:pPr>
        <w:rPr>
          <w:rFonts w:eastAsia="Calibri"/>
          <w:lang w:eastAsia="en-US"/>
        </w:rPr>
      </w:pPr>
    </w:p>
    <w:p w14:paraId="70568A42" w14:textId="7EED8AEC" w:rsidR="00790545" w:rsidRDefault="006C127D" w:rsidP="00837EEC">
      <w:pPr>
        <w:rPr>
          <w:rFonts w:eastAsia="Calibri"/>
          <w:lang w:eastAsia="en-US"/>
        </w:rPr>
      </w:pPr>
      <w:r>
        <w:rPr>
          <w:rFonts w:eastAsia="Calibri"/>
          <w:color w:val="FF0000"/>
          <w:lang w:eastAsia="en-US"/>
        </w:rPr>
        <w:t>Kommentar till den nya känsl</w:t>
      </w:r>
      <w:r w:rsidR="00790545">
        <w:rPr>
          <w:rFonts w:eastAsia="Calibri"/>
          <w:color w:val="FF0000"/>
          <w:lang w:eastAsia="en-US"/>
        </w:rPr>
        <w:t>ighetsanalysen.</w:t>
      </w:r>
    </w:p>
    <w:p w14:paraId="48A4C834" w14:textId="77777777" w:rsidR="00790545" w:rsidRPr="00837EEC" w:rsidRDefault="00790545" w:rsidP="00837EEC">
      <w:pPr>
        <w:rPr>
          <w:rFonts w:eastAsia="Calibri"/>
          <w:lang w:eastAsia="en-US"/>
        </w:rPr>
      </w:pPr>
    </w:p>
    <w:p w14:paraId="594ABC6B" w14:textId="77777777" w:rsidR="00C6582B" w:rsidRPr="00C6582B" w:rsidRDefault="00C6582B" w:rsidP="00C6582B">
      <w:pPr>
        <w:pStyle w:val="Rubrik1"/>
        <w:rPr>
          <w:rFonts w:eastAsia="Calibri"/>
          <w:kern w:val="28"/>
          <w:sz w:val="40"/>
          <w:szCs w:val="32"/>
        </w:rPr>
      </w:pPr>
      <w:bookmarkStart w:id="41" w:name="_Toc456163140"/>
      <w:r>
        <w:t>Slutsatser</w:t>
      </w:r>
      <w:bookmarkEnd w:id="41"/>
    </w:p>
    <w:p w14:paraId="53DCCEE4" w14:textId="154EAE9C" w:rsidR="002A0D4C" w:rsidRDefault="00377AD3" w:rsidP="00C6582B">
      <w:pPr>
        <w:rPr>
          <w:rFonts w:eastAsia="Calibri"/>
          <w:kern w:val="28"/>
          <w:sz w:val="40"/>
          <w:szCs w:val="32"/>
        </w:rPr>
      </w:pPr>
      <w:r>
        <w:rPr>
          <w:color w:val="FF0000"/>
        </w:rPr>
        <w:t xml:space="preserve">Diskussion och analys kring åtgärderna resultat och vilka åtgärder man är nöjd med och kan rekommendera till andra fastighetsägare. Sammanfattning av de viktigaste erfarenehterna som tas med till framtida projekt. </w:t>
      </w:r>
      <w:r w:rsidR="002A0D4C">
        <w:br w:type="page"/>
      </w:r>
    </w:p>
    <w:p w14:paraId="5ADC1AFE" w14:textId="2594ADD0" w:rsidR="002A0D4C" w:rsidRDefault="002A0D4C" w:rsidP="002A0D4C">
      <w:pPr>
        <w:pStyle w:val="Rubrik"/>
      </w:pPr>
    </w:p>
    <w:p w14:paraId="72A437B9" w14:textId="7281B5CB" w:rsidR="00CD49B7" w:rsidRDefault="00AE485D" w:rsidP="00AE485D">
      <w:pPr>
        <w:pStyle w:val="Rubrik"/>
      </w:pPr>
      <w:bookmarkStart w:id="42" w:name="_Toc456163141"/>
      <w:r>
        <w:t>Bilagor</w:t>
      </w:r>
      <w:bookmarkEnd w:id="42"/>
    </w:p>
    <w:p w14:paraId="6E308E0A" w14:textId="13F89BEF" w:rsidR="008D1FB2" w:rsidRPr="003B275E" w:rsidRDefault="00AB4820" w:rsidP="003B275E">
      <w:pPr>
        <w:pStyle w:val="Rubrik1"/>
        <w:rPr>
          <w:szCs w:val="28"/>
        </w:rPr>
      </w:pPr>
      <w:bookmarkStart w:id="43" w:name="_Toc456163142"/>
      <w:r w:rsidRPr="007639AF">
        <w:t>Bilag</w:t>
      </w:r>
      <w:bookmarkStart w:id="44" w:name="_Toc246818322"/>
      <w:r w:rsidR="007639AF" w:rsidRPr="007639AF">
        <w:t>a</w:t>
      </w:r>
      <w:r w:rsidR="007639AF" w:rsidRPr="003B275E">
        <w:t xml:space="preserve"> 1 </w:t>
      </w:r>
      <w:r w:rsidR="00DF78B5" w:rsidRPr="003B275E">
        <w:t>–</w:t>
      </w:r>
      <w:r w:rsidR="007639AF" w:rsidRPr="003B275E">
        <w:t xml:space="preserve"> </w:t>
      </w:r>
      <w:bookmarkEnd w:id="44"/>
      <w:r w:rsidR="001A37EE" w:rsidRPr="00791E9F">
        <w:t>Beräkningsindata</w:t>
      </w:r>
      <w:r w:rsidR="001A37EE">
        <w:t xml:space="preserve"> </w:t>
      </w:r>
      <w:r w:rsidR="007D74BA">
        <w:t>Nuläge</w:t>
      </w:r>
      <w:bookmarkEnd w:id="43"/>
    </w:p>
    <w:p w14:paraId="6E308E0B" w14:textId="309182B5" w:rsidR="008D1FB2" w:rsidRPr="009A3FE4" w:rsidRDefault="0007308C" w:rsidP="008D1FB2">
      <w:pPr>
        <w:tabs>
          <w:tab w:val="left" w:pos="6804"/>
        </w:tabs>
        <w:rPr>
          <w:rFonts w:cs="Arial"/>
          <w:szCs w:val="22"/>
        </w:rPr>
      </w:pPr>
      <w:r>
        <w:t>Här visas beräkningsindata till energiberäkningen av utgångläget</w:t>
      </w:r>
    </w:p>
    <w:p w14:paraId="6E308E88" w14:textId="77777777" w:rsidR="008D1FB2" w:rsidRPr="009A3FE4" w:rsidRDefault="008D1FB2" w:rsidP="008D1FB2">
      <w:pPr>
        <w:tabs>
          <w:tab w:val="left" w:pos="6804"/>
        </w:tabs>
        <w:rPr>
          <w:rFonts w:cs="Arial"/>
          <w:szCs w:val="22"/>
        </w:rPr>
      </w:pPr>
    </w:p>
    <w:p w14:paraId="6E308E89" w14:textId="77777777" w:rsidR="008D1FB2" w:rsidRPr="009A3FE4" w:rsidRDefault="008D1FB2" w:rsidP="008D1FB2">
      <w:pPr>
        <w:tabs>
          <w:tab w:val="left" w:pos="6804"/>
        </w:tabs>
        <w:rPr>
          <w:rFonts w:cs="Arial"/>
          <w:szCs w:val="22"/>
        </w:rPr>
      </w:pPr>
    </w:p>
    <w:p w14:paraId="1B073752" w14:textId="77777777" w:rsidR="0007308C" w:rsidRDefault="0007308C" w:rsidP="0007308C">
      <w:pPr>
        <w:pStyle w:val="Rubrik1"/>
        <w:numPr>
          <w:ilvl w:val="0"/>
          <w:numId w:val="0"/>
        </w:numPr>
        <w:ind w:left="360"/>
      </w:pPr>
    </w:p>
    <w:p w14:paraId="3EC47174" w14:textId="77777777" w:rsidR="0007308C" w:rsidRDefault="0007308C">
      <w:pPr>
        <w:tabs>
          <w:tab w:val="clear" w:pos="567"/>
        </w:tabs>
        <w:rPr>
          <w:b/>
          <w:szCs w:val="24"/>
        </w:rPr>
      </w:pPr>
      <w:r>
        <w:br w:type="page"/>
      </w:r>
    </w:p>
    <w:p w14:paraId="6E308E8A" w14:textId="2A3844F8" w:rsidR="008D1FB2" w:rsidRDefault="007639AF" w:rsidP="007639AF">
      <w:pPr>
        <w:pStyle w:val="Rubrik1"/>
        <w:rPr>
          <w:szCs w:val="22"/>
        </w:rPr>
      </w:pPr>
      <w:bookmarkStart w:id="45" w:name="_Toc456163143"/>
      <w:r>
        <w:t xml:space="preserve">Bilaga 2 – </w:t>
      </w:r>
      <w:r w:rsidRPr="00791E9F">
        <w:t>Beräkningsindata</w:t>
      </w:r>
      <w:r>
        <w:t xml:space="preserve"> </w:t>
      </w:r>
      <w:r w:rsidR="007D74BA">
        <w:t>Referensfall</w:t>
      </w:r>
      <w:bookmarkEnd w:id="45"/>
    </w:p>
    <w:p w14:paraId="6E308E8B" w14:textId="61E12F76" w:rsidR="00131DDD" w:rsidRDefault="0007308C" w:rsidP="0007308C">
      <w:r>
        <w:t xml:space="preserve">Här visas beräkningsindata till energiberäkningen av </w:t>
      </w:r>
      <w:r w:rsidR="007D74BA">
        <w:t>referensfallet</w:t>
      </w:r>
    </w:p>
    <w:p w14:paraId="3B46ADCD" w14:textId="77777777" w:rsidR="0007308C" w:rsidRDefault="0007308C" w:rsidP="0007308C"/>
    <w:p w14:paraId="6E308E8C" w14:textId="63D3D090" w:rsidR="0007308C" w:rsidRDefault="0007308C">
      <w:pPr>
        <w:tabs>
          <w:tab w:val="clear" w:pos="567"/>
        </w:tabs>
        <w:rPr>
          <w:rFonts w:cs="Arial"/>
          <w:szCs w:val="22"/>
        </w:rPr>
      </w:pPr>
      <w:r>
        <w:rPr>
          <w:rFonts w:cs="Arial"/>
          <w:szCs w:val="22"/>
        </w:rPr>
        <w:br w:type="page"/>
      </w:r>
    </w:p>
    <w:p w14:paraId="0D5CA011" w14:textId="29E57C17" w:rsidR="007D74BA" w:rsidRDefault="007D74BA" w:rsidP="007D74BA">
      <w:pPr>
        <w:pStyle w:val="Rubrik1"/>
        <w:rPr>
          <w:szCs w:val="22"/>
        </w:rPr>
      </w:pPr>
      <w:bookmarkStart w:id="46" w:name="_Toc456163144"/>
      <w:r>
        <w:t xml:space="preserve">Bilaga 3 – </w:t>
      </w:r>
      <w:r w:rsidRPr="00791E9F">
        <w:t>Beräkningsindata</w:t>
      </w:r>
      <w:r>
        <w:t xml:space="preserve"> Inesteringsalternativ</w:t>
      </w:r>
      <w:bookmarkEnd w:id="46"/>
    </w:p>
    <w:p w14:paraId="3575528A" w14:textId="1B785B32" w:rsidR="007D74BA" w:rsidRDefault="007D74BA" w:rsidP="007D74BA">
      <w:r>
        <w:t>Här visas beräkningsindata till energiberäkningen av investeringsalternativet</w:t>
      </w:r>
    </w:p>
    <w:p w14:paraId="48EB75FD" w14:textId="77777777" w:rsidR="007D74BA" w:rsidRDefault="007D74BA">
      <w:pPr>
        <w:tabs>
          <w:tab w:val="clear" w:pos="567"/>
        </w:tabs>
        <w:rPr>
          <w:b/>
          <w:sz w:val="28"/>
          <w:szCs w:val="24"/>
        </w:rPr>
      </w:pPr>
      <w:r>
        <w:br w:type="page"/>
      </w:r>
    </w:p>
    <w:p w14:paraId="6E308E8D" w14:textId="7A1643EE" w:rsidR="00131DDD" w:rsidRDefault="007D74BA" w:rsidP="007639AF">
      <w:pPr>
        <w:pStyle w:val="Rubrik1"/>
      </w:pPr>
      <w:bookmarkStart w:id="47" w:name="_Toc456163145"/>
      <w:r>
        <w:t>Bilaga 4</w:t>
      </w:r>
      <w:r w:rsidR="007639AF">
        <w:t xml:space="preserve"> – </w:t>
      </w:r>
      <w:r>
        <w:t>Diagram</w:t>
      </w:r>
      <w:r w:rsidR="007639AF">
        <w:t xml:space="preserve"> BeBo Lönsamhetskalkyl</w:t>
      </w:r>
      <w:bookmarkEnd w:id="47"/>
    </w:p>
    <w:p w14:paraId="17718C0B" w14:textId="696C1472" w:rsidR="007D74BA" w:rsidRDefault="007D74BA" w:rsidP="007D74BA">
      <w:r>
        <w:t>Diagram för de olika lönsamhetsberäkningarna för Nuvärde, Resultat och Kassaflöde.</w:t>
      </w:r>
    </w:p>
    <w:p w14:paraId="6E308E8E" w14:textId="77777777" w:rsidR="00131DDD" w:rsidRDefault="00131DDD" w:rsidP="008D1FB2">
      <w:pPr>
        <w:tabs>
          <w:tab w:val="left" w:pos="6804"/>
        </w:tabs>
        <w:rPr>
          <w:rFonts w:cs="Arial"/>
          <w:szCs w:val="22"/>
        </w:rPr>
      </w:pPr>
    </w:p>
    <w:p w14:paraId="6E308E8F" w14:textId="77777777" w:rsidR="00131DDD" w:rsidRDefault="00131DDD" w:rsidP="008D1FB2">
      <w:pPr>
        <w:tabs>
          <w:tab w:val="left" w:pos="6804"/>
        </w:tabs>
        <w:rPr>
          <w:rFonts w:cs="Arial"/>
          <w:szCs w:val="22"/>
        </w:rPr>
      </w:pPr>
    </w:p>
    <w:p w14:paraId="6E308E90" w14:textId="77777777" w:rsidR="00131DDD" w:rsidRDefault="00131DDD" w:rsidP="008D1FB2">
      <w:pPr>
        <w:tabs>
          <w:tab w:val="left" w:pos="6804"/>
        </w:tabs>
        <w:rPr>
          <w:rFonts w:cs="Arial"/>
          <w:szCs w:val="22"/>
        </w:rPr>
      </w:pPr>
    </w:p>
    <w:p w14:paraId="6E308E91" w14:textId="77777777" w:rsidR="00131DDD" w:rsidRDefault="00131DDD" w:rsidP="008D1FB2">
      <w:pPr>
        <w:tabs>
          <w:tab w:val="left" w:pos="6804"/>
        </w:tabs>
        <w:rPr>
          <w:rFonts w:cs="Arial"/>
          <w:szCs w:val="22"/>
        </w:rPr>
      </w:pPr>
    </w:p>
    <w:p w14:paraId="6E308E92" w14:textId="77777777" w:rsidR="00131DDD" w:rsidRDefault="00131DDD" w:rsidP="008D1FB2">
      <w:pPr>
        <w:tabs>
          <w:tab w:val="left" w:pos="6804"/>
        </w:tabs>
        <w:rPr>
          <w:rFonts w:cs="Arial"/>
          <w:szCs w:val="22"/>
        </w:rPr>
      </w:pPr>
    </w:p>
    <w:p w14:paraId="6E308E93" w14:textId="77777777" w:rsidR="00131DDD" w:rsidRDefault="00131DDD" w:rsidP="008D1FB2">
      <w:pPr>
        <w:tabs>
          <w:tab w:val="left" w:pos="6804"/>
        </w:tabs>
        <w:rPr>
          <w:rFonts w:cs="Arial"/>
          <w:szCs w:val="22"/>
        </w:rPr>
      </w:pPr>
    </w:p>
    <w:p w14:paraId="6E308E94" w14:textId="77777777" w:rsidR="00131DDD" w:rsidRDefault="00131DDD" w:rsidP="008D1FB2">
      <w:pPr>
        <w:tabs>
          <w:tab w:val="left" w:pos="6804"/>
        </w:tabs>
        <w:rPr>
          <w:rFonts w:cs="Arial"/>
          <w:szCs w:val="22"/>
        </w:rPr>
      </w:pPr>
    </w:p>
    <w:p w14:paraId="6E308E95" w14:textId="77777777" w:rsidR="00131DDD" w:rsidRDefault="00131DDD" w:rsidP="008D1FB2">
      <w:pPr>
        <w:tabs>
          <w:tab w:val="left" w:pos="6804"/>
        </w:tabs>
        <w:rPr>
          <w:rFonts w:cs="Arial"/>
          <w:szCs w:val="22"/>
        </w:rPr>
      </w:pPr>
    </w:p>
    <w:p w14:paraId="6E308E96" w14:textId="77777777" w:rsidR="00131DDD" w:rsidRDefault="00131DDD" w:rsidP="008D1FB2">
      <w:pPr>
        <w:tabs>
          <w:tab w:val="left" w:pos="6804"/>
        </w:tabs>
        <w:rPr>
          <w:rFonts w:cs="Arial"/>
          <w:szCs w:val="22"/>
        </w:rPr>
      </w:pPr>
    </w:p>
    <w:p w14:paraId="6E308E97" w14:textId="77777777" w:rsidR="00131DDD" w:rsidRDefault="00131DDD" w:rsidP="008D1FB2">
      <w:pPr>
        <w:tabs>
          <w:tab w:val="left" w:pos="6804"/>
        </w:tabs>
        <w:rPr>
          <w:rFonts w:cs="Arial"/>
          <w:szCs w:val="22"/>
        </w:rPr>
      </w:pPr>
    </w:p>
    <w:p w14:paraId="6E308E98" w14:textId="77777777" w:rsidR="00131DDD" w:rsidRDefault="00131DDD" w:rsidP="008D1FB2">
      <w:pPr>
        <w:tabs>
          <w:tab w:val="left" w:pos="6804"/>
        </w:tabs>
        <w:rPr>
          <w:rFonts w:cs="Arial"/>
          <w:szCs w:val="22"/>
        </w:rPr>
      </w:pPr>
    </w:p>
    <w:p w14:paraId="6E308E99" w14:textId="77777777" w:rsidR="00131DDD" w:rsidRDefault="00131DDD" w:rsidP="008D1FB2">
      <w:pPr>
        <w:tabs>
          <w:tab w:val="left" w:pos="6804"/>
        </w:tabs>
        <w:rPr>
          <w:rFonts w:cs="Arial"/>
          <w:szCs w:val="22"/>
        </w:rPr>
      </w:pPr>
    </w:p>
    <w:p w14:paraId="6E308E9A" w14:textId="77777777" w:rsidR="00131DDD" w:rsidRDefault="00131DDD" w:rsidP="008D1FB2">
      <w:pPr>
        <w:tabs>
          <w:tab w:val="left" w:pos="6804"/>
        </w:tabs>
        <w:rPr>
          <w:rFonts w:cs="Arial"/>
          <w:szCs w:val="22"/>
        </w:rPr>
      </w:pPr>
    </w:p>
    <w:p w14:paraId="6E308E9B" w14:textId="77777777" w:rsidR="00131DDD" w:rsidRDefault="00131DDD" w:rsidP="008D1FB2">
      <w:pPr>
        <w:tabs>
          <w:tab w:val="left" w:pos="6804"/>
        </w:tabs>
        <w:rPr>
          <w:rFonts w:cs="Arial"/>
          <w:szCs w:val="22"/>
        </w:rPr>
      </w:pPr>
    </w:p>
    <w:p w14:paraId="6E308E9C" w14:textId="77777777" w:rsidR="00131DDD" w:rsidRDefault="00131DDD" w:rsidP="008D1FB2">
      <w:pPr>
        <w:tabs>
          <w:tab w:val="left" w:pos="6804"/>
        </w:tabs>
        <w:rPr>
          <w:rFonts w:cs="Arial"/>
          <w:szCs w:val="22"/>
        </w:rPr>
      </w:pPr>
    </w:p>
    <w:p w14:paraId="6E308E9D" w14:textId="77777777" w:rsidR="00131DDD" w:rsidRDefault="00131DDD" w:rsidP="008D1FB2">
      <w:pPr>
        <w:tabs>
          <w:tab w:val="left" w:pos="6804"/>
        </w:tabs>
        <w:rPr>
          <w:rFonts w:cs="Arial"/>
          <w:szCs w:val="22"/>
        </w:rPr>
      </w:pPr>
    </w:p>
    <w:p w14:paraId="6E308E9E" w14:textId="77777777" w:rsidR="00131DDD" w:rsidRDefault="00131DDD" w:rsidP="008D1FB2">
      <w:pPr>
        <w:tabs>
          <w:tab w:val="left" w:pos="6804"/>
        </w:tabs>
        <w:rPr>
          <w:rFonts w:cs="Arial"/>
          <w:szCs w:val="22"/>
        </w:rPr>
      </w:pPr>
    </w:p>
    <w:p w14:paraId="6E308E9F" w14:textId="77777777" w:rsidR="00131DDD" w:rsidRDefault="00131DDD" w:rsidP="008D1FB2">
      <w:pPr>
        <w:tabs>
          <w:tab w:val="left" w:pos="6804"/>
        </w:tabs>
        <w:rPr>
          <w:rFonts w:cs="Arial"/>
          <w:szCs w:val="22"/>
        </w:rPr>
      </w:pPr>
    </w:p>
    <w:p w14:paraId="6E308EA0" w14:textId="77777777" w:rsidR="00131DDD" w:rsidRDefault="00131DDD" w:rsidP="008D1FB2">
      <w:pPr>
        <w:tabs>
          <w:tab w:val="left" w:pos="6804"/>
        </w:tabs>
        <w:rPr>
          <w:rFonts w:cs="Arial"/>
          <w:szCs w:val="22"/>
        </w:rPr>
      </w:pPr>
    </w:p>
    <w:p w14:paraId="6E308EA1" w14:textId="77777777" w:rsidR="00131DDD" w:rsidRDefault="00131DDD" w:rsidP="008D1FB2">
      <w:pPr>
        <w:tabs>
          <w:tab w:val="left" w:pos="6804"/>
        </w:tabs>
        <w:rPr>
          <w:rFonts w:cs="Arial"/>
          <w:szCs w:val="22"/>
        </w:rPr>
      </w:pPr>
    </w:p>
    <w:p w14:paraId="6E308EA2" w14:textId="77777777" w:rsidR="00131DDD" w:rsidRDefault="00131DDD" w:rsidP="008D1FB2">
      <w:pPr>
        <w:tabs>
          <w:tab w:val="left" w:pos="6804"/>
        </w:tabs>
        <w:rPr>
          <w:rFonts w:cs="Arial"/>
          <w:szCs w:val="22"/>
        </w:rPr>
      </w:pPr>
    </w:p>
    <w:p w14:paraId="6E308EA3" w14:textId="77777777" w:rsidR="00131DDD" w:rsidRDefault="00131DDD" w:rsidP="008D1FB2">
      <w:pPr>
        <w:tabs>
          <w:tab w:val="left" w:pos="6804"/>
        </w:tabs>
        <w:rPr>
          <w:rFonts w:cs="Arial"/>
          <w:szCs w:val="22"/>
        </w:rPr>
      </w:pPr>
    </w:p>
    <w:p w14:paraId="6E308EA4" w14:textId="77777777" w:rsidR="00131DDD" w:rsidRDefault="00131DDD" w:rsidP="008D1FB2">
      <w:pPr>
        <w:tabs>
          <w:tab w:val="left" w:pos="6804"/>
        </w:tabs>
        <w:rPr>
          <w:rFonts w:cs="Arial"/>
          <w:szCs w:val="22"/>
        </w:rPr>
      </w:pPr>
    </w:p>
    <w:p w14:paraId="6E308EA5" w14:textId="77777777" w:rsidR="00131DDD" w:rsidRDefault="00131DDD" w:rsidP="008D1FB2">
      <w:pPr>
        <w:tabs>
          <w:tab w:val="left" w:pos="6804"/>
        </w:tabs>
        <w:rPr>
          <w:rFonts w:cs="Arial"/>
          <w:szCs w:val="22"/>
        </w:rPr>
      </w:pPr>
    </w:p>
    <w:p w14:paraId="6E308EA6" w14:textId="77777777" w:rsidR="00131DDD" w:rsidRDefault="00131DDD" w:rsidP="008D1FB2">
      <w:pPr>
        <w:tabs>
          <w:tab w:val="left" w:pos="6804"/>
        </w:tabs>
        <w:rPr>
          <w:rFonts w:cs="Arial"/>
          <w:szCs w:val="22"/>
        </w:rPr>
      </w:pPr>
    </w:p>
    <w:p w14:paraId="6E308EA7" w14:textId="77777777" w:rsidR="00131DDD" w:rsidRDefault="00131DDD" w:rsidP="008D1FB2">
      <w:pPr>
        <w:tabs>
          <w:tab w:val="left" w:pos="6804"/>
        </w:tabs>
        <w:rPr>
          <w:rFonts w:cs="Arial"/>
          <w:szCs w:val="22"/>
        </w:rPr>
      </w:pPr>
    </w:p>
    <w:p w14:paraId="6E308EA8" w14:textId="77777777" w:rsidR="00131DDD" w:rsidRDefault="00131DDD" w:rsidP="008D1FB2">
      <w:pPr>
        <w:tabs>
          <w:tab w:val="left" w:pos="6804"/>
        </w:tabs>
        <w:rPr>
          <w:rFonts w:cs="Arial"/>
          <w:szCs w:val="22"/>
        </w:rPr>
      </w:pPr>
    </w:p>
    <w:p w14:paraId="6E308EA9" w14:textId="77777777" w:rsidR="00131DDD" w:rsidRDefault="00131DDD" w:rsidP="008D1FB2">
      <w:pPr>
        <w:tabs>
          <w:tab w:val="left" w:pos="6804"/>
        </w:tabs>
        <w:rPr>
          <w:rFonts w:cs="Arial"/>
          <w:szCs w:val="22"/>
        </w:rPr>
      </w:pPr>
    </w:p>
    <w:p w14:paraId="6E308EAA" w14:textId="77777777" w:rsidR="00131DDD" w:rsidRDefault="00131DDD" w:rsidP="008D1FB2">
      <w:pPr>
        <w:tabs>
          <w:tab w:val="left" w:pos="6804"/>
        </w:tabs>
        <w:rPr>
          <w:rFonts w:cs="Arial"/>
          <w:szCs w:val="22"/>
        </w:rPr>
      </w:pPr>
    </w:p>
    <w:p w14:paraId="6E308EAB" w14:textId="77777777" w:rsidR="00131DDD" w:rsidRDefault="00131DDD" w:rsidP="008D1FB2">
      <w:pPr>
        <w:tabs>
          <w:tab w:val="left" w:pos="6804"/>
        </w:tabs>
        <w:rPr>
          <w:rFonts w:cs="Arial"/>
          <w:szCs w:val="22"/>
        </w:rPr>
      </w:pPr>
    </w:p>
    <w:p w14:paraId="6E308EAC" w14:textId="77777777" w:rsidR="00131DDD" w:rsidRDefault="00131DDD" w:rsidP="008D1FB2">
      <w:pPr>
        <w:tabs>
          <w:tab w:val="left" w:pos="6804"/>
        </w:tabs>
        <w:rPr>
          <w:rFonts w:cs="Arial"/>
          <w:szCs w:val="22"/>
        </w:rPr>
      </w:pPr>
    </w:p>
    <w:p w14:paraId="6E308EAD" w14:textId="77777777" w:rsidR="000F68D3" w:rsidRDefault="000F68D3" w:rsidP="008D1FB2">
      <w:pPr>
        <w:tabs>
          <w:tab w:val="left" w:pos="6804"/>
        </w:tabs>
        <w:rPr>
          <w:rFonts w:cs="Arial"/>
          <w:szCs w:val="22"/>
        </w:rPr>
      </w:pPr>
    </w:p>
    <w:p w14:paraId="6E308EAE" w14:textId="77777777" w:rsidR="000F68D3" w:rsidRDefault="000F68D3" w:rsidP="008D1FB2">
      <w:pPr>
        <w:tabs>
          <w:tab w:val="left" w:pos="6804"/>
        </w:tabs>
        <w:rPr>
          <w:rFonts w:cs="Arial"/>
          <w:szCs w:val="22"/>
        </w:rPr>
      </w:pPr>
    </w:p>
    <w:p w14:paraId="6E308EAF" w14:textId="77777777" w:rsidR="001B39E7" w:rsidRDefault="001B39E7" w:rsidP="008D1FB2">
      <w:pPr>
        <w:tabs>
          <w:tab w:val="left" w:pos="6804"/>
        </w:tabs>
        <w:rPr>
          <w:rFonts w:cs="Arial"/>
          <w:szCs w:val="22"/>
        </w:rPr>
      </w:pPr>
    </w:p>
    <w:p w14:paraId="6E308EB0" w14:textId="77777777" w:rsidR="001B39E7" w:rsidRDefault="001B39E7" w:rsidP="008D1FB2">
      <w:pPr>
        <w:tabs>
          <w:tab w:val="left" w:pos="6804"/>
        </w:tabs>
        <w:rPr>
          <w:rFonts w:cs="Arial"/>
          <w:szCs w:val="22"/>
        </w:rPr>
      </w:pPr>
    </w:p>
    <w:p w14:paraId="6E308EB6" w14:textId="77777777" w:rsidR="00791E9F" w:rsidRDefault="008D1FB2" w:rsidP="00791E9F">
      <w:pPr>
        <w:tabs>
          <w:tab w:val="left" w:pos="6804"/>
        </w:tabs>
        <w:rPr>
          <w:szCs w:val="22"/>
        </w:rPr>
      </w:pPr>
      <w:r>
        <w:br w:type="page"/>
      </w:r>
      <w:bookmarkStart w:id="48" w:name="_Toc243117734"/>
      <w:bookmarkStart w:id="49" w:name="_Toc243284703"/>
    </w:p>
    <w:p w14:paraId="6E308EB7" w14:textId="7B342940" w:rsidR="008D1FB2" w:rsidRDefault="00791E9F" w:rsidP="0006027F">
      <w:pPr>
        <w:pStyle w:val="Rubrik1"/>
      </w:pPr>
      <w:bookmarkStart w:id="50" w:name="_Toc246818321"/>
      <w:bookmarkStart w:id="51" w:name="_Toc456163146"/>
      <w:r w:rsidRPr="00791E9F">
        <w:t xml:space="preserve">Bilaga </w:t>
      </w:r>
      <w:bookmarkStart w:id="52" w:name="_Toc246818324"/>
      <w:bookmarkEnd w:id="50"/>
      <w:r w:rsidR="007D74BA">
        <w:t>5</w:t>
      </w:r>
      <w:r w:rsidR="007639AF">
        <w:t xml:space="preserve"> – </w:t>
      </w:r>
      <w:r w:rsidR="00131DDD">
        <w:t>Bilder</w:t>
      </w:r>
      <w:bookmarkEnd w:id="52"/>
      <w:bookmarkEnd w:id="51"/>
    </w:p>
    <w:bookmarkEnd w:id="48"/>
    <w:bookmarkEnd w:id="49"/>
    <w:p w14:paraId="6E308EB8" w14:textId="42D349C5" w:rsidR="008D1FB2" w:rsidRDefault="00D826DD" w:rsidP="00791E9F">
      <w:r>
        <w:t xml:space="preserve">Aktuella </w:t>
      </w:r>
      <w:r w:rsidR="00F8335B">
        <w:t>bild</w:t>
      </w:r>
      <w:r w:rsidR="001A37EE">
        <w:t>er</w:t>
      </w:r>
      <w:r>
        <w:t xml:space="preserve"> på utsida, invändigt och installationer.</w:t>
      </w:r>
    </w:p>
    <w:p w14:paraId="6E308EB9" w14:textId="44D5C72E" w:rsidR="00A7472E" w:rsidRDefault="00A7472E" w:rsidP="007639AF">
      <w:pPr>
        <w:pStyle w:val="Rubrik1"/>
      </w:pPr>
      <w:r>
        <w:br w:type="page"/>
      </w:r>
      <w:bookmarkStart w:id="53" w:name="_Toc456163147"/>
      <w:r w:rsidR="007639AF" w:rsidRPr="007639AF">
        <w:t>Bilaga</w:t>
      </w:r>
      <w:r w:rsidR="007D74BA">
        <w:rPr>
          <w:szCs w:val="28"/>
        </w:rPr>
        <w:t xml:space="preserve"> 6</w:t>
      </w:r>
      <w:r w:rsidR="007639AF">
        <w:rPr>
          <w:szCs w:val="28"/>
        </w:rPr>
        <w:t xml:space="preserve"> – </w:t>
      </w:r>
      <w:r w:rsidR="0043144D">
        <w:t>Ifylld c</w:t>
      </w:r>
      <w:r w:rsidR="0007282C">
        <w:t>hecklista</w:t>
      </w:r>
      <w:bookmarkEnd w:id="53"/>
    </w:p>
    <w:p w14:paraId="6E308EBA" w14:textId="77777777" w:rsidR="0007282C" w:rsidRDefault="0007282C">
      <w:pPr>
        <w:tabs>
          <w:tab w:val="clear" w:pos="567"/>
        </w:tabs>
      </w:pPr>
      <w:r>
        <w:br w:type="page"/>
      </w:r>
    </w:p>
    <w:p w14:paraId="6E308EBB" w14:textId="53A5D193" w:rsidR="00A7472E" w:rsidRPr="002E40A6" w:rsidRDefault="007639AF" w:rsidP="007639AF">
      <w:pPr>
        <w:pStyle w:val="Rubrik1"/>
        <w:rPr>
          <w:szCs w:val="28"/>
        </w:rPr>
      </w:pPr>
      <w:bookmarkStart w:id="54" w:name="_Toc456163148"/>
      <w:r w:rsidRPr="007639AF">
        <w:t>Bilaga</w:t>
      </w:r>
      <w:r w:rsidR="007D74BA">
        <w:rPr>
          <w:szCs w:val="28"/>
        </w:rPr>
        <w:t xml:space="preserve"> 7</w:t>
      </w:r>
      <w:r w:rsidRPr="002E40A6">
        <w:rPr>
          <w:szCs w:val="28"/>
        </w:rPr>
        <w:t xml:space="preserve"> </w:t>
      </w:r>
      <w:r w:rsidR="00DF78B5">
        <w:rPr>
          <w:szCs w:val="28"/>
        </w:rPr>
        <w:t>–</w:t>
      </w:r>
      <w:r w:rsidR="002E40A6" w:rsidRPr="002E40A6">
        <w:rPr>
          <w:szCs w:val="28"/>
        </w:rPr>
        <w:t xml:space="preserve"> </w:t>
      </w:r>
      <w:r w:rsidR="0043144D" w:rsidRPr="007639AF">
        <w:t>Övriga bilagor</w:t>
      </w:r>
      <w:bookmarkEnd w:id="54"/>
      <w:r w:rsidR="0043144D" w:rsidRPr="007639AF">
        <w:t xml:space="preserve"> </w:t>
      </w:r>
    </w:p>
    <w:p w14:paraId="788E099D" w14:textId="5B3F9C41" w:rsidR="002E40A6" w:rsidRPr="002E40A6" w:rsidRDefault="002E40A6" w:rsidP="002E40A6">
      <w:pPr>
        <w:rPr>
          <w:sz w:val="28"/>
          <w:szCs w:val="28"/>
        </w:rPr>
      </w:pPr>
      <w:r>
        <w:t>Övriga bilagor, från t.ex. termografering, provtryckning, boendeenkät etc.</w:t>
      </w:r>
    </w:p>
    <w:p w14:paraId="6E308EBC" w14:textId="77777777" w:rsidR="0007282C" w:rsidRDefault="0007282C" w:rsidP="00791E9F"/>
    <w:sectPr w:rsidR="0007282C" w:rsidSect="00F128FB">
      <w:headerReference w:type="default" r:id="rId23"/>
      <w:footerReference w:type="default" r:id="rId24"/>
      <w:headerReference w:type="first" r:id="rId25"/>
      <w:pgSz w:w="11907" w:h="16840"/>
      <w:pgMar w:top="1701" w:right="1701" w:bottom="851" w:left="1701"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D6902" w14:textId="77777777" w:rsidR="00C430F1" w:rsidRDefault="00C430F1">
      <w:r>
        <w:separator/>
      </w:r>
    </w:p>
    <w:p w14:paraId="50825947" w14:textId="77777777" w:rsidR="00C430F1" w:rsidRDefault="00C430F1"/>
  </w:endnote>
  <w:endnote w:type="continuationSeparator" w:id="0">
    <w:p w14:paraId="4870A0B6" w14:textId="77777777" w:rsidR="00C430F1" w:rsidRDefault="00C430F1">
      <w:r>
        <w:continuationSeparator/>
      </w:r>
    </w:p>
    <w:p w14:paraId="23D2528A" w14:textId="77777777" w:rsidR="00C430F1" w:rsidRDefault="00C430F1"/>
  </w:endnote>
  <w:endnote w:type="continuationNotice" w:id="1">
    <w:p w14:paraId="04223A20" w14:textId="77777777" w:rsidR="00C430F1" w:rsidRDefault="00C43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altName w:val="Franklin Gothic Medium"/>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D" w14:textId="77777777" w:rsidR="00C430F1" w:rsidRPr="00383684" w:rsidRDefault="00C430F1">
    <w:pPr>
      <w:pStyle w:val="Sidfot"/>
      <w:jc w:val="right"/>
      <w:rPr>
        <w:rFonts w:cs="Arial"/>
        <w:szCs w:val="22"/>
      </w:rPr>
    </w:pPr>
    <w:r w:rsidRPr="00383684">
      <w:rPr>
        <w:rFonts w:cs="Arial"/>
        <w:szCs w:val="22"/>
      </w:rPr>
      <w:fldChar w:fldCharType="begin"/>
    </w:r>
    <w:r w:rsidRPr="00383684">
      <w:rPr>
        <w:rFonts w:cs="Arial"/>
        <w:szCs w:val="22"/>
      </w:rPr>
      <w:instrText xml:space="preserve"> PAGE   \* MERGEFORMAT </w:instrText>
    </w:r>
    <w:r w:rsidRPr="00383684">
      <w:rPr>
        <w:rFonts w:cs="Arial"/>
        <w:szCs w:val="22"/>
      </w:rPr>
      <w:fldChar w:fldCharType="separate"/>
    </w:r>
    <w:r w:rsidR="00417B21">
      <w:rPr>
        <w:rFonts w:cs="Arial"/>
        <w:noProof/>
        <w:szCs w:val="22"/>
      </w:rPr>
      <w:t>1</w:t>
    </w:r>
    <w:r w:rsidRPr="00383684">
      <w:rPr>
        <w:rFonts w:cs="Arial"/>
        <w:szCs w:val="22"/>
      </w:rPr>
      <w:fldChar w:fldCharType="end"/>
    </w:r>
  </w:p>
  <w:p w14:paraId="6E308EDE" w14:textId="77777777" w:rsidR="00C430F1" w:rsidRDefault="00C430F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D5567" w14:textId="77777777" w:rsidR="00C430F1" w:rsidRDefault="00C430F1">
      <w:r>
        <w:separator/>
      </w:r>
    </w:p>
    <w:p w14:paraId="155210A2" w14:textId="77777777" w:rsidR="00C430F1" w:rsidRDefault="00C430F1"/>
  </w:footnote>
  <w:footnote w:type="continuationSeparator" w:id="0">
    <w:p w14:paraId="3BB6FE17" w14:textId="77777777" w:rsidR="00C430F1" w:rsidRDefault="00C430F1">
      <w:r>
        <w:continuationSeparator/>
      </w:r>
    </w:p>
    <w:p w14:paraId="763E798A" w14:textId="77777777" w:rsidR="00C430F1" w:rsidRDefault="00C430F1"/>
  </w:footnote>
  <w:footnote w:type="continuationNotice" w:id="1">
    <w:p w14:paraId="33B42A2E" w14:textId="77777777" w:rsidR="00C430F1" w:rsidRDefault="00C430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B" w14:textId="6CE18B52" w:rsidR="00C430F1" w:rsidRDefault="00C430F1" w:rsidP="00117D67">
    <w:pPr>
      <w:pStyle w:val="Sidhuvud"/>
      <w:pBdr>
        <w:bottom w:val="single" w:sz="4" w:space="1" w:color="auto"/>
      </w:pBdr>
      <w:tabs>
        <w:tab w:val="clear" w:pos="567"/>
        <w:tab w:val="clear" w:pos="3969"/>
        <w:tab w:val="clear" w:pos="8504"/>
        <w:tab w:val="right" w:pos="8505"/>
      </w:tabs>
      <w:ind w:left="-709"/>
      <w:jc w:val="center"/>
    </w:pPr>
    <w:r>
      <w:rPr>
        <w:noProof/>
      </w:rPr>
      <w:drawing>
        <wp:inline distT="0" distB="0" distL="0" distR="0" wp14:anchorId="6E308EE0" wp14:editId="6E308EE1">
          <wp:extent cx="2052955" cy="543560"/>
          <wp:effectExtent l="0" t="0" r="4445" b="8890"/>
          <wp:docPr id="4" name="Bild 4" descr="0_BeBos nya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_BeBos nya log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955" cy="543560"/>
                  </a:xfrm>
                  <a:prstGeom prst="rect">
                    <a:avLst/>
                  </a:prstGeom>
                  <a:noFill/>
                  <a:ln>
                    <a:noFill/>
                  </a:ln>
                </pic:spPr>
              </pic:pic>
            </a:graphicData>
          </a:graphic>
        </wp:inline>
      </w:drawing>
    </w:r>
    <w:r>
      <w:tab/>
      <w:t xml:space="preserve">Halvera Mera 3 – Förstudie </w:t>
    </w:r>
    <w:r w:rsidRPr="00E10210">
      <w:rPr>
        <w:color w:val="FF0000"/>
      </w:rPr>
      <w:t>kv. Kvarten</w:t>
    </w:r>
    <w:r>
      <w:t xml:space="preserve"> </w:t>
    </w:r>
  </w:p>
  <w:p w14:paraId="6E308EDC" w14:textId="77777777" w:rsidR="00C430F1" w:rsidRDefault="00C430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08EDF" w14:textId="77777777" w:rsidR="00C430F1" w:rsidRDefault="00C430F1">
    <w:pPr>
      <w:pStyle w:val="Sidhuvud"/>
      <w:tabs>
        <w:tab w:val="clear" w:pos="567"/>
        <w:tab w:val="clear" w:pos="8504"/>
        <w:tab w:val="right" w:pos="8505"/>
      </w:tabs>
    </w:pPr>
    <w:r>
      <w:rPr>
        <w:noProof/>
      </w:rPr>
      <w:drawing>
        <wp:anchor distT="0" distB="0" distL="114300" distR="114300" simplePos="0" relativeHeight="251658240" behindDoc="0" locked="0" layoutInCell="1" allowOverlap="1" wp14:anchorId="6E308EE2" wp14:editId="6E308EE3">
          <wp:simplePos x="0" y="0"/>
          <wp:positionH relativeFrom="column">
            <wp:posOffset>-180975</wp:posOffset>
          </wp:positionH>
          <wp:positionV relativeFrom="paragraph">
            <wp:posOffset>-140335</wp:posOffset>
          </wp:positionV>
          <wp:extent cx="1415415" cy="657860"/>
          <wp:effectExtent l="0" t="0" r="0" b="8890"/>
          <wp:wrapNone/>
          <wp:docPr id="1" name="Bild 1" descr="Logga_BeB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ga_BeBo_s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657860"/>
                  </a:xfrm>
                  <a:prstGeom prst="rect">
                    <a:avLst/>
                  </a:prstGeom>
                  <a:noFill/>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36EE"/>
    <w:multiLevelType w:val="hybridMultilevel"/>
    <w:tmpl w:val="287EC2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D05A7"/>
    <w:multiLevelType w:val="multilevel"/>
    <w:tmpl w:val="EAD0DC9E"/>
    <w:lvl w:ilvl="0">
      <w:start w:val="1"/>
      <w:numFmt w:val="decimal"/>
      <w:lvlText w:val="%1."/>
      <w:lvlJc w:val="left"/>
      <w:pPr>
        <w:ind w:left="360" w:hanging="36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126E3D"/>
    <w:multiLevelType w:val="multilevel"/>
    <w:tmpl w:val="D382DB4E"/>
    <w:lvl w:ilvl="0">
      <w:start w:val="1"/>
      <w:numFmt w:val="decimal"/>
      <w:pStyle w:val="Rubrik1"/>
      <w:lvlText w:val="%1"/>
      <w:lvlJc w:val="left"/>
      <w:pPr>
        <w:ind w:left="432" w:hanging="432"/>
      </w:pPr>
      <w:rPr>
        <w:sz w:val="32"/>
        <w:szCs w:val="32"/>
      </w:rPr>
    </w:lvl>
    <w:lvl w:ilvl="1">
      <w:start w:val="1"/>
      <w:numFmt w:val="decimal"/>
      <w:pStyle w:val="Rubrik2"/>
      <w:lvlText w:val="%1.%2"/>
      <w:lvlJc w:val="left"/>
      <w:pPr>
        <w:ind w:left="576" w:hanging="576"/>
      </w:pPr>
      <w:rPr>
        <w:sz w:val="32"/>
        <w:szCs w:val="32"/>
      </w:r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 w15:restartNumberingAfterBreak="0">
    <w:nsid w:val="28E21BE6"/>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CC30172"/>
    <w:multiLevelType w:val="hybridMultilevel"/>
    <w:tmpl w:val="33D851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2582516"/>
    <w:multiLevelType w:val="hybridMultilevel"/>
    <w:tmpl w:val="B8F04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7423716"/>
    <w:multiLevelType w:val="hybridMultilevel"/>
    <w:tmpl w:val="8D9C3E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8851F7"/>
    <w:multiLevelType w:val="hybridMultilevel"/>
    <w:tmpl w:val="84260BAE"/>
    <w:lvl w:ilvl="0" w:tplc="041D0001">
      <w:start w:val="1"/>
      <w:numFmt w:val="bullet"/>
      <w:lvlText w:val=""/>
      <w:lvlJc w:val="left"/>
      <w:pPr>
        <w:tabs>
          <w:tab w:val="num" w:pos="720"/>
        </w:tabs>
        <w:ind w:left="720" w:hanging="360"/>
      </w:pPr>
      <w:rPr>
        <w:rFonts w:ascii="Symbol" w:hAnsi="Symbol" w:hint="default"/>
      </w:rPr>
    </w:lvl>
    <w:lvl w:ilvl="1" w:tplc="607E2178">
      <w:start w:val="1"/>
      <w:numFmt w:val="bullet"/>
      <w:lvlText w:val="•"/>
      <w:lvlJc w:val="left"/>
      <w:pPr>
        <w:tabs>
          <w:tab w:val="num" w:pos="1440"/>
        </w:tabs>
        <w:ind w:left="1440" w:hanging="360"/>
      </w:pPr>
      <w:rPr>
        <w:rFonts w:ascii="Times New Roman" w:hAnsi="Times New Roman" w:hint="default"/>
      </w:rPr>
    </w:lvl>
    <w:lvl w:ilvl="2" w:tplc="48EE3490" w:tentative="1">
      <w:start w:val="1"/>
      <w:numFmt w:val="bullet"/>
      <w:lvlText w:val="•"/>
      <w:lvlJc w:val="left"/>
      <w:pPr>
        <w:tabs>
          <w:tab w:val="num" w:pos="2160"/>
        </w:tabs>
        <w:ind w:left="2160" w:hanging="360"/>
      </w:pPr>
      <w:rPr>
        <w:rFonts w:ascii="Times New Roman" w:hAnsi="Times New Roman" w:hint="default"/>
      </w:rPr>
    </w:lvl>
    <w:lvl w:ilvl="3" w:tplc="033EB63A" w:tentative="1">
      <w:start w:val="1"/>
      <w:numFmt w:val="bullet"/>
      <w:lvlText w:val="•"/>
      <w:lvlJc w:val="left"/>
      <w:pPr>
        <w:tabs>
          <w:tab w:val="num" w:pos="2880"/>
        </w:tabs>
        <w:ind w:left="2880" w:hanging="360"/>
      </w:pPr>
      <w:rPr>
        <w:rFonts w:ascii="Times New Roman" w:hAnsi="Times New Roman" w:hint="default"/>
      </w:rPr>
    </w:lvl>
    <w:lvl w:ilvl="4" w:tplc="60A2AFEE" w:tentative="1">
      <w:start w:val="1"/>
      <w:numFmt w:val="bullet"/>
      <w:lvlText w:val="•"/>
      <w:lvlJc w:val="left"/>
      <w:pPr>
        <w:tabs>
          <w:tab w:val="num" w:pos="3600"/>
        </w:tabs>
        <w:ind w:left="3600" w:hanging="360"/>
      </w:pPr>
      <w:rPr>
        <w:rFonts w:ascii="Times New Roman" w:hAnsi="Times New Roman" w:hint="default"/>
      </w:rPr>
    </w:lvl>
    <w:lvl w:ilvl="5" w:tplc="E1F04702" w:tentative="1">
      <w:start w:val="1"/>
      <w:numFmt w:val="bullet"/>
      <w:lvlText w:val="•"/>
      <w:lvlJc w:val="left"/>
      <w:pPr>
        <w:tabs>
          <w:tab w:val="num" w:pos="4320"/>
        </w:tabs>
        <w:ind w:left="4320" w:hanging="360"/>
      </w:pPr>
      <w:rPr>
        <w:rFonts w:ascii="Times New Roman" w:hAnsi="Times New Roman" w:hint="default"/>
      </w:rPr>
    </w:lvl>
    <w:lvl w:ilvl="6" w:tplc="80DCF90C" w:tentative="1">
      <w:start w:val="1"/>
      <w:numFmt w:val="bullet"/>
      <w:lvlText w:val="•"/>
      <w:lvlJc w:val="left"/>
      <w:pPr>
        <w:tabs>
          <w:tab w:val="num" w:pos="5040"/>
        </w:tabs>
        <w:ind w:left="5040" w:hanging="360"/>
      </w:pPr>
      <w:rPr>
        <w:rFonts w:ascii="Times New Roman" w:hAnsi="Times New Roman" w:hint="default"/>
      </w:rPr>
    </w:lvl>
    <w:lvl w:ilvl="7" w:tplc="D556BEDA" w:tentative="1">
      <w:start w:val="1"/>
      <w:numFmt w:val="bullet"/>
      <w:lvlText w:val="•"/>
      <w:lvlJc w:val="left"/>
      <w:pPr>
        <w:tabs>
          <w:tab w:val="num" w:pos="5760"/>
        </w:tabs>
        <w:ind w:left="5760" w:hanging="360"/>
      </w:pPr>
      <w:rPr>
        <w:rFonts w:ascii="Times New Roman" w:hAnsi="Times New Roman" w:hint="default"/>
      </w:rPr>
    </w:lvl>
    <w:lvl w:ilvl="8" w:tplc="21C61BF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8677F5F"/>
    <w:multiLevelType w:val="hybridMultilevel"/>
    <w:tmpl w:val="A7BAF7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7"/>
  </w:num>
  <w:num w:numId="5">
    <w:abstractNumId w:val="3"/>
  </w:num>
  <w:num w:numId="6">
    <w:abstractNumId w:val="1"/>
  </w:num>
  <w:num w:numId="7">
    <w:abstractNumId w:val="1"/>
    <w:lvlOverride w:ilvl="0">
      <w:startOverride w:val="1"/>
    </w:lvlOverride>
  </w:num>
  <w:num w:numId="8">
    <w:abstractNumId w:val="5"/>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defaultTabStop w:val="567"/>
  <w:autoHyphenation/>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01377">
      <o:colormenu v:ext="edit" fillcolor="none [321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A0E"/>
    <w:rsid w:val="00001BFE"/>
    <w:rsid w:val="00003B99"/>
    <w:rsid w:val="0000404E"/>
    <w:rsid w:val="0000617F"/>
    <w:rsid w:val="000161CC"/>
    <w:rsid w:val="000209EB"/>
    <w:rsid w:val="00023E5B"/>
    <w:rsid w:val="0002627E"/>
    <w:rsid w:val="00031C46"/>
    <w:rsid w:val="00032DA3"/>
    <w:rsid w:val="00033A57"/>
    <w:rsid w:val="00033C85"/>
    <w:rsid w:val="00036045"/>
    <w:rsid w:val="00040812"/>
    <w:rsid w:val="000411E0"/>
    <w:rsid w:val="000426F6"/>
    <w:rsid w:val="00047AE8"/>
    <w:rsid w:val="00050252"/>
    <w:rsid w:val="00053F9B"/>
    <w:rsid w:val="00054B7B"/>
    <w:rsid w:val="0005502A"/>
    <w:rsid w:val="00056B27"/>
    <w:rsid w:val="00057A86"/>
    <w:rsid w:val="0006027F"/>
    <w:rsid w:val="00061AF6"/>
    <w:rsid w:val="00063C3D"/>
    <w:rsid w:val="00067F0C"/>
    <w:rsid w:val="00071316"/>
    <w:rsid w:val="0007282C"/>
    <w:rsid w:val="0007308C"/>
    <w:rsid w:val="000741B3"/>
    <w:rsid w:val="00076985"/>
    <w:rsid w:val="00081BAC"/>
    <w:rsid w:val="00083E3D"/>
    <w:rsid w:val="000902E4"/>
    <w:rsid w:val="00093B85"/>
    <w:rsid w:val="00096AC1"/>
    <w:rsid w:val="00096C5E"/>
    <w:rsid w:val="00097E79"/>
    <w:rsid w:val="000A2762"/>
    <w:rsid w:val="000B0253"/>
    <w:rsid w:val="000B66AA"/>
    <w:rsid w:val="000C0B03"/>
    <w:rsid w:val="000D48B3"/>
    <w:rsid w:val="000D5BA3"/>
    <w:rsid w:val="000E4B26"/>
    <w:rsid w:val="000F2A0E"/>
    <w:rsid w:val="000F68D3"/>
    <w:rsid w:val="00101F56"/>
    <w:rsid w:val="0010410F"/>
    <w:rsid w:val="00104DB2"/>
    <w:rsid w:val="00104E09"/>
    <w:rsid w:val="00112310"/>
    <w:rsid w:val="00116347"/>
    <w:rsid w:val="0011778A"/>
    <w:rsid w:val="00117D67"/>
    <w:rsid w:val="00120B38"/>
    <w:rsid w:val="001226E8"/>
    <w:rsid w:val="00123C57"/>
    <w:rsid w:val="00126493"/>
    <w:rsid w:val="00131DDD"/>
    <w:rsid w:val="001327D4"/>
    <w:rsid w:val="0013437A"/>
    <w:rsid w:val="00135655"/>
    <w:rsid w:val="00136DF8"/>
    <w:rsid w:val="00144809"/>
    <w:rsid w:val="00144BDA"/>
    <w:rsid w:val="00147BC9"/>
    <w:rsid w:val="00150BB8"/>
    <w:rsid w:val="0015500D"/>
    <w:rsid w:val="001553DC"/>
    <w:rsid w:val="001554D9"/>
    <w:rsid w:val="001557C0"/>
    <w:rsid w:val="00156B08"/>
    <w:rsid w:val="001608FA"/>
    <w:rsid w:val="00162505"/>
    <w:rsid w:val="00171076"/>
    <w:rsid w:val="001842B9"/>
    <w:rsid w:val="00190563"/>
    <w:rsid w:val="001912A0"/>
    <w:rsid w:val="001A37EE"/>
    <w:rsid w:val="001A38B5"/>
    <w:rsid w:val="001A4563"/>
    <w:rsid w:val="001B0563"/>
    <w:rsid w:val="001B05FE"/>
    <w:rsid w:val="001B39E7"/>
    <w:rsid w:val="001B6351"/>
    <w:rsid w:val="001C1B5A"/>
    <w:rsid w:val="001C68BC"/>
    <w:rsid w:val="001C68F3"/>
    <w:rsid w:val="001C6B2C"/>
    <w:rsid w:val="001D0D75"/>
    <w:rsid w:val="001D36B4"/>
    <w:rsid w:val="001D4742"/>
    <w:rsid w:val="001D69CC"/>
    <w:rsid w:val="001D7AAD"/>
    <w:rsid w:val="001E3413"/>
    <w:rsid w:val="001E5D04"/>
    <w:rsid w:val="001F3293"/>
    <w:rsid w:val="001F49D3"/>
    <w:rsid w:val="001F5AD2"/>
    <w:rsid w:val="001F75F6"/>
    <w:rsid w:val="0020762B"/>
    <w:rsid w:val="00222ADC"/>
    <w:rsid w:val="00222B45"/>
    <w:rsid w:val="00223F8D"/>
    <w:rsid w:val="002244F6"/>
    <w:rsid w:val="0023237E"/>
    <w:rsid w:val="0023404C"/>
    <w:rsid w:val="00235303"/>
    <w:rsid w:val="0023534F"/>
    <w:rsid w:val="00236C5F"/>
    <w:rsid w:val="00236D2A"/>
    <w:rsid w:val="0023786F"/>
    <w:rsid w:val="00241B09"/>
    <w:rsid w:val="00242C73"/>
    <w:rsid w:val="00245E6C"/>
    <w:rsid w:val="00261EA6"/>
    <w:rsid w:val="00267A87"/>
    <w:rsid w:val="00270B0F"/>
    <w:rsid w:val="00272062"/>
    <w:rsid w:val="0027742A"/>
    <w:rsid w:val="002802F6"/>
    <w:rsid w:val="00280BB0"/>
    <w:rsid w:val="00280D58"/>
    <w:rsid w:val="002A0389"/>
    <w:rsid w:val="002A0D4C"/>
    <w:rsid w:val="002A2E9D"/>
    <w:rsid w:val="002A314E"/>
    <w:rsid w:val="002A46F6"/>
    <w:rsid w:val="002B37EF"/>
    <w:rsid w:val="002B5184"/>
    <w:rsid w:val="002B7CC5"/>
    <w:rsid w:val="002C18ED"/>
    <w:rsid w:val="002C5CA1"/>
    <w:rsid w:val="002E2ED1"/>
    <w:rsid w:val="002E40A6"/>
    <w:rsid w:val="002E6457"/>
    <w:rsid w:val="002F3993"/>
    <w:rsid w:val="002F3D45"/>
    <w:rsid w:val="002F521D"/>
    <w:rsid w:val="003061FE"/>
    <w:rsid w:val="003076D0"/>
    <w:rsid w:val="003111B9"/>
    <w:rsid w:val="00311522"/>
    <w:rsid w:val="00316117"/>
    <w:rsid w:val="00316177"/>
    <w:rsid w:val="00327E9A"/>
    <w:rsid w:val="003356E7"/>
    <w:rsid w:val="00335BDE"/>
    <w:rsid w:val="0033648A"/>
    <w:rsid w:val="003451ED"/>
    <w:rsid w:val="00347A44"/>
    <w:rsid w:val="00352D41"/>
    <w:rsid w:val="003556C0"/>
    <w:rsid w:val="00356B6D"/>
    <w:rsid w:val="00360B63"/>
    <w:rsid w:val="00363610"/>
    <w:rsid w:val="00363804"/>
    <w:rsid w:val="00363A6E"/>
    <w:rsid w:val="00370A12"/>
    <w:rsid w:val="0037202A"/>
    <w:rsid w:val="003728A1"/>
    <w:rsid w:val="00377AD3"/>
    <w:rsid w:val="00382293"/>
    <w:rsid w:val="00383684"/>
    <w:rsid w:val="00385D80"/>
    <w:rsid w:val="00396A1E"/>
    <w:rsid w:val="003B01E4"/>
    <w:rsid w:val="003B2072"/>
    <w:rsid w:val="003B2074"/>
    <w:rsid w:val="003B275E"/>
    <w:rsid w:val="003B2CBE"/>
    <w:rsid w:val="003B634E"/>
    <w:rsid w:val="003C6B66"/>
    <w:rsid w:val="003C6F10"/>
    <w:rsid w:val="003C753F"/>
    <w:rsid w:val="003D0810"/>
    <w:rsid w:val="003D0A09"/>
    <w:rsid w:val="003D1C86"/>
    <w:rsid w:val="003D2CD2"/>
    <w:rsid w:val="003D51A0"/>
    <w:rsid w:val="003E5AF1"/>
    <w:rsid w:val="003F08C8"/>
    <w:rsid w:val="003F151B"/>
    <w:rsid w:val="003F2054"/>
    <w:rsid w:val="003F66BE"/>
    <w:rsid w:val="00402560"/>
    <w:rsid w:val="00405F74"/>
    <w:rsid w:val="0040649D"/>
    <w:rsid w:val="004154DE"/>
    <w:rsid w:val="00417B21"/>
    <w:rsid w:val="00425C5C"/>
    <w:rsid w:val="00427213"/>
    <w:rsid w:val="0043144D"/>
    <w:rsid w:val="00432084"/>
    <w:rsid w:val="00433436"/>
    <w:rsid w:val="00437B1A"/>
    <w:rsid w:val="00440A1F"/>
    <w:rsid w:val="0044233A"/>
    <w:rsid w:val="004425F7"/>
    <w:rsid w:val="00442FB1"/>
    <w:rsid w:val="0044348B"/>
    <w:rsid w:val="0044567C"/>
    <w:rsid w:val="0044578C"/>
    <w:rsid w:val="0045124E"/>
    <w:rsid w:val="00471A16"/>
    <w:rsid w:val="0047258E"/>
    <w:rsid w:val="004735DB"/>
    <w:rsid w:val="00476E3A"/>
    <w:rsid w:val="00485F7D"/>
    <w:rsid w:val="00490DF7"/>
    <w:rsid w:val="00491848"/>
    <w:rsid w:val="00494FA9"/>
    <w:rsid w:val="00496A21"/>
    <w:rsid w:val="004A03B2"/>
    <w:rsid w:val="004A04A9"/>
    <w:rsid w:val="004A5213"/>
    <w:rsid w:val="004A552A"/>
    <w:rsid w:val="004A5733"/>
    <w:rsid w:val="004A5F92"/>
    <w:rsid w:val="004A63D0"/>
    <w:rsid w:val="004A7F41"/>
    <w:rsid w:val="004C2E0D"/>
    <w:rsid w:val="004C541C"/>
    <w:rsid w:val="004C6403"/>
    <w:rsid w:val="004C6F53"/>
    <w:rsid w:val="004D0C53"/>
    <w:rsid w:val="004D1ACE"/>
    <w:rsid w:val="004D2BBE"/>
    <w:rsid w:val="004E0B09"/>
    <w:rsid w:val="004E1B28"/>
    <w:rsid w:val="004E2DC5"/>
    <w:rsid w:val="004E6C09"/>
    <w:rsid w:val="004E6F56"/>
    <w:rsid w:val="004F0531"/>
    <w:rsid w:val="004F5051"/>
    <w:rsid w:val="004F6E34"/>
    <w:rsid w:val="005006B6"/>
    <w:rsid w:val="00510689"/>
    <w:rsid w:val="005122FC"/>
    <w:rsid w:val="00512DE6"/>
    <w:rsid w:val="00516120"/>
    <w:rsid w:val="00516E3A"/>
    <w:rsid w:val="005174EB"/>
    <w:rsid w:val="0052496D"/>
    <w:rsid w:val="005251FE"/>
    <w:rsid w:val="00530949"/>
    <w:rsid w:val="0053194A"/>
    <w:rsid w:val="005319A0"/>
    <w:rsid w:val="005329F4"/>
    <w:rsid w:val="00533237"/>
    <w:rsid w:val="005477F2"/>
    <w:rsid w:val="00550C42"/>
    <w:rsid w:val="00556E7F"/>
    <w:rsid w:val="005629D4"/>
    <w:rsid w:val="00574BFF"/>
    <w:rsid w:val="0058023B"/>
    <w:rsid w:val="00581645"/>
    <w:rsid w:val="00586A53"/>
    <w:rsid w:val="00587256"/>
    <w:rsid w:val="00591E15"/>
    <w:rsid w:val="00592607"/>
    <w:rsid w:val="00593EF8"/>
    <w:rsid w:val="00595962"/>
    <w:rsid w:val="00595A22"/>
    <w:rsid w:val="005A4D7A"/>
    <w:rsid w:val="005A668C"/>
    <w:rsid w:val="005A7F8F"/>
    <w:rsid w:val="005B0DBD"/>
    <w:rsid w:val="005B559D"/>
    <w:rsid w:val="005B6A4D"/>
    <w:rsid w:val="005B79FB"/>
    <w:rsid w:val="005C19ED"/>
    <w:rsid w:val="005C285A"/>
    <w:rsid w:val="005C3D70"/>
    <w:rsid w:val="005C4020"/>
    <w:rsid w:val="005E128E"/>
    <w:rsid w:val="005E1640"/>
    <w:rsid w:val="005E62EF"/>
    <w:rsid w:val="005E6CC1"/>
    <w:rsid w:val="005F1410"/>
    <w:rsid w:val="005F34A0"/>
    <w:rsid w:val="005F3706"/>
    <w:rsid w:val="00601708"/>
    <w:rsid w:val="00605B4C"/>
    <w:rsid w:val="00607017"/>
    <w:rsid w:val="00607104"/>
    <w:rsid w:val="00610BC5"/>
    <w:rsid w:val="0061623B"/>
    <w:rsid w:val="006176B2"/>
    <w:rsid w:val="00623D6A"/>
    <w:rsid w:val="00626F47"/>
    <w:rsid w:val="0062723F"/>
    <w:rsid w:val="00631604"/>
    <w:rsid w:val="00631EEB"/>
    <w:rsid w:val="0063641F"/>
    <w:rsid w:val="00646FFD"/>
    <w:rsid w:val="00650530"/>
    <w:rsid w:val="00654CBD"/>
    <w:rsid w:val="0066360A"/>
    <w:rsid w:val="006636BF"/>
    <w:rsid w:val="0067085C"/>
    <w:rsid w:val="00674E1A"/>
    <w:rsid w:val="00675789"/>
    <w:rsid w:val="00681B5F"/>
    <w:rsid w:val="006833FF"/>
    <w:rsid w:val="006851FF"/>
    <w:rsid w:val="00686F69"/>
    <w:rsid w:val="006919F4"/>
    <w:rsid w:val="00692694"/>
    <w:rsid w:val="006B2583"/>
    <w:rsid w:val="006B321F"/>
    <w:rsid w:val="006B3536"/>
    <w:rsid w:val="006C127D"/>
    <w:rsid w:val="006C1537"/>
    <w:rsid w:val="006C15AF"/>
    <w:rsid w:val="006C30E6"/>
    <w:rsid w:val="006C3DDC"/>
    <w:rsid w:val="006C4A84"/>
    <w:rsid w:val="006C571D"/>
    <w:rsid w:val="006C5CED"/>
    <w:rsid w:val="006D6FB5"/>
    <w:rsid w:val="006E243F"/>
    <w:rsid w:val="006F362C"/>
    <w:rsid w:val="00706130"/>
    <w:rsid w:val="00706144"/>
    <w:rsid w:val="00710DAE"/>
    <w:rsid w:val="00721E39"/>
    <w:rsid w:val="007221AF"/>
    <w:rsid w:val="007225CC"/>
    <w:rsid w:val="007236F6"/>
    <w:rsid w:val="00723C10"/>
    <w:rsid w:val="0072683F"/>
    <w:rsid w:val="0072728E"/>
    <w:rsid w:val="00727342"/>
    <w:rsid w:val="0073425F"/>
    <w:rsid w:val="007354A4"/>
    <w:rsid w:val="00740FCB"/>
    <w:rsid w:val="00741B57"/>
    <w:rsid w:val="007468A5"/>
    <w:rsid w:val="00754CE6"/>
    <w:rsid w:val="00757702"/>
    <w:rsid w:val="007578F0"/>
    <w:rsid w:val="0076276A"/>
    <w:rsid w:val="007639AF"/>
    <w:rsid w:val="00766B2A"/>
    <w:rsid w:val="00775751"/>
    <w:rsid w:val="00776AD2"/>
    <w:rsid w:val="0077771C"/>
    <w:rsid w:val="00777AC4"/>
    <w:rsid w:val="00787857"/>
    <w:rsid w:val="00790545"/>
    <w:rsid w:val="0079121C"/>
    <w:rsid w:val="00791E9F"/>
    <w:rsid w:val="007A186C"/>
    <w:rsid w:val="007A4F86"/>
    <w:rsid w:val="007B0EA5"/>
    <w:rsid w:val="007B25B7"/>
    <w:rsid w:val="007B2B3A"/>
    <w:rsid w:val="007B4621"/>
    <w:rsid w:val="007C1506"/>
    <w:rsid w:val="007C15BF"/>
    <w:rsid w:val="007C5924"/>
    <w:rsid w:val="007C7211"/>
    <w:rsid w:val="007C7BAC"/>
    <w:rsid w:val="007D0887"/>
    <w:rsid w:val="007D2226"/>
    <w:rsid w:val="007D3E39"/>
    <w:rsid w:val="007D74BA"/>
    <w:rsid w:val="007E402A"/>
    <w:rsid w:val="007E463C"/>
    <w:rsid w:val="007E72D6"/>
    <w:rsid w:val="007F2B2A"/>
    <w:rsid w:val="007F3773"/>
    <w:rsid w:val="008032E0"/>
    <w:rsid w:val="00805812"/>
    <w:rsid w:val="00805B68"/>
    <w:rsid w:val="00805C5C"/>
    <w:rsid w:val="008071C9"/>
    <w:rsid w:val="008077BF"/>
    <w:rsid w:val="00810B1F"/>
    <w:rsid w:val="00813F9E"/>
    <w:rsid w:val="00817C40"/>
    <w:rsid w:val="00821CF0"/>
    <w:rsid w:val="0082375C"/>
    <w:rsid w:val="00826548"/>
    <w:rsid w:val="00831389"/>
    <w:rsid w:val="00831666"/>
    <w:rsid w:val="00833E1C"/>
    <w:rsid w:val="00834713"/>
    <w:rsid w:val="00834BD8"/>
    <w:rsid w:val="00834D51"/>
    <w:rsid w:val="008360D7"/>
    <w:rsid w:val="00836661"/>
    <w:rsid w:val="00837EEC"/>
    <w:rsid w:val="00841379"/>
    <w:rsid w:val="0084189F"/>
    <w:rsid w:val="00842967"/>
    <w:rsid w:val="00842A61"/>
    <w:rsid w:val="008451DC"/>
    <w:rsid w:val="00846F7B"/>
    <w:rsid w:val="008471AE"/>
    <w:rsid w:val="00851482"/>
    <w:rsid w:val="00853FF3"/>
    <w:rsid w:val="008573CB"/>
    <w:rsid w:val="008627C4"/>
    <w:rsid w:val="0086486D"/>
    <w:rsid w:val="00866010"/>
    <w:rsid w:val="00871895"/>
    <w:rsid w:val="00874053"/>
    <w:rsid w:val="008762B5"/>
    <w:rsid w:val="008778DA"/>
    <w:rsid w:val="008810A0"/>
    <w:rsid w:val="00883683"/>
    <w:rsid w:val="0088490E"/>
    <w:rsid w:val="00884C03"/>
    <w:rsid w:val="00885B9A"/>
    <w:rsid w:val="008864F1"/>
    <w:rsid w:val="0088686D"/>
    <w:rsid w:val="00886D70"/>
    <w:rsid w:val="00887B7A"/>
    <w:rsid w:val="0089200B"/>
    <w:rsid w:val="00892A00"/>
    <w:rsid w:val="0089314D"/>
    <w:rsid w:val="008967A0"/>
    <w:rsid w:val="008A49B2"/>
    <w:rsid w:val="008B02B5"/>
    <w:rsid w:val="008B21E7"/>
    <w:rsid w:val="008B4E7A"/>
    <w:rsid w:val="008B6313"/>
    <w:rsid w:val="008C0EE7"/>
    <w:rsid w:val="008C5942"/>
    <w:rsid w:val="008C6A6A"/>
    <w:rsid w:val="008C7291"/>
    <w:rsid w:val="008C7D0D"/>
    <w:rsid w:val="008C7FDC"/>
    <w:rsid w:val="008D11E4"/>
    <w:rsid w:val="008D17AD"/>
    <w:rsid w:val="008D1FB2"/>
    <w:rsid w:val="008D287F"/>
    <w:rsid w:val="008D58E7"/>
    <w:rsid w:val="008D6845"/>
    <w:rsid w:val="008D7E01"/>
    <w:rsid w:val="008E1072"/>
    <w:rsid w:val="008F31B5"/>
    <w:rsid w:val="008F3D59"/>
    <w:rsid w:val="008F6927"/>
    <w:rsid w:val="00901B54"/>
    <w:rsid w:val="00906EC6"/>
    <w:rsid w:val="00910531"/>
    <w:rsid w:val="00912037"/>
    <w:rsid w:val="0091379D"/>
    <w:rsid w:val="00925B10"/>
    <w:rsid w:val="00926EB2"/>
    <w:rsid w:val="0093090D"/>
    <w:rsid w:val="00931E0B"/>
    <w:rsid w:val="0093259B"/>
    <w:rsid w:val="009334D7"/>
    <w:rsid w:val="0093760B"/>
    <w:rsid w:val="00937C5B"/>
    <w:rsid w:val="00942750"/>
    <w:rsid w:val="00945700"/>
    <w:rsid w:val="00951879"/>
    <w:rsid w:val="00970897"/>
    <w:rsid w:val="00973543"/>
    <w:rsid w:val="00980884"/>
    <w:rsid w:val="00983E27"/>
    <w:rsid w:val="009870AF"/>
    <w:rsid w:val="00987F09"/>
    <w:rsid w:val="00991EDD"/>
    <w:rsid w:val="00991FC9"/>
    <w:rsid w:val="00993542"/>
    <w:rsid w:val="00994ABA"/>
    <w:rsid w:val="00995082"/>
    <w:rsid w:val="009A3F94"/>
    <w:rsid w:val="009A3FE4"/>
    <w:rsid w:val="009B1352"/>
    <w:rsid w:val="009B4DE1"/>
    <w:rsid w:val="009B51B8"/>
    <w:rsid w:val="009B61CB"/>
    <w:rsid w:val="009B660D"/>
    <w:rsid w:val="009B7E3B"/>
    <w:rsid w:val="009C1474"/>
    <w:rsid w:val="009C59E6"/>
    <w:rsid w:val="009C671C"/>
    <w:rsid w:val="009C7821"/>
    <w:rsid w:val="009D05D6"/>
    <w:rsid w:val="009D1280"/>
    <w:rsid w:val="009D13A2"/>
    <w:rsid w:val="009D1EBD"/>
    <w:rsid w:val="009D63F2"/>
    <w:rsid w:val="009D74EB"/>
    <w:rsid w:val="009D750E"/>
    <w:rsid w:val="009E0259"/>
    <w:rsid w:val="009E23EF"/>
    <w:rsid w:val="009E3A80"/>
    <w:rsid w:val="009F0A3D"/>
    <w:rsid w:val="009F64E0"/>
    <w:rsid w:val="00A021DA"/>
    <w:rsid w:val="00A0584D"/>
    <w:rsid w:val="00A06EE8"/>
    <w:rsid w:val="00A07ED4"/>
    <w:rsid w:val="00A16BE5"/>
    <w:rsid w:val="00A20F57"/>
    <w:rsid w:val="00A23269"/>
    <w:rsid w:val="00A266D1"/>
    <w:rsid w:val="00A31A71"/>
    <w:rsid w:val="00A343AB"/>
    <w:rsid w:val="00A43692"/>
    <w:rsid w:val="00A4694C"/>
    <w:rsid w:val="00A53D36"/>
    <w:rsid w:val="00A542BF"/>
    <w:rsid w:val="00A57D54"/>
    <w:rsid w:val="00A605DA"/>
    <w:rsid w:val="00A71EA0"/>
    <w:rsid w:val="00A7472E"/>
    <w:rsid w:val="00A75AC6"/>
    <w:rsid w:val="00A770FD"/>
    <w:rsid w:val="00A7750A"/>
    <w:rsid w:val="00A87C7E"/>
    <w:rsid w:val="00A9195D"/>
    <w:rsid w:val="00A937B9"/>
    <w:rsid w:val="00AA1611"/>
    <w:rsid w:val="00AA208F"/>
    <w:rsid w:val="00AA2B4D"/>
    <w:rsid w:val="00AA4ED1"/>
    <w:rsid w:val="00AA6D59"/>
    <w:rsid w:val="00AB0608"/>
    <w:rsid w:val="00AB3B55"/>
    <w:rsid w:val="00AB4820"/>
    <w:rsid w:val="00AC44D5"/>
    <w:rsid w:val="00AC4B9B"/>
    <w:rsid w:val="00AD3550"/>
    <w:rsid w:val="00AD7D30"/>
    <w:rsid w:val="00AE09C7"/>
    <w:rsid w:val="00AE1F5A"/>
    <w:rsid w:val="00AE485D"/>
    <w:rsid w:val="00B01D63"/>
    <w:rsid w:val="00B14552"/>
    <w:rsid w:val="00B14F61"/>
    <w:rsid w:val="00B17EAE"/>
    <w:rsid w:val="00B211D6"/>
    <w:rsid w:val="00B22136"/>
    <w:rsid w:val="00B3103F"/>
    <w:rsid w:val="00B31E31"/>
    <w:rsid w:val="00B322CA"/>
    <w:rsid w:val="00B333B1"/>
    <w:rsid w:val="00B34ED8"/>
    <w:rsid w:val="00B34F9B"/>
    <w:rsid w:val="00B40B6D"/>
    <w:rsid w:val="00B44E12"/>
    <w:rsid w:val="00B45A2F"/>
    <w:rsid w:val="00B50D78"/>
    <w:rsid w:val="00B55CD6"/>
    <w:rsid w:val="00B61A2B"/>
    <w:rsid w:val="00B62281"/>
    <w:rsid w:val="00B63740"/>
    <w:rsid w:val="00B65073"/>
    <w:rsid w:val="00B67D0A"/>
    <w:rsid w:val="00B73E8F"/>
    <w:rsid w:val="00B76364"/>
    <w:rsid w:val="00B77E20"/>
    <w:rsid w:val="00B9280A"/>
    <w:rsid w:val="00B96731"/>
    <w:rsid w:val="00BA4B70"/>
    <w:rsid w:val="00BA701C"/>
    <w:rsid w:val="00BA7868"/>
    <w:rsid w:val="00BB1AF1"/>
    <w:rsid w:val="00BC1259"/>
    <w:rsid w:val="00BC3C53"/>
    <w:rsid w:val="00BC59BA"/>
    <w:rsid w:val="00BC666A"/>
    <w:rsid w:val="00BD18E1"/>
    <w:rsid w:val="00BD2E67"/>
    <w:rsid w:val="00BD6512"/>
    <w:rsid w:val="00BE2C7D"/>
    <w:rsid w:val="00BE4F81"/>
    <w:rsid w:val="00BE73EB"/>
    <w:rsid w:val="00C05B16"/>
    <w:rsid w:val="00C05BBB"/>
    <w:rsid w:val="00C07FF5"/>
    <w:rsid w:val="00C103D9"/>
    <w:rsid w:val="00C13824"/>
    <w:rsid w:val="00C15C56"/>
    <w:rsid w:val="00C21A81"/>
    <w:rsid w:val="00C34899"/>
    <w:rsid w:val="00C3679F"/>
    <w:rsid w:val="00C429E7"/>
    <w:rsid w:val="00C43094"/>
    <w:rsid w:val="00C430F1"/>
    <w:rsid w:val="00C44BAE"/>
    <w:rsid w:val="00C50255"/>
    <w:rsid w:val="00C53789"/>
    <w:rsid w:val="00C539EA"/>
    <w:rsid w:val="00C629E3"/>
    <w:rsid w:val="00C62A41"/>
    <w:rsid w:val="00C65127"/>
    <w:rsid w:val="00C656E2"/>
    <w:rsid w:val="00C6582B"/>
    <w:rsid w:val="00C75364"/>
    <w:rsid w:val="00C77AF2"/>
    <w:rsid w:val="00C919E7"/>
    <w:rsid w:val="00C927E9"/>
    <w:rsid w:val="00C93AA0"/>
    <w:rsid w:val="00C95558"/>
    <w:rsid w:val="00CA1726"/>
    <w:rsid w:val="00CA1C46"/>
    <w:rsid w:val="00CA2FF5"/>
    <w:rsid w:val="00CA5E9D"/>
    <w:rsid w:val="00CB69A2"/>
    <w:rsid w:val="00CB7E89"/>
    <w:rsid w:val="00CC0352"/>
    <w:rsid w:val="00CC1B6C"/>
    <w:rsid w:val="00CC75EB"/>
    <w:rsid w:val="00CD49B7"/>
    <w:rsid w:val="00CD5C77"/>
    <w:rsid w:val="00CD7291"/>
    <w:rsid w:val="00CE3E22"/>
    <w:rsid w:val="00CE566A"/>
    <w:rsid w:val="00CF03F4"/>
    <w:rsid w:val="00CF2663"/>
    <w:rsid w:val="00D070E1"/>
    <w:rsid w:val="00D075BA"/>
    <w:rsid w:val="00D07EB5"/>
    <w:rsid w:val="00D10AB9"/>
    <w:rsid w:val="00D13BA7"/>
    <w:rsid w:val="00D14F00"/>
    <w:rsid w:val="00D17463"/>
    <w:rsid w:val="00D20B14"/>
    <w:rsid w:val="00D21644"/>
    <w:rsid w:val="00D22575"/>
    <w:rsid w:val="00D24966"/>
    <w:rsid w:val="00D24A3B"/>
    <w:rsid w:val="00D24DB5"/>
    <w:rsid w:val="00D24F74"/>
    <w:rsid w:val="00D26791"/>
    <w:rsid w:val="00D26A0D"/>
    <w:rsid w:val="00D32CEC"/>
    <w:rsid w:val="00D347C6"/>
    <w:rsid w:val="00D403A3"/>
    <w:rsid w:val="00D4207A"/>
    <w:rsid w:val="00D431A4"/>
    <w:rsid w:val="00D47B4C"/>
    <w:rsid w:val="00D5283F"/>
    <w:rsid w:val="00D53209"/>
    <w:rsid w:val="00D55BF4"/>
    <w:rsid w:val="00D56B4E"/>
    <w:rsid w:val="00D5723B"/>
    <w:rsid w:val="00D57427"/>
    <w:rsid w:val="00D62852"/>
    <w:rsid w:val="00D70D02"/>
    <w:rsid w:val="00D757FE"/>
    <w:rsid w:val="00D759F2"/>
    <w:rsid w:val="00D804F4"/>
    <w:rsid w:val="00D81A6A"/>
    <w:rsid w:val="00D826DD"/>
    <w:rsid w:val="00D85DB8"/>
    <w:rsid w:val="00D90B8F"/>
    <w:rsid w:val="00D92918"/>
    <w:rsid w:val="00D93CFB"/>
    <w:rsid w:val="00D95A59"/>
    <w:rsid w:val="00DA079A"/>
    <w:rsid w:val="00DA41D3"/>
    <w:rsid w:val="00DA5604"/>
    <w:rsid w:val="00DA5B34"/>
    <w:rsid w:val="00DB0056"/>
    <w:rsid w:val="00DB1530"/>
    <w:rsid w:val="00DB22E9"/>
    <w:rsid w:val="00DB6B64"/>
    <w:rsid w:val="00DC36C0"/>
    <w:rsid w:val="00DC4ED8"/>
    <w:rsid w:val="00DC5317"/>
    <w:rsid w:val="00DC5B88"/>
    <w:rsid w:val="00DD03D5"/>
    <w:rsid w:val="00DD543E"/>
    <w:rsid w:val="00DF3462"/>
    <w:rsid w:val="00DF3DAB"/>
    <w:rsid w:val="00DF663F"/>
    <w:rsid w:val="00DF78B5"/>
    <w:rsid w:val="00E01EE8"/>
    <w:rsid w:val="00E02516"/>
    <w:rsid w:val="00E03282"/>
    <w:rsid w:val="00E10210"/>
    <w:rsid w:val="00E112C8"/>
    <w:rsid w:val="00E1278F"/>
    <w:rsid w:val="00E20333"/>
    <w:rsid w:val="00E31EA2"/>
    <w:rsid w:val="00E340B9"/>
    <w:rsid w:val="00E359DF"/>
    <w:rsid w:val="00E402C6"/>
    <w:rsid w:val="00E42BAC"/>
    <w:rsid w:val="00E509D8"/>
    <w:rsid w:val="00E509E6"/>
    <w:rsid w:val="00E5280E"/>
    <w:rsid w:val="00E56001"/>
    <w:rsid w:val="00E5707E"/>
    <w:rsid w:val="00E65FC9"/>
    <w:rsid w:val="00E711E2"/>
    <w:rsid w:val="00E71BA7"/>
    <w:rsid w:val="00E72740"/>
    <w:rsid w:val="00E80F01"/>
    <w:rsid w:val="00E8438C"/>
    <w:rsid w:val="00E8519C"/>
    <w:rsid w:val="00E8656C"/>
    <w:rsid w:val="00E9176B"/>
    <w:rsid w:val="00E96C06"/>
    <w:rsid w:val="00EA0944"/>
    <w:rsid w:val="00EB0CFE"/>
    <w:rsid w:val="00EB40F9"/>
    <w:rsid w:val="00EB68D2"/>
    <w:rsid w:val="00EB71EA"/>
    <w:rsid w:val="00EC00B4"/>
    <w:rsid w:val="00EC236E"/>
    <w:rsid w:val="00EC3449"/>
    <w:rsid w:val="00EC4084"/>
    <w:rsid w:val="00EC49A0"/>
    <w:rsid w:val="00EC6644"/>
    <w:rsid w:val="00ED1018"/>
    <w:rsid w:val="00ED2FA6"/>
    <w:rsid w:val="00ED4AEB"/>
    <w:rsid w:val="00EE226F"/>
    <w:rsid w:val="00EE58B6"/>
    <w:rsid w:val="00EE5B81"/>
    <w:rsid w:val="00EF2471"/>
    <w:rsid w:val="00EF7516"/>
    <w:rsid w:val="00F011C9"/>
    <w:rsid w:val="00F06858"/>
    <w:rsid w:val="00F118F2"/>
    <w:rsid w:val="00F11E1C"/>
    <w:rsid w:val="00F128FB"/>
    <w:rsid w:val="00F1798D"/>
    <w:rsid w:val="00F20AED"/>
    <w:rsid w:val="00F22C4A"/>
    <w:rsid w:val="00F26569"/>
    <w:rsid w:val="00F3214E"/>
    <w:rsid w:val="00F34553"/>
    <w:rsid w:val="00F40331"/>
    <w:rsid w:val="00F42F67"/>
    <w:rsid w:val="00F53934"/>
    <w:rsid w:val="00F63BBB"/>
    <w:rsid w:val="00F64F5A"/>
    <w:rsid w:val="00F654A6"/>
    <w:rsid w:val="00F66952"/>
    <w:rsid w:val="00F66CBE"/>
    <w:rsid w:val="00F70907"/>
    <w:rsid w:val="00F74B37"/>
    <w:rsid w:val="00F74C80"/>
    <w:rsid w:val="00F75170"/>
    <w:rsid w:val="00F770EC"/>
    <w:rsid w:val="00F81174"/>
    <w:rsid w:val="00F8335B"/>
    <w:rsid w:val="00F84711"/>
    <w:rsid w:val="00F8746D"/>
    <w:rsid w:val="00F87646"/>
    <w:rsid w:val="00F87F46"/>
    <w:rsid w:val="00F93C20"/>
    <w:rsid w:val="00FA2F3C"/>
    <w:rsid w:val="00FA720E"/>
    <w:rsid w:val="00FB1B37"/>
    <w:rsid w:val="00FB2225"/>
    <w:rsid w:val="00FB551B"/>
    <w:rsid w:val="00FC05A4"/>
    <w:rsid w:val="00FC1B14"/>
    <w:rsid w:val="00FC315B"/>
    <w:rsid w:val="00FC32C2"/>
    <w:rsid w:val="00FC4368"/>
    <w:rsid w:val="00FD1DE3"/>
    <w:rsid w:val="00FD3241"/>
    <w:rsid w:val="00FD7311"/>
    <w:rsid w:val="00FE0438"/>
    <w:rsid w:val="00FE07F5"/>
    <w:rsid w:val="00FE091B"/>
    <w:rsid w:val="00FE28BC"/>
    <w:rsid w:val="00FE591A"/>
    <w:rsid w:val="00FE7D08"/>
    <w:rsid w:val="00FF24FE"/>
    <w:rsid w:val="00FF3E8B"/>
    <w:rsid w:val="00FF6A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colormenu v:ext="edit" fillcolor="none [3212]"/>
    </o:shapedefaults>
    <o:shapelayout v:ext="edit">
      <o:idmap v:ext="edit" data="1"/>
    </o:shapelayout>
  </w:shapeDefaults>
  <w:decimalSymbol w:val=","/>
  <w:listSeparator w:val=";"/>
  <w14:docId w14:val="6E308BAC"/>
  <w15:docId w15:val="{7EC41D0A-8ABA-4D48-B0BC-BC8E1B7E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New Roman" w:hAnsi="Courier"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C4A"/>
    <w:pPr>
      <w:tabs>
        <w:tab w:val="left" w:pos="567"/>
      </w:tabs>
    </w:pPr>
    <w:rPr>
      <w:rFonts w:ascii="Times New Roman" w:hAnsi="Times New Roman"/>
      <w:sz w:val="24"/>
    </w:rPr>
  </w:style>
  <w:style w:type="paragraph" w:styleId="Rubrik1">
    <w:name w:val="heading 1"/>
    <w:basedOn w:val="Normal"/>
    <w:link w:val="Rubrik1Char"/>
    <w:qFormat/>
    <w:rsid w:val="00516E3A"/>
    <w:pPr>
      <w:numPr>
        <w:numId w:val="10"/>
      </w:numPr>
      <w:outlineLvl w:val="0"/>
    </w:pPr>
    <w:rPr>
      <w:rFonts w:ascii="Arial" w:hAnsi="Arial"/>
      <w:b/>
      <w:sz w:val="32"/>
      <w:szCs w:val="24"/>
    </w:rPr>
  </w:style>
  <w:style w:type="paragraph" w:styleId="Rubrik2">
    <w:name w:val="heading 2"/>
    <w:basedOn w:val="Normal"/>
    <w:next w:val="Normal"/>
    <w:link w:val="Rubrik2Char"/>
    <w:qFormat/>
    <w:rsid w:val="00951879"/>
    <w:pPr>
      <w:numPr>
        <w:ilvl w:val="1"/>
        <w:numId w:val="10"/>
      </w:numPr>
      <w:outlineLvl w:val="1"/>
    </w:pPr>
    <w:rPr>
      <w:rFonts w:ascii="Arial" w:eastAsia="Calibri" w:hAnsi="Arial" w:cs="Arial"/>
      <w:b/>
      <w:sz w:val="28"/>
      <w:lang w:eastAsia="en-US"/>
    </w:rPr>
  </w:style>
  <w:style w:type="paragraph" w:styleId="Rubrik3">
    <w:name w:val="heading 3"/>
    <w:basedOn w:val="Normal"/>
    <w:next w:val="Normaltindrag"/>
    <w:qFormat/>
    <w:rsid w:val="00516E3A"/>
    <w:pPr>
      <w:numPr>
        <w:ilvl w:val="2"/>
        <w:numId w:val="10"/>
      </w:numPr>
      <w:outlineLvl w:val="2"/>
    </w:pPr>
    <w:rPr>
      <w:rFonts w:ascii="Arial" w:hAnsi="Arial"/>
      <w:b/>
    </w:rPr>
  </w:style>
  <w:style w:type="paragraph" w:styleId="Rubrik4">
    <w:name w:val="heading 4"/>
    <w:basedOn w:val="Normal"/>
    <w:next w:val="Normal"/>
    <w:link w:val="Rubrik4Char"/>
    <w:uiPriority w:val="9"/>
    <w:semiHidden/>
    <w:unhideWhenUsed/>
    <w:qFormat/>
    <w:rsid w:val="00516E3A"/>
    <w:pPr>
      <w:keepNext/>
      <w:keepLines/>
      <w:numPr>
        <w:ilvl w:val="3"/>
        <w:numId w:val="10"/>
      </w:numPr>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516E3A"/>
    <w:pPr>
      <w:keepNext/>
      <w:keepLines/>
      <w:numPr>
        <w:ilvl w:val="4"/>
        <w:numId w:val="10"/>
      </w:numPr>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516E3A"/>
    <w:pPr>
      <w:keepNext/>
      <w:keepLines/>
      <w:numPr>
        <w:ilvl w:val="5"/>
        <w:numId w:val="10"/>
      </w:numPr>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516E3A"/>
    <w:pPr>
      <w:keepNext/>
      <w:keepLines/>
      <w:numPr>
        <w:ilvl w:val="6"/>
        <w:numId w:val="10"/>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516E3A"/>
    <w:pPr>
      <w:keepNext/>
      <w:keepLines/>
      <w:numPr>
        <w:ilvl w:val="7"/>
        <w:numId w:val="10"/>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unhideWhenUsed/>
    <w:qFormat/>
    <w:rsid w:val="00516E3A"/>
    <w:pPr>
      <w:keepNext/>
      <w:keepLines/>
      <w:numPr>
        <w:ilvl w:val="8"/>
        <w:numId w:val="10"/>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16E3A"/>
    <w:rPr>
      <w:rFonts w:ascii="Arial" w:hAnsi="Arial"/>
      <w:b/>
      <w:sz w:val="32"/>
      <w:szCs w:val="24"/>
    </w:rPr>
  </w:style>
  <w:style w:type="character" w:customStyle="1" w:styleId="Rubrik2Char">
    <w:name w:val="Rubrik 2 Char"/>
    <w:basedOn w:val="Standardstycketeckensnitt"/>
    <w:link w:val="Rubrik2"/>
    <w:rsid w:val="00951879"/>
    <w:rPr>
      <w:rFonts w:ascii="Arial" w:eastAsia="Calibri" w:hAnsi="Arial" w:cs="Arial"/>
      <w:b/>
      <w:sz w:val="28"/>
      <w:lang w:eastAsia="en-US"/>
    </w:rPr>
  </w:style>
  <w:style w:type="paragraph" w:styleId="Normaltindrag">
    <w:name w:val="Normal Indent"/>
    <w:basedOn w:val="Normal"/>
    <w:semiHidden/>
    <w:rsid w:val="00D24A3B"/>
    <w:pPr>
      <w:ind w:left="567"/>
    </w:pPr>
  </w:style>
  <w:style w:type="paragraph" w:styleId="Innehll1">
    <w:name w:val="toc 1"/>
    <w:basedOn w:val="Normal"/>
    <w:next w:val="Normal"/>
    <w:uiPriority w:val="39"/>
    <w:rsid w:val="00D24A3B"/>
    <w:pPr>
      <w:tabs>
        <w:tab w:val="clear" w:pos="567"/>
        <w:tab w:val="right" w:pos="7938"/>
      </w:tabs>
      <w:ind w:right="567"/>
    </w:pPr>
  </w:style>
  <w:style w:type="paragraph" w:styleId="Innehll2">
    <w:name w:val="toc 2"/>
    <w:basedOn w:val="Normal"/>
    <w:next w:val="Normal"/>
    <w:uiPriority w:val="39"/>
    <w:rsid w:val="00D24A3B"/>
    <w:pPr>
      <w:tabs>
        <w:tab w:val="clear" w:pos="567"/>
        <w:tab w:val="right" w:pos="7938"/>
      </w:tabs>
      <w:ind w:left="567" w:right="567"/>
    </w:pPr>
  </w:style>
  <w:style w:type="paragraph" w:styleId="Innehll3">
    <w:name w:val="toc 3"/>
    <w:basedOn w:val="Normal"/>
    <w:next w:val="Normal"/>
    <w:uiPriority w:val="39"/>
    <w:rsid w:val="00D24A3B"/>
    <w:pPr>
      <w:tabs>
        <w:tab w:val="clear" w:pos="567"/>
        <w:tab w:val="right" w:pos="7938"/>
      </w:tabs>
      <w:ind w:left="1418" w:right="850"/>
    </w:pPr>
  </w:style>
  <w:style w:type="paragraph" w:styleId="Sidfot">
    <w:name w:val="footer"/>
    <w:basedOn w:val="Normal"/>
    <w:link w:val="SidfotChar"/>
    <w:uiPriority w:val="99"/>
    <w:rsid w:val="00D24A3B"/>
    <w:pPr>
      <w:tabs>
        <w:tab w:val="center" w:pos="3969"/>
        <w:tab w:val="right" w:pos="8504"/>
      </w:tabs>
    </w:pPr>
  </w:style>
  <w:style w:type="paragraph" w:styleId="Sidhuvud">
    <w:name w:val="header"/>
    <w:basedOn w:val="Normal"/>
    <w:link w:val="SidhuvudChar"/>
    <w:rsid w:val="00D24A3B"/>
    <w:pPr>
      <w:tabs>
        <w:tab w:val="center" w:pos="3969"/>
        <w:tab w:val="right" w:pos="8504"/>
      </w:tabs>
    </w:pPr>
    <w:rPr>
      <w:sz w:val="18"/>
    </w:rPr>
  </w:style>
  <w:style w:type="character" w:customStyle="1" w:styleId="SidhuvudChar">
    <w:name w:val="Sidhuvud Char"/>
    <w:basedOn w:val="Standardstycketeckensnitt"/>
    <w:link w:val="Sidhuvud"/>
    <w:rsid w:val="003F151B"/>
    <w:rPr>
      <w:rFonts w:ascii="Arial" w:hAnsi="Arial"/>
      <w:sz w:val="18"/>
    </w:rPr>
  </w:style>
  <w:style w:type="paragraph" w:styleId="Oformateradtext">
    <w:name w:val="Plain Text"/>
    <w:basedOn w:val="Normal"/>
    <w:semiHidden/>
    <w:rsid w:val="00D24A3B"/>
    <w:rPr>
      <w:rFonts w:ascii="Courier New" w:hAnsi="Courier New"/>
      <w:sz w:val="20"/>
    </w:rPr>
  </w:style>
  <w:style w:type="character" w:styleId="Sidnummer">
    <w:name w:val="page number"/>
    <w:basedOn w:val="Standardstycketeckensnitt"/>
    <w:semiHidden/>
    <w:rsid w:val="00D24A3B"/>
  </w:style>
  <w:style w:type="paragraph" w:styleId="Brdtextmedindrag">
    <w:name w:val="Body Text Indent"/>
    <w:basedOn w:val="Normal"/>
    <w:semiHidden/>
    <w:rsid w:val="00D24A3B"/>
    <w:pPr>
      <w:tabs>
        <w:tab w:val="clear" w:pos="567"/>
        <w:tab w:val="left" w:pos="709"/>
      </w:tabs>
      <w:ind w:left="709" w:hanging="567"/>
    </w:pPr>
  </w:style>
  <w:style w:type="paragraph" w:styleId="Brdtextmedindrag2">
    <w:name w:val="Body Text Indent 2"/>
    <w:basedOn w:val="Normal"/>
    <w:semiHidden/>
    <w:rsid w:val="00D24A3B"/>
    <w:pPr>
      <w:ind w:left="1701" w:hanging="1701"/>
    </w:pPr>
    <w:rPr>
      <w:rFonts w:cs="Arial"/>
    </w:rPr>
  </w:style>
  <w:style w:type="paragraph" w:styleId="Brdtextmedindrag3">
    <w:name w:val="Body Text Indent 3"/>
    <w:basedOn w:val="Normal"/>
    <w:semiHidden/>
    <w:rsid w:val="00D24A3B"/>
    <w:pPr>
      <w:tabs>
        <w:tab w:val="clear" w:pos="567"/>
      </w:tabs>
      <w:ind w:left="567"/>
    </w:pPr>
  </w:style>
  <w:style w:type="character" w:styleId="Hyperlnk">
    <w:name w:val="Hyperlink"/>
    <w:basedOn w:val="Standardstycketeckensnitt"/>
    <w:uiPriority w:val="99"/>
    <w:rsid w:val="00D24A3B"/>
    <w:rPr>
      <w:color w:val="0000FF"/>
      <w:u w:val="single"/>
    </w:rPr>
  </w:style>
  <w:style w:type="paragraph" w:styleId="Innehllsfrteckningsrubrik">
    <w:name w:val="TOC Heading"/>
    <w:basedOn w:val="Rubrik1"/>
    <w:next w:val="Normal"/>
    <w:uiPriority w:val="39"/>
    <w:semiHidden/>
    <w:unhideWhenUsed/>
    <w:qFormat/>
    <w:rsid w:val="00C629E3"/>
    <w:pPr>
      <w:keepNext/>
      <w:keepLines/>
      <w:tabs>
        <w:tab w:val="clear" w:pos="567"/>
      </w:tabs>
      <w:spacing w:before="480" w:line="276" w:lineRule="auto"/>
      <w:outlineLvl w:val="9"/>
    </w:pPr>
    <w:rPr>
      <w:rFonts w:ascii="Cambria" w:hAnsi="Cambria"/>
      <w:bCs/>
      <w:color w:val="365F91"/>
      <w:szCs w:val="28"/>
      <w:lang w:eastAsia="en-US"/>
    </w:rPr>
  </w:style>
  <w:style w:type="paragraph" w:customStyle="1" w:styleId="brd">
    <w:name w:val="bröd"/>
    <w:next w:val="brd-indrag"/>
    <w:rsid w:val="0010410F"/>
    <w:rPr>
      <w:rFonts w:ascii="Times New Roman" w:hAnsi="Times New Roman"/>
      <w:color w:val="000000"/>
      <w:spacing w:val="-2"/>
      <w:sz w:val="22"/>
      <w:szCs w:val="22"/>
    </w:rPr>
  </w:style>
  <w:style w:type="paragraph" w:customStyle="1" w:styleId="brd-indrag">
    <w:name w:val="bröd-indrag"/>
    <w:basedOn w:val="brd"/>
    <w:rsid w:val="0010410F"/>
    <w:pPr>
      <w:ind w:firstLine="170"/>
    </w:pPr>
  </w:style>
  <w:style w:type="paragraph" w:customStyle="1" w:styleId="brevhuvud1">
    <w:name w:val="brev huvud1"/>
    <w:basedOn w:val="Normal"/>
    <w:rsid w:val="00081BAC"/>
    <w:pPr>
      <w:tabs>
        <w:tab w:val="clear" w:pos="567"/>
        <w:tab w:val="left" w:pos="5194"/>
        <w:tab w:val="left" w:pos="9089"/>
      </w:tabs>
    </w:pPr>
  </w:style>
  <w:style w:type="paragraph" w:styleId="Liststycke">
    <w:name w:val="List Paragraph"/>
    <w:basedOn w:val="Normal"/>
    <w:uiPriority w:val="34"/>
    <w:qFormat/>
    <w:rsid w:val="00937C5B"/>
    <w:pPr>
      <w:tabs>
        <w:tab w:val="clear" w:pos="567"/>
      </w:tabs>
      <w:spacing w:after="200" w:line="276" w:lineRule="auto"/>
      <w:ind w:left="720"/>
      <w:contextualSpacing/>
    </w:pPr>
    <w:rPr>
      <w:rFonts w:ascii="Calibri" w:eastAsia="Calibri" w:hAnsi="Calibri"/>
      <w:szCs w:val="22"/>
      <w:lang w:eastAsia="en-US"/>
    </w:rPr>
  </w:style>
  <w:style w:type="paragraph" w:styleId="Ballongtext">
    <w:name w:val="Balloon Text"/>
    <w:basedOn w:val="Normal"/>
    <w:link w:val="BallongtextChar"/>
    <w:uiPriority w:val="99"/>
    <w:semiHidden/>
    <w:unhideWhenUsed/>
    <w:rsid w:val="00135655"/>
    <w:rPr>
      <w:rFonts w:ascii="Tahoma" w:hAnsi="Tahoma" w:cs="Tahoma"/>
      <w:sz w:val="16"/>
      <w:szCs w:val="16"/>
    </w:rPr>
  </w:style>
  <w:style w:type="character" w:customStyle="1" w:styleId="BallongtextChar">
    <w:name w:val="Ballongtext Char"/>
    <w:basedOn w:val="Standardstycketeckensnitt"/>
    <w:link w:val="Ballongtext"/>
    <w:uiPriority w:val="99"/>
    <w:semiHidden/>
    <w:rsid w:val="00135655"/>
    <w:rPr>
      <w:rFonts w:ascii="Tahoma" w:hAnsi="Tahoma" w:cs="Tahoma"/>
      <w:sz w:val="16"/>
      <w:szCs w:val="16"/>
    </w:rPr>
  </w:style>
  <w:style w:type="table" w:styleId="Tabellrutnt">
    <w:name w:val="Table Grid"/>
    <w:basedOn w:val="Normaltabell"/>
    <w:uiPriority w:val="59"/>
    <w:rsid w:val="008429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ark">
    <w:name w:val="Strong"/>
    <w:basedOn w:val="Standardstycketeckensnitt"/>
    <w:uiPriority w:val="22"/>
    <w:qFormat/>
    <w:rsid w:val="008C5942"/>
    <w:rPr>
      <w:b/>
      <w:bCs/>
    </w:rPr>
  </w:style>
  <w:style w:type="paragraph" w:styleId="Beskrivning">
    <w:name w:val="caption"/>
    <w:basedOn w:val="Normal"/>
    <w:next w:val="Normal"/>
    <w:uiPriority w:val="35"/>
    <w:unhideWhenUsed/>
    <w:qFormat/>
    <w:rsid w:val="0072683F"/>
    <w:rPr>
      <w:b/>
      <w:bCs/>
      <w:sz w:val="20"/>
    </w:rPr>
  </w:style>
  <w:style w:type="paragraph" w:styleId="Rubrik">
    <w:name w:val="Title"/>
    <w:basedOn w:val="Normal"/>
    <w:link w:val="RubrikChar"/>
    <w:qFormat/>
    <w:rsid w:val="00CD49B7"/>
    <w:pPr>
      <w:tabs>
        <w:tab w:val="clear" w:pos="567"/>
      </w:tabs>
      <w:spacing w:before="240" w:after="60" w:line="276" w:lineRule="auto"/>
      <w:jc w:val="center"/>
      <w:outlineLvl w:val="0"/>
    </w:pPr>
    <w:rPr>
      <w:rFonts w:ascii="Arial" w:eastAsia="Calibri" w:hAnsi="Arial" w:cs="Arial"/>
      <w:b/>
      <w:bCs/>
      <w:kern w:val="28"/>
      <w:sz w:val="40"/>
      <w:szCs w:val="32"/>
      <w:lang w:eastAsia="en-US"/>
    </w:rPr>
  </w:style>
  <w:style w:type="character" w:customStyle="1" w:styleId="RubrikChar">
    <w:name w:val="Rubrik Char"/>
    <w:basedOn w:val="Standardstycketeckensnitt"/>
    <w:link w:val="Rubrik"/>
    <w:rsid w:val="00CD49B7"/>
    <w:rPr>
      <w:rFonts w:ascii="Arial" w:eastAsia="Calibri" w:hAnsi="Arial" w:cs="Arial"/>
      <w:b/>
      <w:bCs/>
      <w:kern w:val="28"/>
      <w:sz w:val="40"/>
      <w:szCs w:val="32"/>
      <w:lang w:eastAsia="en-US"/>
    </w:rPr>
  </w:style>
  <w:style w:type="character" w:customStyle="1" w:styleId="SidfotChar">
    <w:name w:val="Sidfot Char"/>
    <w:basedOn w:val="Standardstycketeckensnitt"/>
    <w:link w:val="Sidfot"/>
    <w:uiPriority w:val="99"/>
    <w:rsid w:val="00F66952"/>
    <w:rPr>
      <w:rFonts w:ascii="Times New Roman" w:hAnsi="Times New Roman"/>
      <w:sz w:val="24"/>
    </w:rPr>
  </w:style>
  <w:style w:type="paragraph" w:styleId="Figurfrteckning">
    <w:name w:val="table of figures"/>
    <w:basedOn w:val="Normal"/>
    <w:next w:val="Normal"/>
    <w:uiPriority w:val="99"/>
    <w:unhideWhenUsed/>
    <w:rsid w:val="009B4DE1"/>
    <w:pPr>
      <w:tabs>
        <w:tab w:val="clear" w:pos="567"/>
      </w:tabs>
    </w:pPr>
  </w:style>
  <w:style w:type="paragraph" w:customStyle="1" w:styleId="Default">
    <w:name w:val="Default"/>
    <w:rsid w:val="00112310"/>
    <w:pPr>
      <w:widowControl w:val="0"/>
      <w:autoSpaceDE w:val="0"/>
      <w:autoSpaceDN w:val="0"/>
      <w:adjustRightInd w:val="0"/>
    </w:pPr>
    <w:rPr>
      <w:rFonts w:ascii="Arial" w:hAnsi="Arial" w:cs="Arial"/>
      <w:color w:val="000000"/>
      <w:sz w:val="24"/>
      <w:szCs w:val="24"/>
    </w:rPr>
  </w:style>
  <w:style w:type="paragraph" w:customStyle="1" w:styleId="CM4">
    <w:name w:val="CM4"/>
    <w:basedOn w:val="Default"/>
    <w:next w:val="Default"/>
    <w:uiPriority w:val="99"/>
    <w:rsid w:val="00112310"/>
    <w:pPr>
      <w:spacing w:after="300"/>
    </w:pPr>
    <w:rPr>
      <w:color w:val="auto"/>
    </w:rPr>
  </w:style>
  <w:style w:type="paragraph" w:customStyle="1" w:styleId="CM3">
    <w:name w:val="CM3"/>
    <w:basedOn w:val="Default"/>
    <w:next w:val="Default"/>
    <w:uiPriority w:val="99"/>
    <w:rsid w:val="00112310"/>
    <w:pPr>
      <w:spacing w:line="300" w:lineRule="atLeast"/>
    </w:pPr>
    <w:rPr>
      <w:color w:val="auto"/>
    </w:rPr>
  </w:style>
  <w:style w:type="character" w:styleId="Kommentarsreferens">
    <w:name w:val="annotation reference"/>
    <w:basedOn w:val="Standardstycketeckensnitt"/>
    <w:uiPriority w:val="99"/>
    <w:semiHidden/>
    <w:unhideWhenUsed/>
    <w:rsid w:val="00FE091B"/>
    <w:rPr>
      <w:sz w:val="16"/>
      <w:szCs w:val="16"/>
    </w:rPr>
  </w:style>
  <w:style w:type="paragraph" w:styleId="Kommentarer">
    <w:name w:val="annotation text"/>
    <w:basedOn w:val="Normal"/>
    <w:link w:val="KommentarerChar"/>
    <w:uiPriority w:val="99"/>
    <w:semiHidden/>
    <w:unhideWhenUsed/>
    <w:rsid w:val="00FE091B"/>
    <w:rPr>
      <w:sz w:val="20"/>
    </w:rPr>
  </w:style>
  <w:style w:type="character" w:customStyle="1" w:styleId="KommentarerChar">
    <w:name w:val="Kommentarer Char"/>
    <w:basedOn w:val="Standardstycketeckensnitt"/>
    <w:link w:val="Kommentarer"/>
    <w:uiPriority w:val="99"/>
    <w:semiHidden/>
    <w:rsid w:val="00FE091B"/>
    <w:rPr>
      <w:rFonts w:ascii="Times New Roman" w:hAnsi="Times New Roman"/>
    </w:rPr>
  </w:style>
  <w:style w:type="paragraph" w:styleId="Kommentarsmne">
    <w:name w:val="annotation subject"/>
    <w:basedOn w:val="Kommentarer"/>
    <w:next w:val="Kommentarer"/>
    <w:link w:val="KommentarsmneChar"/>
    <w:uiPriority w:val="99"/>
    <w:semiHidden/>
    <w:unhideWhenUsed/>
    <w:rsid w:val="00FE091B"/>
    <w:rPr>
      <w:b/>
      <w:bCs/>
    </w:rPr>
  </w:style>
  <w:style w:type="character" w:customStyle="1" w:styleId="KommentarsmneChar">
    <w:name w:val="Kommentarsämne Char"/>
    <w:basedOn w:val="KommentarerChar"/>
    <w:link w:val="Kommentarsmne"/>
    <w:uiPriority w:val="99"/>
    <w:semiHidden/>
    <w:rsid w:val="00FE091B"/>
    <w:rPr>
      <w:rFonts w:ascii="Times New Roman" w:hAnsi="Times New Roman"/>
      <w:b/>
      <w:bCs/>
    </w:rPr>
  </w:style>
  <w:style w:type="paragraph" w:styleId="Normalwebb">
    <w:name w:val="Normal (Web)"/>
    <w:basedOn w:val="Normal"/>
    <w:uiPriority w:val="99"/>
    <w:semiHidden/>
    <w:unhideWhenUsed/>
    <w:rsid w:val="00993542"/>
    <w:pPr>
      <w:tabs>
        <w:tab w:val="clear" w:pos="567"/>
      </w:tabs>
      <w:spacing w:before="100" w:beforeAutospacing="1" w:after="100" w:afterAutospacing="1" w:line="270" w:lineRule="atLeast"/>
    </w:pPr>
    <w:rPr>
      <w:szCs w:val="24"/>
    </w:rPr>
  </w:style>
  <w:style w:type="character" w:customStyle="1" w:styleId="Rubrik4Char">
    <w:name w:val="Rubrik 4 Char"/>
    <w:basedOn w:val="Standardstycketeckensnitt"/>
    <w:link w:val="Rubrik4"/>
    <w:uiPriority w:val="9"/>
    <w:semiHidden/>
    <w:rsid w:val="00516E3A"/>
    <w:rPr>
      <w:rFonts w:asciiTheme="majorHAnsi" w:eastAsiaTheme="majorEastAsia" w:hAnsiTheme="majorHAnsi" w:cstheme="majorBidi"/>
      <w:b/>
      <w:bCs/>
      <w:i/>
      <w:iCs/>
      <w:color w:val="4F81BD" w:themeColor="accent1"/>
      <w:sz w:val="24"/>
    </w:rPr>
  </w:style>
  <w:style w:type="character" w:customStyle="1" w:styleId="Rubrik5Char">
    <w:name w:val="Rubrik 5 Char"/>
    <w:basedOn w:val="Standardstycketeckensnitt"/>
    <w:link w:val="Rubrik5"/>
    <w:uiPriority w:val="9"/>
    <w:semiHidden/>
    <w:rsid w:val="00516E3A"/>
    <w:rPr>
      <w:rFonts w:asciiTheme="majorHAnsi" w:eastAsiaTheme="majorEastAsia" w:hAnsiTheme="majorHAnsi" w:cstheme="majorBidi"/>
      <w:color w:val="243F60" w:themeColor="accent1" w:themeShade="7F"/>
      <w:sz w:val="24"/>
    </w:rPr>
  </w:style>
  <w:style w:type="character" w:customStyle="1" w:styleId="Rubrik6Char">
    <w:name w:val="Rubrik 6 Char"/>
    <w:basedOn w:val="Standardstycketeckensnitt"/>
    <w:link w:val="Rubrik6"/>
    <w:uiPriority w:val="9"/>
    <w:semiHidden/>
    <w:rsid w:val="00516E3A"/>
    <w:rPr>
      <w:rFonts w:asciiTheme="majorHAnsi" w:eastAsiaTheme="majorEastAsia" w:hAnsiTheme="majorHAnsi" w:cstheme="majorBidi"/>
      <w:i/>
      <w:iCs/>
      <w:color w:val="243F60" w:themeColor="accent1" w:themeShade="7F"/>
      <w:sz w:val="24"/>
    </w:rPr>
  </w:style>
  <w:style w:type="character" w:customStyle="1" w:styleId="Rubrik7Char">
    <w:name w:val="Rubrik 7 Char"/>
    <w:basedOn w:val="Standardstycketeckensnitt"/>
    <w:link w:val="Rubrik7"/>
    <w:uiPriority w:val="9"/>
    <w:semiHidden/>
    <w:rsid w:val="00516E3A"/>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516E3A"/>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516E3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8302">
      <w:bodyDiv w:val="1"/>
      <w:marLeft w:val="0"/>
      <w:marRight w:val="0"/>
      <w:marTop w:val="0"/>
      <w:marBottom w:val="0"/>
      <w:divBdr>
        <w:top w:val="none" w:sz="0" w:space="0" w:color="auto"/>
        <w:left w:val="none" w:sz="0" w:space="0" w:color="auto"/>
        <w:bottom w:val="none" w:sz="0" w:space="0" w:color="auto"/>
        <w:right w:val="none" w:sz="0" w:space="0" w:color="auto"/>
      </w:divBdr>
    </w:div>
    <w:div w:id="182401611">
      <w:bodyDiv w:val="1"/>
      <w:marLeft w:val="0"/>
      <w:marRight w:val="0"/>
      <w:marTop w:val="0"/>
      <w:marBottom w:val="0"/>
      <w:divBdr>
        <w:top w:val="none" w:sz="0" w:space="0" w:color="auto"/>
        <w:left w:val="none" w:sz="0" w:space="0" w:color="auto"/>
        <w:bottom w:val="none" w:sz="0" w:space="0" w:color="auto"/>
        <w:right w:val="none" w:sz="0" w:space="0" w:color="auto"/>
      </w:divBdr>
    </w:div>
    <w:div w:id="201016091">
      <w:bodyDiv w:val="1"/>
      <w:marLeft w:val="0"/>
      <w:marRight w:val="0"/>
      <w:marTop w:val="0"/>
      <w:marBottom w:val="0"/>
      <w:divBdr>
        <w:top w:val="none" w:sz="0" w:space="0" w:color="auto"/>
        <w:left w:val="none" w:sz="0" w:space="0" w:color="auto"/>
        <w:bottom w:val="none" w:sz="0" w:space="0" w:color="auto"/>
        <w:right w:val="none" w:sz="0" w:space="0" w:color="auto"/>
      </w:divBdr>
      <w:divsChild>
        <w:div w:id="799998149">
          <w:marLeft w:val="0"/>
          <w:marRight w:val="0"/>
          <w:marTop w:val="100"/>
          <w:marBottom w:val="100"/>
          <w:divBdr>
            <w:top w:val="none" w:sz="0" w:space="0" w:color="auto"/>
            <w:left w:val="none" w:sz="0" w:space="0" w:color="auto"/>
            <w:bottom w:val="none" w:sz="0" w:space="0" w:color="auto"/>
            <w:right w:val="none" w:sz="0" w:space="0" w:color="auto"/>
          </w:divBdr>
          <w:divsChild>
            <w:div w:id="668874890">
              <w:marLeft w:val="0"/>
              <w:marRight w:val="0"/>
              <w:marTop w:val="0"/>
              <w:marBottom w:val="0"/>
              <w:divBdr>
                <w:top w:val="none" w:sz="0" w:space="0" w:color="auto"/>
                <w:left w:val="none" w:sz="0" w:space="0" w:color="auto"/>
                <w:bottom w:val="none" w:sz="0" w:space="0" w:color="auto"/>
                <w:right w:val="none" w:sz="0" w:space="0" w:color="auto"/>
              </w:divBdr>
              <w:divsChild>
                <w:div w:id="8152211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301355181">
      <w:bodyDiv w:val="1"/>
      <w:marLeft w:val="0"/>
      <w:marRight w:val="0"/>
      <w:marTop w:val="0"/>
      <w:marBottom w:val="0"/>
      <w:divBdr>
        <w:top w:val="none" w:sz="0" w:space="0" w:color="auto"/>
        <w:left w:val="none" w:sz="0" w:space="0" w:color="auto"/>
        <w:bottom w:val="none" w:sz="0" w:space="0" w:color="auto"/>
        <w:right w:val="none" w:sz="0" w:space="0" w:color="auto"/>
      </w:divBdr>
    </w:div>
    <w:div w:id="534654899">
      <w:bodyDiv w:val="1"/>
      <w:marLeft w:val="0"/>
      <w:marRight w:val="0"/>
      <w:marTop w:val="0"/>
      <w:marBottom w:val="0"/>
      <w:divBdr>
        <w:top w:val="none" w:sz="0" w:space="0" w:color="auto"/>
        <w:left w:val="none" w:sz="0" w:space="0" w:color="auto"/>
        <w:bottom w:val="none" w:sz="0" w:space="0" w:color="auto"/>
        <w:right w:val="none" w:sz="0" w:space="0" w:color="auto"/>
      </w:divBdr>
    </w:div>
    <w:div w:id="558980993">
      <w:bodyDiv w:val="1"/>
      <w:marLeft w:val="0"/>
      <w:marRight w:val="0"/>
      <w:marTop w:val="0"/>
      <w:marBottom w:val="0"/>
      <w:divBdr>
        <w:top w:val="none" w:sz="0" w:space="0" w:color="auto"/>
        <w:left w:val="none" w:sz="0" w:space="0" w:color="auto"/>
        <w:bottom w:val="none" w:sz="0" w:space="0" w:color="auto"/>
        <w:right w:val="none" w:sz="0" w:space="0" w:color="auto"/>
      </w:divBdr>
    </w:div>
    <w:div w:id="573317708">
      <w:bodyDiv w:val="1"/>
      <w:marLeft w:val="0"/>
      <w:marRight w:val="0"/>
      <w:marTop w:val="0"/>
      <w:marBottom w:val="0"/>
      <w:divBdr>
        <w:top w:val="none" w:sz="0" w:space="0" w:color="auto"/>
        <w:left w:val="none" w:sz="0" w:space="0" w:color="auto"/>
        <w:bottom w:val="none" w:sz="0" w:space="0" w:color="auto"/>
        <w:right w:val="none" w:sz="0" w:space="0" w:color="auto"/>
      </w:divBdr>
    </w:div>
    <w:div w:id="605845841">
      <w:bodyDiv w:val="1"/>
      <w:marLeft w:val="0"/>
      <w:marRight w:val="0"/>
      <w:marTop w:val="0"/>
      <w:marBottom w:val="0"/>
      <w:divBdr>
        <w:top w:val="none" w:sz="0" w:space="0" w:color="auto"/>
        <w:left w:val="none" w:sz="0" w:space="0" w:color="auto"/>
        <w:bottom w:val="none" w:sz="0" w:space="0" w:color="auto"/>
        <w:right w:val="none" w:sz="0" w:space="0" w:color="auto"/>
      </w:divBdr>
    </w:div>
    <w:div w:id="687372652">
      <w:bodyDiv w:val="1"/>
      <w:marLeft w:val="0"/>
      <w:marRight w:val="0"/>
      <w:marTop w:val="0"/>
      <w:marBottom w:val="0"/>
      <w:divBdr>
        <w:top w:val="none" w:sz="0" w:space="0" w:color="auto"/>
        <w:left w:val="none" w:sz="0" w:space="0" w:color="auto"/>
        <w:bottom w:val="none" w:sz="0" w:space="0" w:color="auto"/>
        <w:right w:val="none" w:sz="0" w:space="0" w:color="auto"/>
      </w:divBdr>
    </w:div>
    <w:div w:id="789980395">
      <w:bodyDiv w:val="1"/>
      <w:marLeft w:val="0"/>
      <w:marRight w:val="0"/>
      <w:marTop w:val="0"/>
      <w:marBottom w:val="0"/>
      <w:divBdr>
        <w:top w:val="none" w:sz="0" w:space="0" w:color="auto"/>
        <w:left w:val="none" w:sz="0" w:space="0" w:color="auto"/>
        <w:bottom w:val="none" w:sz="0" w:space="0" w:color="auto"/>
        <w:right w:val="none" w:sz="0" w:space="0" w:color="auto"/>
      </w:divBdr>
    </w:div>
    <w:div w:id="833645830">
      <w:bodyDiv w:val="1"/>
      <w:marLeft w:val="0"/>
      <w:marRight w:val="0"/>
      <w:marTop w:val="0"/>
      <w:marBottom w:val="0"/>
      <w:divBdr>
        <w:top w:val="none" w:sz="0" w:space="0" w:color="auto"/>
        <w:left w:val="none" w:sz="0" w:space="0" w:color="auto"/>
        <w:bottom w:val="none" w:sz="0" w:space="0" w:color="auto"/>
        <w:right w:val="none" w:sz="0" w:space="0" w:color="auto"/>
      </w:divBdr>
    </w:div>
    <w:div w:id="973678741">
      <w:bodyDiv w:val="1"/>
      <w:marLeft w:val="0"/>
      <w:marRight w:val="0"/>
      <w:marTop w:val="0"/>
      <w:marBottom w:val="0"/>
      <w:divBdr>
        <w:top w:val="none" w:sz="0" w:space="0" w:color="auto"/>
        <w:left w:val="none" w:sz="0" w:space="0" w:color="auto"/>
        <w:bottom w:val="none" w:sz="0" w:space="0" w:color="auto"/>
        <w:right w:val="none" w:sz="0" w:space="0" w:color="auto"/>
      </w:divBdr>
    </w:div>
    <w:div w:id="1036076982">
      <w:bodyDiv w:val="1"/>
      <w:marLeft w:val="0"/>
      <w:marRight w:val="0"/>
      <w:marTop w:val="0"/>
      <w:marBottom w:val="0"/>
      <w:divBdr>
        <w:top w:val="none" w:sz="0" w:space="0" w:color="auto"/>
        <w:left w:val="none" w:sz="0" w:space="0" w:color="auto"/>
        <w:bottom w:val="none" w:sz="0" w:space="0" w:color="auto"/>
        <w:right w:val="none" w:sz="0" w:space="0" w:color="auto"/>
      </w:divBdr>
      <w:divsChild>
        <w:div w:id="995301873">
          <w:marLeft w:val="0"/>
          <w:marRight w:val="0"/>
          <w:marTop w:val="100"/>
          <w:marBottom w:val="100"/>
          <w:divBdr>
            <w:top w:val="none" w:sz="0" w:space="0" w:color="auto"/>
            <w:left w:val="none" w:sz="0" w:space="0" w:color="auto"/>
            <w:bottom w:val="none" w:sz="0" w:space="0" w:color="auto"/>
            <w:right w:val="none" w:sz="0" w:space="0" w:color="auto"/>
          </w:divBdr>
          <w:divsChild>
            <w:div w:id="867184968">
              <w:marLeft w:val="0"/>
              <w:marRight w:val="0"/>
              <w:marTop w:val="0"/>
              <w:marBottom w:val="0"/>
              <w:divBdr>
                <w:top w:val="none" w:sz="0" w:space="0" w:color="auto"/>
                <w:left w:val="none" w:sz="0" w:space="0" w:color="auto"/>
                <w:bottom w:val="none" w:sz="0" w:space="0" w:color="auto"/>
                <w:right w:val="none" w:sz="0" w:space="0" w:color="auto"/>
              </w:divBdr>
              <w:divsChild>
                <w:div w:id="137377181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45056557">
      <w:bodyDiv w:val="1"/>
      <w:marLeft w:val="0"/>
      <w:marRight w:val="0"/>
      <w:marTop w:val="0"/>
      <w:marBottom w:val="0"/>
      <w:divBdr>
        <w:top w:val="none" w:sz="0" w:space="0" w:color="auto"/>
        <w:left w:val="none" w:sz="0" w:space="0" w:color="auto"/>
        <w:bottom w:val="none" w:sz="0" w:space="0" w:color="auto"/>
        <w:right w:val="none" w:sz="0" w:space="0" w:color="auto"/>
      </w:divBdr>
    </w:div>
    <w:div w:id="1213663093">
      <w:bodyDiv w:val="1"/>
      <w:marLeft w:val="0"/>
      <w:marRight w:val="0"/>
      <w:marTop w:val="0"/>
      <w:marBottom w:val="0"/>
      <w:divBdr>
        <w:top w:val="none" w:sz="0" w:space="0" w:color="auto"/>
        <w:left w:val="none" w:sz="0" w:space="0" w:color="auto"/>
        <w:bottom w:val="none" w:sz="0" w:space="0" w:color="auto"/>
        <w:right w:val="none" w:sz="0" w:space="0" w:color="auto"/>
      </w:divBdr>
    </w:div>
    <w:div w:id="1346903774">
      <w:bodyDiv w:val="1"/>
      <w:marLeft w:val="0"/>
      <w:marRight w:val="0"/>
      <w:marTop w:val="0"/>
      <w:marBottom w:val="0"/>
      <w:divBdr>
        <w:top w:val="none" w:sz="0" w:space="0" w:color="auto"/>
        <w:left w:val="none" w:sz="0" w:space="0" w:color="auto"/>
        <w:bottom w:val="none" w:sz="0" w:space="0" w:color="auto"/>
        <w:right w:val="none" w:sz="0" w:space="0" w:color="auto"/>
      </w:divBdr>
    </w:div>
    <w:div w:id="1363432785">
      <w:bodyDiv w:val="1"/>
      <w:marLeft w:val="0"/>
      <w:marRight w:val="0"/>
      <w:marTop w:val="0"/>
      <w:marBottom w:val="0"/>
      <w:divBdr>
        <w:top w:val="none" w:sz="0" w:space="0" w:color="auto"/>
        <w:left w:val="none" w:sz="0" w:space="0" w:color="auto"/>
        <w:bottom w:val="none" w:sz="0" w:space="0" w:color="auto"/>
        <w:right w:val="none" w:sz="0" w:space="0" w:color="auto"/>
      </w:divBdr>
    </w:div>
    <w:div w:id="1388256983">
      <w:bodyDiv w:val="1"/>
      <w:marLeft w:val="0"/>
      <w:marRight w:val="0"/>
      <w:marTop w:val="0"/>
      <w:marBottom w:val="0"/>
      <w:divBdr>
        <w:top w:val="none" w:sz="0" w:space="0" w:color="auto"/>
        <w:left w:val="none" w:sz="0" w:space="0" w:color="auto"/>
        <w:bottom w:val="none" w:sz="0" w:space="0" w:color="auto"/>
        <w:right w:val="none" w:sz="0" w:space="0" w:color="auto"/>
      </w:divBdr>
    </w:div>
    <w:div w:id="1558660637">
      <w:bodyDiv w:val="1"/>
      <w:marLeft w:val="0"/>
      <w:marRight w:val="0"/>
      <w:marTop w:val="0"/>
      <w:marBottom w:val="0"/>
      <w:divBdr>
        <w:top w:val="none" w:sz="0" w:space="0" w:color="auto"/>
        <w:left w:val="none" w:sz="0" w:space="0" w:color="auto"/>
        <w:bottom w:val="none" w:sz="0" w:space="0" w:color="auto"/>
        <w:right w:val="none" w:sz="0" w:space="0" w:color="auto"/>
      </w:divBdr>
    </w:div>
    <w:div w:id="1578636139">
      <w:bodyDiv w:val="1"/>
      <w:marLeft w:val="0"/>
      <w:marRight w:val="0"/>
      <w:marTop w:val="0"/>
      <w:marBottom w:val="0"/>
      <w:divBdr>
        <w:top w:val="none" w:sz="0" w:space="0" w:color="auto"/>
        <w:left w:val="none" w:sz="0" w:space="0" w:color="auto"/>
        <w:bottom w:val="none" w:sz="0" w:space="0" w:color="auto"/>
        <w:right w:val="none" w:sz="0" w:space="0" w:color="auto"/>
      </w:divBdr>
    </w:div>
    <w:div w:id="1619330739">
      <w:bodyDiv w:val="1"/>
      <w:marLeft w:val="0"/>
      <w:marRight w:val="0"/>
      <w:marTop w:val="0"/>
      <w:marBottom w:val="0"/>
      <w:divBdr>
        <w:top w:val="none" w:sz="0" w:space="0" w:color="auto"/>
        <w:left w:val="none" w:sz="0" w:space="0" w:color="auto"/>
        <w:bottom w:val="none" w:sz="0" w:space="0" w:color="auto"/>
        <w:right w:val="none" w:sz="0" w:space="0" w:color="auto"/>
      </w:divBdr>
    </w:div>
    <w:div w:id="1652753521">
      <w:bodyDiv w:val="1"/>
      <w:marLeft w:val="0"/>
      <w:marRight w:val="0"/>
      <w:marTop w:val="0"/>
      <w:marBottom w:val="0"/>
      <w:divBdr>
        <w:top w:val="none" w:sz="0" w:space="0" w:color="auto"/>
        <w:left w:val="none" w:sz="0" w:space="0" w:color="auto"/>
        <w:bottom w:val="none" w:sz="0" w:space="0" w:color="auto"/>
        <w:right w:val="none" w:sz="0" w:space="0" w:color="auto"/>
      </w:divBdr>
    </w:div>
    <w:div w:id="1737626837">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53894563">
      <w:bodyDiv w:val="1"/>
      <w:marLeft w:val="0"/>
      <w:marRight w:val="0"/>
      <w:marTop w:val="0"/>
      <w:marBottom w:val="0"/>
      <w:divBdr>
        <w:top w:val="none" w:sz="0" w:space="0" w:color="auto"/>
        <w:left w:val="none" w:sz="0" w:space="0" w:color="auto"/>
        <w:bottom w:val="none" w:sz="0" w:space="0" w:color="auto"/>
        <w:right w:val="none" w:sz="0" w:space="0" w:color="auto"/>
      </w:divBdr>
    </w:div>
    <w:div w:id="177408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hart" Target="charts/chart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chart" Target="charts/chart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chart" Target="charts/chart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PEN-mallar\Brevmall%20BELOK.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F&#246;nsterbyte0,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ams.se.wspgroup.com/projects/10231806/Document/1_Underlag/L&#246;nsamhetskalkyl/&#197;tg&#228;rdspaket2_utfal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26.780326835536272</c:v>
                </c:pt>
                <c:pt idx="1">
                  <c:v>33.177454460596124</c:v>
                </c:pt>
                <c:pt idx="2">
                  <c:v>39.574582085656033</c:v>
                </c:pt>
                <c:pt idx="3">
                  <c:v>45.971709710715885</c:v>
                </c:pt>
                <c:pt idx="4">
                  <c:v>52.36883733577568</c:v>
                </c:pt>
                <c:pt idx="5">
                  <c:v>58.765964960835589</c:v>
                </c:pt>
                <c:pt idx="6">
                  <c:v>65.163092585895413</c:v>
                </c:pt>
                <c:pt idx="7">
                  <c:v>71.560220210955265</c:v>
                </c:pt>
                <c:pt idx="8">
                  <c:v>77.957347836015089</c:v>
                </c:pt>
                <c:pt idx="9">
                  <c:v>84.354475461074969</c:v>
                </c:pt>
                <c:pt idx="10">
                  <c:v>90.751603086134793</c:v>
                </c:pt>
                <c:pt idx="11">
                  <c:v>97.148730711194673</c:v>
                </c:pt>
                <c:pt idx="12">
                  <c:v>103.54585833625453</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42.765826530193834</c:v>
                </c:pt>
                <c:pt idx="1">
                  <c:v>46.49870420614414</c:v>
                </c:pt>
                <c:pt idx="2">
                  <c:v>50.231581882094417</c:v>
                </c:pt>
                <c:pt idx="3">
                  <c:v>53.964459558044638</c:v>
                </c:pt>
                <c:pt idx="4">
                  <c:v>57.697337233994858</c:v>
                </c:pt>
                <c:pt idx="5">
                  <c:v>61.430214909945164</c:v>
                </c:pt>
                <c:pt idx="6">
                  <c:v>65.163092585895413</c:v>
                </c:pt>
                <c:pt idx="7">
                  <c:v>68.895970261845633</c:v>
                </c:pt>
                <c:pt idx="8">
                  <c:v>72.628847937795939</c:v>
                </c:pt>
                <c:pt idx="9">
                  <c:v>76.36172561374616</c:v>
                </c:pt>
                <c:pt idx="10">
                  <c:v>80.094603289696465</c:v>
                </c:pt>
                <c:pt idx="11">
                  <c:v>83.827480965646686</c:v>
                </c:pt>
                <c:pt idx="12">
                  <c:v>87.560358641596935</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65.163092585895413</c:v>
                </c:pt>
                <c:pt idx="1">
                  <c:v>65.163092585895413</c:v>
                </c:pt>
                <c:pt idx="2">
                  <c:v>65.163092585895413</c:v>
                </c:pt>
                <c:pt idx="3">
                  <c:v>65.163092585895413</c:v>
                </c:pt>
                <c:pt idx="4">
                  <c:v>65.163092585895413</c:v>
                </c:pt>
                <c:pt idx="5">
                  <c:v>65.163092585895413</c:v>
                </c:pt>
                <c:pt idx="6">
                  <c:v>65.163092585895413</c:v>
                </c:pt>
                <c:pt idx="7">
                  <c:v>65.163092585895413</c:v>
                </c:pt>
                <c:pt idx="8">
                  <c:v>65.163092585895413</c:v>
                </c:pt>
                <c:pt idx="9">
                  <c:v>65.163092585895413</c:v>
                </c:pt>
                <c:pt idx="10">
                  <c:v>65.163092585895413</c:v>
                </c:pt>
                <c:pt idx="11">
                  <c:v>65.163092585895413</c:v>
                </c:pt>
                <c:pt idx="12">
                  <c:v>65.163092585895413</c:v>
                </c:pt>
              </c:numCache>
            </c:numRef>
          </c:val>
          <c:smooth val="0"/>
        </c:ser>
        <c:dLbls>
          <c:showLegendKey val="0"/>
          <c:showVal val="0"/>
          <c:showCatName val="0"/>
          <c:showSerName val="0"/>
          <c:showPercent val="0"/>
          <c:showBubbleSize val="0"/>
        </c:dLbls>
        <c:smooth val="0"/>
        <c:axId val="494382576"/>
        <c:axId val="494382184"/>
      </c:lineChart>
      <c:catAx>
        <c:axId val="494382576"/>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94382184"/>
        <c:crosses val="autoZero"/>
        <c:auto val="1"/>
        <c:lblAlgn val="ctr"/>
        <c:lblOffset val="100"/>
        <c:noMultiLvlLbl val="0"/>
      </c:catAx>
      <c:valAx>
        <c:axId val="49438218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layout/>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94382576"/>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overlay val="0"/>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-670.08915299654109</c:v>
                </c:pt>
                <c:pt idx="1">
                  <c:v>-385.72292326344564</c:v>
                </c:pt>
                <c:pt idx="2">
                  <c:v>-101.35669353034973</c:v>
                </c:pt>
                <c:pt idx="3">
                  <c:v>183.00953620274481</c:v>
                </c:pt>
                <c:pt idx="4">
                  <c:v>467.37576593584026</c:v>
                </c:pt>
                <c:pt idx="5">
                  <c:v>751.74199566893549</c:v>
                </c:pt>
                <c:pt idx="6">
                  <c:v>1036.1082254020312</c:v>
                </c:pt>
                <c:pt idx="7">
                  <c:v>1320.474455135125</c:v>
                </c:pt>
                <c:pt idx="8">
                  <c:v>1604.8406848682212</c:v>
                </c:pt>
                <c:pt idx="9">
                  <c:v>1889.206914601315</c:v>
                </c:pt>
                <c:pt idx="10">
                  <c:v>2173.5731443344107</c:v>
                </c:pt>
                <c:pt idx="11">
                  <c:v>2457.9393740675068</c:v>
                </c:pt>
                <c:pt idx="12">
                  <c:v>2742.3056038006016</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1009.7760671137971</c:v>
                </c:pt>
                <c:pt idx="1">
                  <c:v>1014.164760161837</c:v>
                </c:pt>
                <c:pt idx="2">
                  <c:v>1018.5534532098754</c:v>
                </c:pt>
                <c:pt idx="3">
                  <c:v>1022.9421462579139</c:v>
                </c:pt>
                <c:pt idx="4">
                  <c:v>1027.3308393059533</c:v>
                </c:pt>
                <c:pt idx="5">
                  <c:v>1031.7195323539913</c:v>
                </c:pt>
                <c:pt idx="6">
                  <c:v>1036.1082254020312</c:v>
                </c:pt>
                <c:pt idx="7">
                  <c:v>1040.4969184500687</c:v>
                </c:pt>
                <c:pt idx="8">
                  <c:v>1044.8856114981081</c:v>
                </c:pt>
                <c:pt idx="9">
                  <c:v>1049.2743045461457</c:v>
                </c:pt>
                <c:pt idx="10">
                  <c:v>1053.6629975941855</c:v>
                </c:pt>
                <c:pt idx="11">
                  <c:v>1058.051690642224</c:v>
                </c:pt>
                <c:pt idx="12">
                  <c:v>1062.440383690262</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1920.637996016515</c:v>
                </c:pt>
                <c:pt idx="1">
                  <c:v>1773.2163675807674</c:v>
                </c:pt>
                <c:pt idx="2">
                  <c:v>1625.7947391450202</c:v>
                </c:pt>
                <c:pt idx="3">
                  <c:v>1478.3731107092735</c:v>
                </c:pt>
                <c:pt idx="4">
                  <c:v>1330.951482273525</c:v>
                </c:pt>
                <c:pt idx="5">
                  <c:v>1183.5298538377788</c:v>
                </c:pt>
                <c:pt idx="6">
                  <c:v>1036.1082254020312</c:v>
                </c:pt>
                <c:pt idx="7">
                  <c:v>888.6865969662822</c:v>
                </c:pt>
                <c:pt idx="8">
                  <c:v>741.2649685305355</c:v>
                </c:pt>
                <c:pt idx="9">
                  <c:v>593.84334009478744</c:v>
                </c:pt>
                <c:pt idx="10">
                  <c:v>446.42171165904028</c:v>
                </c:pt>
                <c:pt idx="11">
                  <c:v>299.0000832232929</c:v>
                </c:pt>
                <c:pt idx="12">
                  <c:v>151.57845478754439</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1036.1082254020312</c:v>
                </c:pt>
                <c:pt idx="1">
                  <c:v>1036.1082254020312</c:v>
                </c:pt>
                <c:pt idx="2">
                  <c:v>1036.1082254020312</c:v>
                </c:pt>
                <c:pt idx="3">
                  <c:v>1036.1082254020312</c:v>
                </c:pt>
                <c:pt idx="4">
                  <c:v>1036.1082254020312</c:v>
                </c:pt>
                <c:pt idx="5">
                  <c:v>1036.1082254020312</c:v>
                </c:pt>
                <c:pt idx="6">
                  <c:v>1036.1082254020312</c:v>
                </c:pt>
                <c:pt idx="7">
                  <c:v>1036.1082254020312</c:v>
                </c:pt>
                <c:pt idx="8">
                  <c:v>1036.1082254020312</c:v>
                </c:pt>
                <c:pt idx="9">
                  <c:v>1036.1082254020312</c:v>
                </c:pt>
                <c:pt idx="10">
                  <c:v>1036.1082254020312</c:v>
                </c:pt>
                <c:pt idx="11">
                  <c:v>1036.1082254020312</c:v>
                </c:pt>
                <c:pt idx="12">
                  <c:v>1036.1082254020312</c:v>
                </c:pt>
              </c:numCache>
            </c:numRef>
          </c:val>
          <c:smooth val="0"/>
        </c:ser>
        <c:dLbls>
          <c:showLegendKey val="0"/>
          <c:showVal val="0"/>
          <c:showCatName val="0"/>
          <c:showSerName val="0"/>
          <c:showPercent val="0"/>
          <c:showBubbleSize val="0"/>
        </c:dLbls>
        <c:smooth val="0"/>
        <c:axId val="409537232"/>
        <c:axId val="409538408"/>
      </c:lineChart>
      <c:catAx>
        <c:axId val="40953723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layout/>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8408"/>
        <c:crosses val="autoZero"/>
        <c:auto val="1"/>
        <c:lblAlgn val="ctr"/>
        <c:lblOffset val="100"/>
        <c:noMultiLvlLbl val="0"/>
      </c:catAx>
      <c:valAx>
        <c:axId val="409538408"/>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layout/>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7232"/>
        <c:crosses val="autoZero"/>
        <c:crossBetween val="between"/>
      </c:valAx>
    </c:plotArea>
    <c:legend>
      <c:legendPos val="b"/>
      <c:layout/>
      <c:overlay val="0"/>
      <c:txPr>
        <a:bodyPr/>
        <a:lstStyle/>
        <a:p>
          <a:pPr>
            <a:defRPr sz="920"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manualLayout>
          <c:xMode val="edge"/>
          <c:yMode val="edge"/>
          <c:x val="0.43237797424758956"/>
          <c:y val="5.8424621804903494E-2"/>
        </c:manualLayout>
      </c:layout>
      <c:overlay val="1"/>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-690.25759176987481</c:v>
                </c:pt>
                <c:pt idx="1">
                  <c:v>-401.26698533939589</c:v>
                </c:pt>
                <c:pt idx="2">
                  <c:v>-112.27637890891742</c:v>
                </c:pt>
                <c:pt idx="3">
                  <c:v>176.71422752155968</c:v>
                </c:pt>
                <c:pt idx="4">
                  <c:v>465.70483395203928</c:v>
                </c:pt>
                <c:pt idx="5">
                  <c:v>754.69544038251615</c:v>
                </c:pt>
                <c:pt idx="6">
                  <c:v>1043.6860468129948</c:v>
                </c:pt>
                <c:pt idx="7">
                  <c:v>1332.6766532434726</c:v>
                </c:pt>
                <c:pt idx="8">
                  <c:v>1621.6672596739531</c:v>
                </c:pt>
                <c:pt idx="9">
                  <c:v>1910.6578661044291</c:v>
                </c:pt>
                <c:pt idx="10">
                  <c:v>2199.648472534906</c:v>
                </c:pt>
                <c:pt idx="11">
                  <c:v>2488.6390789653851</c:v>
                </c:pt>
                <c:pt idx="12">
                  <c:v>2777.6296853958638</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1001.6758022857716</c:v>
                </c:pt>
                <c:pt idx="1">
                  <c:v>1008.6775097069753</c:v>
                </c:pt>
                <c:pt idx="2">
                  <c:v>1015.6792171281791</c:v>
                </c:pt>
                <c:pt idx="3">
                  <c:v>1022.6809245493832</c:v>
                </c:pt>
                <c:pt idx="4">
                  <c:v>1029.6826319705874</c:v>
                </c:pt>
                <c:pt idx="5">
                  <c:v>1036.6843393917907</c:v>
                </c:pt>
                <c:pt idx="6">
                  <c:v>1043.6860468129948</c:v>
                </c:pt>
                <c:pt idx="7">
                  <c:v>1050.6877542341995</c:v>
                </c:pt>
                <c:pt idx="8">
                  <c:v>1057.6894616554032</c:v>
                </c:pt>
                <c:pt idx="9">
                  <c:v>1064.6911690766065</c:v>
                </c:pt>
                <c:pt idx="10">
                  <c:v>1071.6928764978106</c:v>
                </c:pt>
                <c:pt idx="11">
                  <c:v>1078.6945839190153</c:v>
                </c:pt>
                <c:pt idx="12">
                  <c:v>1085.6962913402194</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1928.2158174274809</c:v>
                </c:pt>
                <c:pt idx="1">
                  <c:v>1780.7941889917338</c:v>
                </c:pt>
                <c:pt idx="2">
                  <c:v>1633.3725605559853</c:v>
                </c:pt>
                <c:pt idx="3">
                  <c:v>1485.9509321202386</c:v>
                </c:pt>
                <c:pt idx="4">
                  <c:v>1338.5293036844896</c:v>
                </c:pt>
                <c:pt idx="5">
                  <c:v>1191.107675248742</c:v>
                </c:pt>
                <c:pt idx="6">
                  <c:v>1043.6860468129948</c:v>
                </c:pt>
                <c:pt idx="7">
                  <c:v>896.26441837724724</c:v>
                </c:pt>
                <c:pt idx="8">
                  <c:v>748.84278994150009</c:v>
                </c:pt>
                <c:pt idx="9">
                  <c:v>601.42116150575248</c:v>
                </c:pt>
                <c:pt idx="10">
                  <c:v>453.99953307000487</c:v>
                </c:pt>
                <c:pt idx="11">
                  <c:v>306.57790463425772</c:v>
                </c:pt>
                <c:pt idx="12">
                  <c:v>159.15627619851034</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dLbls>
          <c:showLegendKey val="0"/>
          <c:showVal val="0"/>
          <c:showCatName val="0"/>
          <c:showSerName val="0"/>
          <c:showPercent val="0"/>
          <c:showBubbleSize val="0"/>
        </c:dLbls>
        <c:smooth val="0"/>
        <c:axId val="409537624"/>
        <c:axId val="409539192"/>
      </c:lineChart>
      <c:catAx>
        <c:axId val="409537624"/>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9192"/>
        <c:crosses val="autoZero"/>
        <c:auto val="1"/>
        <c:lblAlgn val="ctr"/>
        <c:lblOffset val="100"/>
        <c:noMultiLvlLbl val="0"/>
      </c:catAx>
      <c:valAx>
        <c:axId val="40953919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7624"/>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manualLayout>
          <c:xMode val="edge"/>
          <c:yMode val="edge"/>
          <c:x val="0.43237797424758956"/>
          <c:y val="5.8424621804903494E-2"/>
        </c:manualLayout>
      </c:layout>
      <c:overlay val="1"/>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-690.25759176987481</c:v>
                </c:pt>
                <c:pt idx="1">
                  <c:v>-401.26698533939589</c:v>
                </c:pt>
                <c:pt idx="2">
                  <c:v>-112.27637890891742</c:v>
                </c:pt>
                <c:pt idx="3">
                  <c:v>176.71422752155968</c:v>
                </c:pt>
                <c:pt idx="4">
                  <c:v>465.70483395203928</c:v>
                </c:pt>
                <c:pt idx="5">
                  <c:v>754.69544038251615</c:v>
                </c:pt>
                <c:pt idx="6">
                  <c:v>1043.6860468129948</c:v>
                </c:pt>
                <c:pt idx="7">
                  <c:v>1332.6766532434726</c:v>
                </c:pt>
                <c:pt idx="8">
                  <c:v>1621.6672596739531</c:v>
                </c:pt>
                <c:pt idx="9">
                  <c:v>1910.6578661044291</c:v>
                </c:pt>
                <c:pt idx="10">
                  <c:v>2199.648472534906</c:v>
                </c:pt>
                <c:pt idx="11">
                  <c:v>2488.6390789653851</c:v>
                </c:pt>
                <c:pt idx="12">
                  <c:v>2777.6296853958638</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1001.6758022857716</c:v>
                </c:pt>
                <c:pt idx="1">
                  <c:v>1008.6775097069753</c:v>
                </c:pt>
                <c:pt idx="2">
                  <c:v>1015.6792171281791</c:v>
                </c:pt>
                <c:pt idx="3">
                  <c:v>1022.6809245493832</c:v>
                </c:pt>
                <c:pt idx="4">
                  <c:v>1029.6826319705874</c:v>
                </c:pt>
                <c:pt idx="5">
                  <c:v>1036.6843393917907</c:v>
                </c:pt>
                <c:pt idx="6">
                  <c:v>1043.6860468129948</c:v>
                </c:pt>
                <c:pt idx="7">
                  <c:v>1050.6877542341995</c:v>
                </c:pt>
                <c:pt idx="8">
                  <c:v>1057.6894616554032</c:v>
                </c:pt>
                <c:pt idx="9">
                  <c:v>1064.6911690766065</c:v>
                </c:pt>
                <c:pt idx="10">
                  <c:v>1071.6928764978106</c:v>
                </c:pt>
                <c:pt idx="11">
                  <c:v>1078.6945839190153</c:v>
                </c:pt>
                <c:pt idx="12">
                  <c:v>1085.6962913402194</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1928.2158174274809</c:v>
                </c:pt>
                <c:pt idx="1">
                  <c:v>1780.7941889917338</c:v>
                </c:pt>
                <c:pt idx="2">
                  <c:v>1633.3725605559853</c:v>
                </c:pt>
                <c:pt idx="3">
                  <c:v>1485.9509321202386</c:v>
                </c:pt>
                <c:pt idx="4">
                  <c:v>1338.5293036844896</c:v>
                </c:pt>
                <c:pt idx="5">
                  <c:v>1191.107675248742</c:v>
                </c:pt>
                <c:pt idx="6">
                  <c:v>1043.6860468129948</c:v>
                </c:pt>
                <c:pt idx="7">
                  <c:v>896.26441837724724</c:v>
                </c:pt>
                <c:pt idx="8">
                  <c:v>748.84278994150009</c:v>
                </c:pt>
                <c:pt idx="9">
                  <c:v>601.42116150575248</c:v>
                </c:pt>
                <c:pt idx="10">
                  <c:v>453.99953307000487</c:v>
                </c:pt>
                <c:pt idx="11">
                  <c:v>306.57790463425772</c:v>
                </c:pt>
                <c:pt idx="12">
                  <c:v>159.15627619851034</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1043.6860468129948</c:v>
                </c:pt>
                <c:pt idx="1">
                  <c:v>1043.6860468129948</c:v>
                </c:pt>
                <c:pt idx="2">
                  <c:v>1043.6860468129948</c:v>
                </c:pt>
                <c:pt idx="3">
                  <c:v>1043.6860468129948</c:v>
                </c:pt>
                <c:pt idx="4">
                  <c:v>1043.6860468129948</c:v>
                </c:pt>
                <c:pt idx="5">
                  <c:v>1043.6860468129948</c:v>
                </c:pt>
                <c:pt idx="6">
                  <c:v>1043.6860468129948</c:v>
                </c:pt>
                <c:pt idx="7">
                  <c:v>1043.6860468129948</c:v>
                </c:pt>
                <c:pt idx="8">
                  <c:v>1043.6860468129948</c:v>
                </c:pt>
                <c:pt idx="9">
                  <c:v>1043.6860468129948</c:v>
                </c:pt>
                <c:pt idx="10">
                  <c:v>1043.6860468129948</c:v>
                </c:pt>
                <c:pt idx="11">
                  <c:v>1043.6860468129948</c:v>
                </c:pt>
                <c:pt idx="12">
                  <c:v>1043.6860468129948</c:v>
                </c:pt>
              </c:numCache>
            </c:numRef>
          </c:val>
          <c:smooth val="0"/>
        </c:ser>
        <c:dLbls>
          <c:showLegendKey val="0"/>
          <c:showVal val="0"/>
          <c:showCatName val="0"/>
          <c:showSerName val="0"/>
          <c:showPercent val="0"/>
          <c:showBubbleSize val="0"/>
        </c:dLbls>
        <c:smooth val="0"/>
        <c:axId val="409536840"/>
        <c:axId val="409539584"/>
      </c:lineChart>
      <c:catAx>
        <c:axId val="40953684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9584"/>
        <c:crosses val="autoZero"/>
        <c:auto val="1"/>
        <c:lblAlgn val="ctr"/>
        <c:lblOffset val="100"/>
        <c:noMultiLvlLbl val="0"/>
      </c:catAx>
      <c:valAx>
        <c:axId val="409539584"/>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9536840"/>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800" b="1" i="0" u="none" strike="noStrike" baseline="0">
                <a:solidFill>
                  <a:srgbClr val="000000"/>
                </a:solidFill>
                <a:latin typeface="Calibri"/>
                <a:ea typeface="Calibri"/>
                <a:cs typeface="Calibri"/>
              </a:defRPr>
            </a:pPr>
            <a:r>
              <a:rPr lang="sv-SE"/>
              <a:t>Känslighetsanalys</a:t>
            </a:r>
          </a:p>
        </c:rich>
      </c:tx>
      <c:layout>
        <c:manualLayout>
          <c:xMode val="edge"/>
          <c:yMode val="edge"/>
          <c:x val="0.43237797424758956"/>
          <c:y val="5.8424621804903494E-2"/>
        </c:manualLayout>
      </c:layout>
      <c:overlay val="1"/>
    </c:title>
    <c:autoTitleDeleted val="0"/>
    <c:plotArea>
      <c:layout/>
      <c:lineChart>
        <c:grouping val="standard"/>
        <c:varyColors val="0"/>
        <c:ser>
          <c:idx val="0"/>
          <c:order val="0"/>
          <c:tx>
            <c:v>Värmeenergi</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Uträkningar!$BJ$21:$BJ$33</c:f>
              <c:numCache>
                <c:formatCode>#,##0_ ;[Red]\-#,##0\ </c:formatCode>
                <c:ptCount val="13"/>
                <c:pt idx="0">
                  <c:v>-1023.8201949805519</c:v>
                </c:pt>
                <c:pt idx="1">
                  <c:v>-737.65193684781138</c:v>
                </c:pt>
                <c:pt idx="2">
                  <c:v>-451.48367871507185</c:v>
                </c:pt>
                <c:pt idx="3">
                  <c:v>-165.31542058233094</c:v>
                </c:pt>
                <c:pt idx="4">
                  <c:v>120.85283755040882</c:v>
                </c:pt>
                <c:pt idx="5">
                  <c:v>407.02109568314881</c:v>
                </c:pt>
                <c:pt idx="6">
                  <c:v>693.18935381588881</c:v>
                </c:pt>
                <c:pt idx="7">
                  <c:v>979.35761194862835</c:v>
                </c:pt>
                <c:pt idx="8">
                  <c:v>1265.5258700813702</c:v>
                </c:pt>
                <c:pt idx="9">
                  <c:v>1551.6941282141102</c:v>
                </c:pt>
                <c:pt idx="10">
                  <c:v>1837.8623863468497</c:v>
                </c:pt>
                <c:pt idx="11">
                  <c:v>2124.0306444795901</c:v>
                </c:pt>
                <c:pt idx="12">
                  <c:v>2410.1989026123301</c:v>
                </c:pt>
              </c:numCache>
            </c:numRef>
          </c:val>
          <c:smooth val="0"/>
        </c:ser>
        <c:ser>
          <c:idx val="6"/>
          <c:order val="1"/>
          <c:tx>
            <c:v>Värmeeffekt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Uträkningar!$BJ$37:$BJ$49</c:f>
              <c:numCache>
                <c:formatCode>#,##0_ ;[Red]\-#,##0\ </c:formatCode>
                <c:ptCount val="13"/>
                <c:pt idx="0">
                  <c:v>664.35397167437168</c:v>
                </c:pt>
                <c:pt idx="1">
                  <c:v>669.15986869795779</c:v>
                </c:pt>
                <c:pt idx="2">
                  <c:v>673.96576572154481</c:v>
                </c:pt>
                <c:pt idx="3">
                  <c:v>678.77166274513093</c:v>
                </c:pt>
                <c:pt idx="4">
                  <c:v>683.57755976871749</c:v>
                </c:pt>
                <c:pt idx="5">
                  <c:v>688.38345679230224</c:v>
                </c:pt>
                <c:pt idx="6">
                  <c:v>693.18935381588881</c:v>
                </c:pt>
                <c:pt idx="7">
                  <c:v>697.99525083947447</c:v>
                </c:pt>
                <c:pt idx="8">
                  <c:v>702.80114786306103</c:v>
                </c:pt>
                <c:pt idx="9">
                  <c:v>707.60704488664715</c:v>
                </c:pt>
                <c:pt idx="10">
                  <c:v>712.41294191023371</c:v>
                </c:pt>
                <c:pt idx="11">
                  <c:v>717.21883893381982</c:v>
                </c:pt>
                <c:pt idx="12">
                  <c:v>722.02473595740594</c:v>
                </c:pt>
              </c:numCache>
            </c:numRef>
          </c:val>
          <c:smooth val="0"/>
        </c:ser>
        <c:ser>
          <c:idx val="2"/>
          <c:order val="2"/>
          <c:tx>
            <c:v>El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Uträkningar!$BJ$69:$BJ$81</c:f>
              <c:numCache>
                <c:formatCode>#,##0_ ;[Red]\-#,##0\ </c:formatCode>
                <c:ptCount val="13"/>
                <c:pt idx="0">
                  <c:v>1682.4591801573706</c:v>
                </c:pt>
                <c:pt idx="1">
                  <c:v>1517.580875767123</c:v>
                </c:pt>
                <c:pt idx="2">
                  <c:v>1352.7025713768758</c:v>
                </c:pt>
                <c:pt idx="3">
                  <c:v>1187.8242669866295</c:v>
                </c:pt>
                <c:pt idx="4">
                  <c:v>1022.9459625963837</c:v>
                </c:pt>
                <c:pt idx="5">
                  <c:v>858.06765820613691</c:v>
                </c:pt>
                <c:pt idx="6">
                  <c:v>693.18935381588881</c:v>
                </c:pt>
                <c:pt idx="7">
                  <c:v>528.31104942564252</c:v>
                </c:pt>
                <c:pt idx="8">
                  <c:v>363.43274503539442</c:v>
                </c:pt>
                <c:pt idx="9">
                  <c:v>198.55444064514813</c:v>
                </c:pt>
                <c:pt idx="10">
                  <c:v>33.676136254901166</c:v>
                </c:pt>
                <c:pt idx="11">
                  <c:v>-131.2021681353458</c:v>
                </c:pt>
                <c:pt idx="12">
                  <c:v>-296.08047252559322</c:v>
                </c:pt>
              </c:numCache>
            </c:numRef>
          </c:val>
          <c:smooth val="0"/>
        </c:ser>
        <c:ser>
          <c:idx val="3"/>
          <c:order val="3"/>
          <c:tx>
            <c:v>Vatten</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Uträkningar!$BJ$85:$BJ$97</c:f>
              <c:numCache>
                <c:formatCode>#,##0_ ;[Red]\-#,##0\ </c:formatCode>
                <c:ptCount val="13"/>
                <c:pt idx="0">
                  <c:v>693.18935381588881</c:v>
                </c:pt>
                <c:pt idx="1">
                  <c:v>693.18935381588881</c:v>
                </c:pt>
                <c:pt idx="2">
                  <c:v>693.18935381588881</c:v>
                </c:pt>
                <c:pt idx="3">
                  <c:v>693.18935381588881</c:v>
                </c:pt>
                <c:pt idx="4">
                  <c:v>693.18935381588881</c:v>
                </c:pt>
                <c:pt idx="5">
                  <c:v>693.18935381588881</c:v>
                </c:pt>
                <c:pt idx="6">
                  <c:v>693.18935381588881</c:v>
                </c:pt>
                <c:pt idx="7">
                  <c:v>693.18935381588881</c:v>
                </c:pt>
                <c:pt idx="8">
                  <c:v>693.18935381588881</c:v>
                </c:pt>
                <c:pt idx="9">
                  <c:v>693.18935381588881</c:v>
                </c:pt>
                <c:pt idx="10">
                  <c:v>693.18935381588881</c:v>
                </c:pt>
                <c:pt idx="11">
                  <c:v>693.18935381588881</c:v>
                </c:pt>
                <c:pt idx="12">
                  <c:v>693.18935381588881</c:v>
                </c:pt>
              </c:numCache>
            </c:numRef>
          </c:val>
          <c:smooth val="0"/>
        </c:ser>
        <c:ser>
          <c:idx val="4"/>
          <c:order val="4"/>
          <c:tx>
            <c:v>Underhåll</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Uträkningar!$BJ$101:$BJ$113</c:f>
              <c:numCache>
                <c:formatCode>#,##0_ ;[Red]\-#,##0\ </c:formatCode>
                <c:ptCount val="13"/>
                <c:pt idx="0">
                  <c:v>693.18935381588881</c:v>
                </c:pt>
                <c:pt idx="1">
                  <c:v>693.18935381588881</c:v>
                </c:pt>
                <c:pt idx="2">
                  <c:v>693.18935381588881</c:v>
                </c:pt>
                <c:pt idx="3">
                  <c:v>693.18935381588881</c:v>
                </c:pt>
                <c:pt idx="4">
                  <c:v>693.18935381588881</c:v>
                </c:pt>
                <c:pt idx="5">
                  <c:v>693.18935381588881</c:v>
                </c:pt>
                <c:pt idx="6">
                  <c:v>693.18935381588881</c:v>
                </c:pt>
                <c:pt idx="7">
                  <c:v>693.18935381588881</c:v>
                </c:pt>
                <c:pt idx="8">
                  <c:v>693.18935381588881</c:v>
                </c:pt>
                <c:pt idx="9">
                  <c:v>693.18935381588881</c:v>
                </c:pt>
                <c:pt idx="10">
                  <c:v>693.18935381588881</c:v>
                </c:pt>
                <c:pt idx="11">
                  <c:v>693.18935381588881</c:v>
                </c:pt>
                <c:pt idx="12">
                  <c:v>693.18935381588881</c:v>
                </c:pt>
              </c:numCache>
            </c:numRef>
          </c:val>
          <c:smooth val="0"/>
        </c:ser>
        <c:ser>
          <c:idx val="1"/>
          <c:order val="5"/>
          <c:tx>
            <c:v>Hyrestillägg</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Uträkningar!$BJ$53:$BJ$65</c:f>
              <c:numCache>
                <c:formatCode>#,##0_ ;[Red]\-#,##0\ </c:formatCode>
                <c:ptCount val="13"/>
                <c:pt idx="0">
                  <c:v>693.18935381588881</c:v>
                </c:pt>
                <c:pt idx="1">
                  <c:v>693.18935381588881</c:v>
                </c:pt>
                <c:pt idx="2">
                  <c:v>693.18935381588881</c:v>
                </c:pt>
                <c:pt idx="3">
                  <c:v>693.18935381588881</c:v>
                </c:pt>
                <c:pt idx="4">
                  <c:v>693.18935381588881</c:v>
                </c:pt>
                <c:pt idx="5">
                  <c:v>693.18935381588881</c:v>
                </c:pt>
                <c:pt idx="6">
                  <c:v>693.18935381588881</c:v>
                </c:pt>
                <c:pt idx="7">
                  <c:v>693.18935381588881</c:v>
                </c:pt>
                <c:pt idx="8">
                  <c:v>693.18935381588881</c:v>
                </c:pt>
                <c:pt idx="9">
                  <c:v>693.18935381588881</c:v>
                </c:pt>
                <c:pt idx="10">
                  <c:v>693.18935381588881</c:v>
                </c:pt>
                <c:pt idx="11">
                  <c:v>693.18935381588881</c:v>
                </c:pt>
                <c:pt idx="12">
                  <c:v>693.18935381588881</c:v>
                </c:pt>
              </c:numCache>
            </c:numRef>
          </c:val>
          <c:smooth val="0"/>
        </c:ser>
        <c:ser>
          <c:idx val="5"/>
          <c:order val="6"/>
          <c:tx>
            <c:v>Hyresrabatt</c:v>
          </c:tx>
          <c:marker>
            <c:symbol val="none"/>
          </c:marker>
          <c:cat>
            <c:numRef>
              <c:f>Uträkningar!$C$53:$C$65</c:f>
              <c:numCache>
                <c:formatCode>0%</c:formatCode>
                <c:ptCount val="13"/>
                <c:pt idx="0">
                  <c:v>-0.3</c:v>
                </c:pt>
                <c:pt idx="1">
                  <c:v>-0.25</c:v>
                </c:pt>
                <c:pt idx="2">
                  <c:v>-0.2</c:v>
                </c:pt>
                <c:pt idx="3">
                  <c:v>-0.15</c:v>
                </c:pt>
                <c:pt idx="4">
                  <c:v>-0.1</c:v>
                </c:pt>
                <c:pt idx="5">
                  <c:v>-0.05</c:v>
                </c:pt>
                <c:pt idx="6">
                  <c:v>0</c:v>
                </c:pt>
                <c:pt idx="7">
                  <c:v>0.05</c:v>
                </c:pt>
                <c:pt idx="8">
                  <c:v>0.1</c:v>
                </c:pt>
                <c:pt idx="9">
                  <c:v>0.15</c:v>
                </c:pt>
                <c:pt idx="10">
                  <c:v>0.2</c:v>
                </c:pt>
                <c:pt idx="11">
                  <c:v>0.25</c:v>
                </c:pt>
                <c:pt idx="12">
                  <c:v>0.3</c:v>
                </c:pt>
              </c:numCache>
            </c:numRef>
          </c:cat>
          <c:val>
            <c:numRef>
              <c:f>Uträkningar!$BJ$117:$BJ$129</c:f>
              <c:numCache>
                <c:formatCode>#,##0_ ;[Red]\-#,##0\ </c:formatCode>
                <c:ptCount val="13"/>
                <c:pt idx="0">
                  <c:v>693.18935381588881</c:v>
                </c:pt>
                <c:pt idx="1">
                  <c:v>693.18935381588881</c:v>
                </c:pt>
                <c:pt idx="2">
                  <c:v>693.18935381588881</c:v>
                </c:pt>
                <c:pt idx="3">
                  <c:v>693.18935381588881</c:v>
                </c:pt>
                <c:pt idx="4">
                  <c:v>693.18935381588881</c:v>
                </c:pt>
                <c:pt idx="5">
                  <c:v>693.18935381588881</c:v>
                </c:pt>
                <c:pt idx="6">
                  <c:v>693.18935381588881</c:v>
                </c:pt>
                <c:pt idx="7">
                  <c:v>693.18935381588881</c:v>
                </c:pt>
                <c:pt idx="8">
                  <c:v>693.18935381588881</c:v>
                </c:pt>
                <c:pt idx="9">
                  <c:v>693.18935381588881</c:v>
                </c:pt>
                <c:pt idx="10">
                  <c:v>693.18935381588881</c:v>
                </c:pt>
                <c:pt idx="11">
                  <c:v>693.18935381588881</c:v>
                </c:pt>
                <c:pt idx="12">
                  <c:v>693.18935381588881</c:v>
                </c:pt>
              </c:numCache>
            </c:numRef>
          </c:val>
          <c:smooth val="0"/>
        </c:ser>
        <c:dLbls>
          <c:showLegendKey val="0"/>
          <c:showVal val="0"/>
          <c:showCatName val="0"/>
          <c:showSerName val="0"/>
          <c:showPercent val="0"/>
          <c:showBubbleSize val="0"/>
        </c:dLbls>
        <c:smooth val="0"/>
        <c:axId val="406145256"/>
        <c:axId val="406142512"/>
      </c:lineChart>
      <c:catAx>
        <c:axId val="406145256"/>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sv-SE"/>
                  <a:t>Procentuell förändring av kassaflöde</a:t>
                </a:r>
              </a:p>
            </c:rich>
          </c:tx>
          <c:overlay val="0"/>
        </c:title>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6142512"/>
        <c:crosses val="autoZero"/>
        <c:auto val="1"/>
        <c:lblAlgn val="ctr"/>
        <c:lblOffset val="100"/>
        <c:noMultiLvlLbl val="0"/>
      </c:catAx>
      <c:valAx>
        <c:axId val="406142512"/>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sv-SE"/>
                  <a:t>Nettonuvärde (kSEK)</a:t>
                </a:r>
              </a:p>
            </c:rich>
          </c:tx>
          <c:overlay val="0"/>
        </c:title>
        <c:numFmt formatCode="#,##0_ ;[Red]\-#,##0\ "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sv-SE"/>
          </a:p>
        </c:txPr>
        <c:crossAx val="406145256"/>
        <c:crosses val="autoZero"/>
        <c:crossBetween val="between"/>
      </c:valAx>
    </c:plotArea>
    <c:legend>
      <c:legendPos val="b"/>
      <c:overlay val="0"/>
      <c:txPr>
        <a:bodyPr/>
        <a:lstStyle/>
        <a:p>
          <a:pPr>
            <a:defRPr sz="845" b="0" i="0" u="none" strike="noStrike" baseline="0">
              <a:solidFill>
                <a:srgbClr val="000000"/>
              </a:solidFill>
              <a:latin typeface="Calibri"/>
              <a:ea typeface="Calibri"/>
              <a:cs typeface="Calibri"/>
            </a:defRPr>
          </a:pPr>
          <a:endParaRPr lang="sv-SE"/>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sv-SE"/>
    </a:p>
  </c:txPr>
  <c:externalData r:id="rId1">
    <c:autoUpdate val="0"/>
  </c:externalData>
</c:chartSpac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dokument" ma:contentTypeID="0x010100F3AFF667EC9D4557811DA86F1C6D7EFB00122D94CF3DF6844DA458C369085F3B88" ma:contentTypeVersion="0" ma:contentTypeDescription="" ma:contentTypeScope="" ma:versionID="3b5c1cda6e0458b57f30c7c6428dfff6">
  <xsd:schema xmlns:xsd="http://www.w3.org/2001/XMLSchema" xmlns:xs="http://www.w3.org/2001/XMLSchema" xmlns:p="http://schemas.microsoft.com/office/2006/metadata/properties" xmlns:ns1="http://schemas.microsoft.com/sharepoint/v3" targetNamespace="http://schemas.microsoft.com/office/2006/metadata/properties" ma:root="true" ma:fieldsID="100333d05f00d5e070ea5412a73d1db5" ns1:_="">
    <xsd:import namespace="http://schemas.microsoft.com/sharepoint/v3"/>
    <xsd:element name="properties">
      <xsd:complexType>
        <xsd:sequence>
          <xsd:element name="documentManagement">
            <xsd:complexType>
              <xsd:all>
                <xsd:element ref="ns1:PVSWSDocName" minOccurs="0"/>
                <xsd:element ref="ns1:PVSWSDocAssign1" minOccurs="0"/>
                <xsd:element ref="ns1:PVSWSDocAssign2" minOccurs="0"/>
                <xsd:element ref="ns1:PVSWSDocAssign3" minOccurs="0"/>
                <xsd:element ref="ns1:PVSWSDocAssign4" minOccurs="0"/>
                <xsd:element ref="ns1:PVSWSDocDate" minOccurs="0"/>
                <xsd:element ref="ns1:PVSWSDocEstablishBy" minOccurs="0"/>
                <xsd:element ref="ns1:PVSWSDocType" minOccurs="0"/>
                <xsd:element ref="ns1:PVSWSDocPhase" minOccurs="0"/>
                <xsd:element ref="ns1:PVSWSDocStatus" minOccurs="0"/>
                <xsd:element ref="ns1:PVSWSDocRevBy" minOccurs="0"/>
                <xsd:element ref="ns1:PVSWSDocApproveBy" minOccurs="0"/>
                <xsd:element ref="ns1:PVSWSDocLocation" minOccurs="0"/>
                <xsd:element ref="ns1:PVSWSDocRevDate" minOccurs="0"/>
                <xsd:element ref="ns1:PVSWSDocChangeLabel" minOccurs="0"/>
                <xsd:element ref="ns1:PVSWSDocAssignment" minOccurs="0"/>
                <xsd:element ref="ns1:PVSWSDocAssignNr" minOccurs="0"/>
                <xsd:element ref="ns1:PVSWSDocAssignmentResponsible" minOccurs="0"/>
                <xsd:element ref="ns1:PVSWSDocCompany" minOccurs="0"/>
                <xsd:element ref="ns1:PVSWSDocItem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VSWSDocName" ma:index="8" nillable="true" ma:displayName="Dokumentnamn" ma:description="" ma:hidden="true" ma:internalName="PVSWSDocName" ma:readOnly="false">
      <xsd:simpleType>
        <xsd:restriction base="dms:Text"/>
      </xsd:simpleType>
    </xsd:element>
    <xsd:element name="PVSWSDocAssign1" ma:index="9" nillable="true" ma:displayName="Titel" ma:description="" ma:internalName="PVSWSDocAssign1" ma:readOnly="false">
      <xsd:simpleType>
        <xsd:restriction base="dms:Text"/>
      </xsd:simpleType>
    </xsd:element>
    <xsd:element name="PVSWSDocAssign2" ma:index="10" nillable="true" ma:displayName="Titel rad 2" ma:description="" ma:internalName="PVSWSDocAssign2" ma:readOnly="false">
      <xsd:simpleType>
        <xsd:restriction base="dms:Text"/>
      </xsd:simpleType>
    </xsd:element>
    <xsd:element name="PVSWSDocAssign3" ma:index="11" nillable="true" ma:displayName="Titel rad 3" ma:description="" ma:internalName="PVSWSDocAssign3" ma:readOnly="false">
      <xsd:simpleType>
        <xsd:restriction base="dms:Text"/>
      </xsd:simpleType>
    </xsd:element>
    <xsd:element name="PVSWSDocAssign4" ma:index="12" nillable="true" ma:displayName="Titel rad 4" ma:description="" ma:internalName="PVSWSDocAssign4" ma:readOnly="false">
      <xsd:simpleType>
        <xsd:restriction base="dms:Text"/>
      </xsd:simpleType>
    </xsd:element>
    <xsd:element name="PVSWSDocDate" ma:index="13" nillable="true" ma:displayName="Datum" ma:default="[today]" ma:description="" ma:format="DateOnly" ma:internalName="PVSWSDocDate">
      <xsd:simpleType>
        <xsd:restriction base="dms:DateTime"/>
      </xsd:simpleType>
    </xsd:element>
    <xsd:element name="PVSWSDocEstablishBy" ma:index="14" nillable="true" ma:displayName="Författare" ma:description="" ma:internalName="PVSWSDocEstablishBy" ma:readOnly="false">
      <xsd:simpleType>
        <xsd:restriction base="dms:Text"/>
      </xsd:simpleType>
    </xsd:element>
    <xsd:element name="PVSWSDocType" ma:index="15" nillable="true" ma:displayName="Dokumenttyp" ma:default="" ma:description="" ma:format="Dropdown" ma:internalName="PVSWSDocType">
      <xsd:simpleType>
        <xsd:restriction base="dms:Choice">
          <xsd:enumeration value="Rapport"/>
          <xsd:enumeration value="Administrativa föreskrifter"/>
          <xsd:enumeration value="Avtal och kontrakt"/>
          <xsd:enumeration value="Beräkningar"/>
          <xsd:enumeration value="Bilder"/>
          <xsd:enumeration value="Korrespondens"/>
          <xsd:enumeration value="Beskrivningar"/>
          <xsd:enumeration value="Ekonomi"/>
          <xsd:enumeration value="Handlingsförteckning"/>
          <xsd:enumeration value="Listor"/>
          <xsd:enumeration value="Mallar och instruktioner"/>
          <xsd:enumeration value="Mängdförteckning"/>
          <xsd:enumeration value="Organisation"/>
          <xsd:enumeration value="PM"/>
          <xsd:enumeration value="Mötesdokument"/>
          <xsd:enumeration value="Ritningsförteckning"/>
          <xsd:enumeration value="Styrande dokument"/>
          <xsd:enumeration value="Skiss"/>
          <xsd:enumeration value="Teknisk beskrivning"/>
          <xsd:enumeration value="Tidplaner"/>
          <xsd:enumeration value="Upphandling"/>
          <xsd:enumeration value="Utlåtanden och granskning"/>
        </xsd:restriction>
      </xsd:simpleType>
    </xsd:element>
    <xsd:element name="PVSWSDocPhase" ma:index="16" nillable="true" ma:displayName="Skede" ma:default="" ma:description="" ma:format="Dropdown" ma:internalName="PVSWSDocPhase">
      <xsd:simpleType>
        <xsd:restriction base="dms:Choice">
          <xsd:enumeration value="Förstudiehandling"/>
          <xsd:enumeration value="Preliminär handling"/>
          <xsd:enumeration value="Programhandling"/>
          <xsd:enumeration value="Informationshandling"/>
          <xsd:enumeration value="Systemhandling"/>
          <xsd:enumeration value="Förfrågningsunderlag"/>
          <xsd:enumeration value="Bygghandling"/>
          <xsd:enumeration value="Relationshandling"/>
          <xsd:enumeration value="Förvaltningshandling"/>
        </xsd:restriction>
      </xsd:simpleType>
    </xsd:element>
    <xsd:element name="PVSWSDocStatus" ma:index="17" nillable="true" ma:displayName="Granskningsstatus" ma:default="" ma:description="" ma:format="Dropdown" ma:internalName="PVSWSDocStatus">
      <xsd:simpleType>
        <xsd:restriction base="dms:Choice">
          <xsd:enumeration value="Under arbete"/>
          <xsd:enumeration value="För information"/>
          <xsd:enumeration value="Preliminär"/>
          <xsd:enumeration value="Förhandskopia"/>
          <xsd:enumeration value="För granskning"/>
          <xsd:enumeration value="För godkännande"/>
          <xsd:enumeration value="Godkänd"/>
          <xsd:enumeration value="Ej giltigt"/>
          <xsd:enumeration value="Ersatt"/>
        </xsd:restriction>
      </xsd:simpleType>
    </xsd:element>
    <xsd:element name="PVSWSDocRevBy" ma:index="18" nillable="true" ma:displayName="Granskad av" ma:description="" ma:internalName="PVSWSDocRevBy" ma:readOnly="false">
      <xsd:simpleType>
        <xsd:restriction base="dms:Text"/>
      </xsd:simpleType>
    </xsd:element>
    <xsd:element name="PVSWSDocApproveBy" ma:index="19" nillable="true" ma:displayName="Godkänd av" ma:description="" ma:internalName="PVSWSDocApproveBy" ma:readOnly="false">
      <xsd:simpleType>
        <xsd:restriction base="dms:Text"/>
      </xsd:simpleType>
    </xsd:element>
    <xsd:element name="PVSWSDocLocation" ma:index="20" nillable="true" ma:displayName="Ansvarig part" ma:description="" ma:internalName="PVSWSDocLocation" ma:readOnly="false">
      <xsd:simpleType>
        <xsd:restriction base="dms:Text"/>
      </xsd:simpleType>
    </xsd:element>
    <xsd:element name="PVSWSDocRevDate" ma:index="21" nillable="true" ma:displayName="Ändringsdatum" ma:description="" ma:format="DateOnly" ma:internalName="PVSWSDocRevDate">
      <xsd:simpleType>
        <xsd:restriction base="dms:DateTime"/>
      </xsd:simpleType>
    </xsd:element>
    <xsd:element name="PVSWSDocChangeLabel" ma:index="22" nillable="true" ma:displayName="Ändringsbeteckning" ma:description="Ändringsbeteckning bör vara 2 tecken (siffror eller bokstäver)" ma:internalName="PVSWSDocChangeLabel">
      <xsd:simpleType>
        <xsd:restriction base="dms:Text">
          <xsd:maxLength value="20"/>
        </xsd:restriction>
      </xsd:simpleType>
    </xsd:element>
    <xsd:element name="PVSWSDocAssignment" ma:index="23" nillable="true" ma:displayName="Uppdragsnamn" ma:default="Rekorderlig Renovering etapp 2 och 3 - utredning inför uppstart" ma:description="" ma:internalName="PVSWSDocAssignment" ma:readOnly="false">
      <xsd:simpleType>
        <xsd:restriction base="dms:Text"/>
      </xsd:simpleType>
    </xsd:element>
    <xsd:element name="PVSWSDocAssignNr" ma:index="24" nillable="true" ma:displayName="Uppdragsnummer" ma:default="10234202" ma:description="" ma:internalName="PVSWSDocAssignNr" ma:readOnly="false">
      <xsd:simpleType>
        <xsd:restriction base="dms:Text"/>
      </xsd:simpleType>
    </xsd:element>
    <xsd:element name="PVSWSDocAssignmentResponsible" ma:index="25" nillable="true" ma:displayName="Uppdragsansvarig" ma:internalName="PVSWSDocAssignmentResponsible">
      <xsd:simpleType>
        <xsd:restriction base="dms:Text"/>
      </xsd:simpleType>
    </xsd:element>
    <xsd:element name="PVSWSDocCompany" ma:index="26" nillable="true" ma:displayName="Företag" ma:default="WSP Sverige AB" ma:internalName="PVSWSDocCompany">
      <xsd:simpleType>
        <xsd:restriction base="dms:Text"/>
      </xsd:simpleType>
    </xsd:element>
    <xsd:element name="PVSWSDocItemVersion" ma:index="27" nillable="true" ma:displayName="Version" ma:internalName="PVSWSDocItem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Precio.VS.ApplicationLogic.Workplace.EventReceivers.DocumentEventReceiver_ItemAdded_Synchronous</Name>
    <Synchronization>Synchronous</Synchronization>
    <Type>10001</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Precio.VS.ApplicationLogic.Workplace.EventReceivers.DocumentEventReceiver_ItemUpdated_Synchronous</Name>
    <Synchronization>Synchronous</Synchronization>
    <Type>10002</Type>
    <SequenceNumber>10000</SequenceNumber>
    <Assembly>Precio.VS.ApplicationLogic, Version=1.0.0.0, Culture=neutral, PublicKeyToken=ebe4555da8d0fa9c</Assembly>
    <Class>Precio.VS.ApplicationLogic.Workplace.EventReceivers.DocumentEventReceiver</Class>
    <Data/>
    <Filter/>
  </Receiver>
  <Receiver>
    <Name>Precio.VS.ApplicationLogic.Workplace.EventReceivers.DocumentEventReceiver_ItemDeleted_Synchronous</Name>
    <Synchronization>Synchronous</Synchronization>
    <Type>10003</Type>
    <SequenceNumber>10000</SequenceNumber>
    <Assembly>Precio.VS.ApplicationLogic, Version=1.0.0.0, Culture=neutral, PublicKeyToken=ebe4555da8d0fa9c</Assembly>
    <Class>Precio.VS.ApplicationLogic.Workplace.EventReceivers.DocumentEventReceiver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VSWSDocStatus xmlns="http://schemas.microsoft.com/sharepoint/v3">Under arbete</PVSWSDocStatus>
    <PVSWSDocEstablishBy xmlns="http://schemas.microsoft.com/sharepoint/v3" xsi:nil="true"/>
    <PVSWSDocAssignNr xmlns="http://schemas.microsoft.com/sharepoint/v3">10171886</PVSWSDocAssignNr>
    <PVSWSDocType xmlns="http://schemas.microsoft.com/sharepoint/v3" xsi:nil="true"/>
    <PVSWSDocRevDate xmlns="http://schemas.microsoft.com/sharepoint/v3" xsi:nil="true"/>
    <PVSWSDocLocation xmlns="http://schemas.microsoft.com/sharepoint/v3" xsi:nil="true"/>
    <PVSWSDocAssign2 xmlns="http://schemas.microsoft.com/sharepoint/v3" xsi:nil="true"/>
    <PVSWSDocAssign3 xmlns="http://schemas.microsoft.com/sharepoint/v3" xsi:nil="true"/>
    <PVSWSDocApproveBy xmlns="http://schemas.microsoft.com/sharepoint/v3" xsi:nil="true"/>
    <PVSWSDocAssign1 xmlns="http://schemas.microsoft.com/sharepoint/v3" xsi:nil="true"/>
    <PVSWSDocDate xmlns="http://schemas.microsoft.com/sharepoint/v3">2013-08-29T18:37:58+00:00</PVSWSDocDate>
    <PVSWSDocName xmlns="http://schemas.microsoft.com/sharepoint/v3">Rapportmall_KW</PVSWSDocName>
    <PVSWSDocAssignment xmlns="http://schemas.microsoft.com/sharepoint/v3">Kampanj Halvera Mera</PVSWSDocAssignment>
    <PVSWSDocAssign4 xmlns="http://schemas.microsoft.com/sharepoint/v3" xsi:nil="true"/>
    <PVSWSDocRevBy xmlns="http://schemas.microsoft.com/sharepoint/v3" xsi:nil="true"/>
    <PVSWSDocAssignmentResponsible xmlns="http://schemas.microsoft.com/sharepoint/v3">Westerbjörk, Katarina</PVSWSDocAssignmentResponsible>
    <PVSWSDocChangeLabel xmlns="http://schemas.microsoft.com/sharepoint/v3" xsi:nil="true"/>
    <PVSWSDocItemVersion xmlns="http://schemas.microsoft.com/sharepoint/v3">0.12</PVSWSDocItemVersion>
    <PVSWSDocCompany xmlns="http://schemas.microsoft.com/sharepoint/v3">WSP Sverige AB</PVSWSDocCompany>
    <PVSWSDocPhas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ED46-835C-4482-B1E2-D4AE001BFC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396BAC-824E-4B7A-9F44-66D250BEF953}">
  <ds:schemaRefs>
    <ds:schemaRef ds:uri="http://schemas.microsoft.com/sharepoint/events"/>
  </ds:schemaRefs>
</ds:datastoreItem>
</file>

<file path=customXml/itemProps3.xml><?xml version="1.0" encoding="utf-8"?>
<ds:datastoreItem xmlns:ds="http://schemas.openxmlformats.org/officeDocument/2006/customXml" ds:itemID="{E242AC68-9426-4384-A564-FE7E8D55E955}">
  <ds:schemaRefs>
    <ds:schemaRef ds:uri="http://schemas.microsoft.com/sharepoint/v3/contenttype/forms"/>
  </ds:schemaRefs>
</ds:datastoreItem>
</file>

<file path=customXml/itemProps4.xml><?xml version="1.0" encoding="utf-8"?>
<ds:datastoreItem xmlns:ds="http://schemas.openxmlformats.org/officeDocument/2006/customXml" ds:itemID="{C21F952C-D1E8-47F8-A6EA-F50DB23B96E7}">
  <ds:schemaRefs>
    <ds:schemaRef ds:uri="http://purl.org/dc/elements/1.1/"/>
    <ds:schemaRef ds:uri="http://www.w3.org/XML/1998/namespace"/>
    <ds:schemaRef ds:uri="http://schemas.microsoft.com/sharepoint/v3"/>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0F66C89B-0B56-435D-937A-DC35CB20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 BELOK</Template>
  <TotalTime>0</TotalTime>
  <Pages>34</Pages>
  <Words>4465</Words>
  <Characters>23669</Characters>
  <Application>Microsoft Office Word</Application>
  <DocSecurity>0</DocSecurity>
  <Lines>197</Lines>
  <Paragraphs>56</Paragraphs>
  <ScaleCrop>false</ScaleCrop>
  <HeadingPairs>
    <vt:vector size="2" baseType="variant">
      <vt:variant>
        <vt:lpstr>Rubrik</vt:lpstr>
      </vt:variant>
      <vt:variant>
        <vt:i4>1</vt:i4>
      </vt:variant>
    </vt:vector>
  </HeadingPairs>
  <TitlesOfParts>
    <vt:vector size="1" baseType="lpstr">
      <vt:lpstr/>
    </vt:vector>
  </TitlesOfParts>
  <Company>K-Konsult Energi</Company>
  <LinksUpToDate>false</LinksUpToDate>
  <CharactersWithSpaces>28078</CharactersWithSpaces>
  <SharedDoc>false</SharedDoc>
  <HLinks>
    <vt:vector size="168" baseType="variant">
      <vt:variant>
        <vt:i4>1179697</vt:i4>
      </vt:variant>
      <vt:variant>
        <vt:i4>164</vt:i4>
      </vt:variant>
      <vt:variant>
        <vt:i4>0</vt:i4>
      </vt:variant>
      <vt:variant>
        <vt:i4>5</vt:i4>
      </vt:variant>
      <vt:variant>
        <vt:lpwstr/>
      </vt:variant>
      <vt:variant>
        <vt:lpwstr>_Toc276124773</vt:lpwstr>
      </vt:variant>
      <vt:variant>
        <vt:i4>1179697</vt:i4>
      </vt:variant>
      <vt:variant>
        <vt:i4>158</vt:i4>
      </vt:variant>
      <vt:variant>
        <vt:i4>0</vt:i4>
      </vt:variant>
      <vt:variant>
        <vt:i4>5</vt:i4>
      </vt:variant>
      <vt:variant>
        <vt:lpwstr/>
      </vt:variant>
      <vt:variant>
        <vt:lpwstr>_Toc276124772</vt:lpwstr>
      </vt:variant>
      <vt:variant>
        <vt:i4>1179697</vt:i4>
      </vt:variant>
      <vt:variant>
        <vt:i4>152</vt:i4>
      </vt:variant>
      <vt:variant>
        <vt:i4>0</vt:i4>
      </vt:variant>
      <vt:variant>
        <vt:i4>5</vt:i4>
      </vt:variant>
      <vt:variant>
        <vt:lpwstr/>
      </vt:variant>
      <vt:variant>
        <vt:lpwstr>_Toc276124771</vt:lpwstr>
      </vt:variant>
      <vt:variant>
        <vt:i4>1179697</vt:i4>
      </vt:variant>
      <vt:variant>
        <vt:i4>146</vt:i4>
      </vt:variant>
      <vt:variant>
        <vt:i4>0</vt:i4>
      </vt:variant>
      <vt:variant>
        <vt:i4>5</vt:i4>
      </vt:variant>
      <vt:variant>
        <vt:lpwstr/>
      </vt:variant>
      <vt:variant>
        <vt:lpwstr>_Toc276124770</vt:lpwstr>
      </vt:variant>
      <vt:variant>
        <vt:i4>1245233</vt:i4>
      </vt:variant>
      <vt:variant>
        <vt:i4>140</vt:i4>
      </vt:variant>
      <vt:variant>
        <vt:i4>0</vt:i4>
      </vt:variant>
      <vt:variant>
        <vt:i4>5</vt:i4>
      </vt:variant>
      <vt:variant>
        <vt:lpwstr/>
      </vt:variant>
      <vt:variant>
        <vt:lpwstr>_Toc276124769</vt:lpwstr>
      </vt:variant>
      <vt:variant>
        <vt:i4>1245233</vt:i4>
      </vt:variant>
      <vt:variant>
        <vt:i4>134</vt:i4>
      </vt:variant>
      <vt:variant>
        <vt:i4>0</vt:i4>
      </vt:variant>
      <vt:variant>
        <vt:i4>5</vt:i4>
      </vt:variant>
      <vt:variant>
        <vt:lpwstr/>
      </vt:variant>
      <vt:variant>
        <vt:lpwstr>_Toc276124768</vt:lpwstr>
      </vt:variant>
      <vt:variant>
        <vt:i4>1245233</vt:i4>
      </vt:variant>
      <vt:variant>
        <vt:i4>128</vt:i4>
      </vt:variant>
      <vt:variant>
        <vt:i4>0</vt:i4>
      </vt:variant>
      <vt:variant>
        <vt:i4>5</vt:i4>
      </vt:variant>
      <vt:variant>
        <vt:lpwstr/>
      </vt:variant>
      <vt:variant>
        <vt:lpwstr>_Toc276124767</vt:lpwstr>
      </vt:variant>
      <vt:variant>
        <vt:i4>1245233</vt:i4>
      </vt:variant>
      <vt:variant>
        <vt:i4>122</vt:i4>
      </vt:variant>
      <vt:variant>
        <vt:i4>0</vt:i4>
      </vt:variant>
      <vt:variant>
        <vt:i4>5</vt:i4>
      </vt:variant>
      <vt:variant>
        <vt:lpwstr/>
      </vt:variant>
      <vt:variant>
        <vt:lpwstr>_Toc276124766</vt:lpwstr>
      </vt:variant>
      <vt:variant>
        <vt:i4>1245233</vt:i4>
      </vt:variant>
      <vt:variant>
        <vt:i4>116</vt:i4>
      </vt:variant>
      <vt:variant>
        <vt:i4>0</vt:i4>
      </vt:variant>
      <vt:variant>
        <vt:i4>5</vt:i4>
      </vt:variant>
      <vt:variant>
        <vt:lpwstr/>
      </vt:variant>
      <vt:variant>
        <vt:lpwstr>_Toc276124765</vt:lpwstr>
      </vt:variant>
      <vt:variant>
        <vt:i4>1245233</vt:i4>
      </vt:variant>
      <vt:variant>
        <vt:i4>110</vt:i4>
      </vt:variant>
      <vt:variant>
        <vt:i4>0</vt:i4>
      </vt:variant>
      <vt:variant>
        <vt:i4>5</vt:i4>
      </vt:variant>
      <vt:variant>
        <vt:lpwstr/>
      </vt:variant>
      <vt:variant>
        <vt:lpwstr>_Toc276124764</vt:lpwstr>
      </vt:variant>
      <vt:variant>
        <vt:i4>1245233</vt:i4>
      </vt:variant>
      <vt:variant>
        <vt:i4>104</vt:i4>
      </vt:variant>
      <vt:variant>
        <vt:i4>0</vt:i4>
      </vt:variant>
      <vt:variant>
        <vt:i4>5</vt:i4>
      </vt:variant>
      <vt:variant>
        <vt:lpwstr/>
      </vt:variant>
      <vt:variant>
        <vt:lpwstr>_Toc276124763</vt:lpwstr>
      </vt:variant>
      <vt:variant>
        <vt:i4>1245233</vt:i4>
      </vt:variant>
      <vt:variant>
        <vt:i4>98</vt:i4>
      </vt:variant>
      <vt:variant>
        <vt:i4>0</vt:i4>
      </vt:variant>
      <vt:variant>
        <vt:i4>5</vt:i4>
      </vt:variant>
      <vt:variant>
        <vt:lpwstr/>
      </vt:variant>
      <vt:variant>
        <vt:lpwstr>_Toc276124762</vt:lpwstr>
      </vt:variant>
      <vt:variant>
        <vt:i4>1245233</vt:i4>
      </vt:variant>
      <vt:variant>
        <vt:i4>92</vt:i4>
      </vt:variant>
      <vt:variant>
        <vt:i4>0</vt:i4>
      </vt:variant>
      <vt:variant>
        <vt:i4>5</vt:i4>
      </vt:variant>
      <vt:variant>
        <vt:lpwstr/>
      </vt:variant>
      <vt:variant>
        <vt:lpwstr>_Toc276124761</vt:lpwstr>
      </vt:variant>
      <vt:variant>
        <vt:i4>1245233</vt:i4>
      </vt:variant>
      <vt:variant>
        <vt:i4>86</vt:i4>
      </vt:variant>
      <vt:variant>
        <vt:i4>0</vt:i4>
      </vt:variant>
      <vt:variant>
        <vt:i4>5</vt:i4>
      </vt:variant>
      <vt:variant>
        <vt:lpwstr/>
      </vt:variant>
      <vt:variant>
        <vt:lpwstr>_Toc276124760</vt:lpwstr>
      </vt:variant>
      <vt:variant>
        <vt:i4>1048625</vt:i4>
      </vt:variant>
      <vt:variant>
        <vt:i4>80</vt:i4>
      </vt:variant>
      <vt:variant>
        <vt:i4>0</vt:i4>
      </vt:variant>
      <vt:variant>
        <vt:i4>5</vt:i4>
      </vt:variant>
      <vt:variant>
        <vt:lpwstr/>
      </vt:variant>
      <vt:variant>
        <vt:lpwstr>_Toc276124759</vt:lpwstr>
      </vt:variant>
      <vt:variant>
        <vt:i4>1048625</vt:i4>
      </vt:variant>
      <vt:variant>
        <vt:i4>74</vt:i4>
      </vt:variant>
      <vt:variant>
        <vt:i4>0</vt:i4>
      </vt:variant>
      <vt:variant>
        <vt:i4>5</vt:i4>
      </vt:variant>
      <vt:variant>
        <vt:lpwstr/>
      </vt:variant>
      <vt:variant>
        <vt:lpwstr>_Toc276124758</vt:lpwstr>
      </vt:variant>
      <vt:variant>
        <vt:i4>1048625</vt:i4>
      </vt:variant>
      <vt:variant>
        <vt:i4>68</vt:i4>
      </vt:variant>
      <vt:variant>
        <vt:i4>0</vt:i4>
      </vt:variant>
      <vt:variant>
        <vt:i4>5</vt:i4>
      </vt:variant>
      <vt:variant>
        <vt:lpwstr/>
      </vt:variant>
      <vt:variant>
        <vt:lpwstr>_Toc276124757</vt:lpwstr>
      </vt:variant>
      <vt:variant>
        <vt:i4>1048625</vt:i4>
      </vt:variant>
      <vt:variant>
        <vt:i4>62</vt:i4>
      </vt:variant>
      <vt:variant>
        <vt:i4>0</vt:i4>
      </vt:variant>
      <vt:variant>
        <vt:i4>5</vt:i4>
      </vt:variant>
      <vt:variant>
        <vt:lpwstr/>
      </vt:variant>
      <vt:variant>
        <vt:lpwstr>_Toc276124756</vt:lpwstr>
      </vt:variant>
      <vt:variant>
        <vt:i4>1048625</vt:i4>
      </vt:variant>
      <vt:variant>
        <vt:i4>56</vt:i4>
      </vt:variant>
      <vt:variant>
        <vt:i4>0</vt:i4>
      </vt:variant>
      <vt:variant>
        <vt:i4>5</vt:i4>
      </vt:variant>
      <vt:variant>
        <vt:lpwstr/>
      </vt:variant>
      <vt:variant>
        <vt:lpwstr>_Toc276124755</vt:lpwstr>
      </vt:variant>
      <vt:variant>
        <vt:i4>1048625</vt:i4>
      </vt:variant>
      <vt:variant>
        <vt:i4>50</vt:i4>
      </vt:variant>
      <vt:variant>
        <vt:i4>0</vt:i4>
      </vt:variant>
      <vt:variant>
        <vt:i4>5</vt:i4>
      </vt:variant>
      <vt:variant>
        <vt:lpwstr/>
      </vt:variant>
      <vt:variant>
        <vt:lpwstr>_Toc276124754</vt:lpwstr>
      </vt:variant>
      <vt:variant>
        <vt:i4>1048625</vt:i4>
      </vt:variant>
      <vt:variant>
        <vt:i4>44</vt:i4>
      </vt:variant>
      <vt:variant>
        <vt:i4>0</vt:i4>
      </vt:variant>
      <vt:variant>
        <vt:i4>5</vt:i4>
      </vt:variant>
      <vt:variant>
        <vt:lpwstr/>
      </vt:variant>
      <vt:variant>
        <vt:lpwstr>_Toc276124753</vt:lpwstr>
      </vt:variant>
      <vt:variant>
        <vt:i4>1048625</vt:i4>
      </vt:variant>
      <vt:variant>
        <vt:i4>38</vt:i4>
      </vt:variant>
      <vt:variant>
        <vt:i4>0</vt:i4>
      </vt:variant>
      <vt:variant>
        <vt:i4>5</vt:i4>
      </vt:variant>
      <vt:variant>
        <vt:lpwstr/>
      </vt:variant>
      <vt:variant>
        <vt:lpwstr>_Toc276124752</vt:lpwstr>
      </vt:variant>
      <vt:variant>
        <vt:i4>1048625</vt:i4>
      </vt:variant>
      <vt:variant>
        <vt:i4>32</vt:i4>
      </vt:variant>
      <vt:variant>
        <vt:i4>0</vt:i4>
      </vt:variant>
      <vt:variant>
        <vt:i4>5</vt:i4>
      </vt:variant>
      <vt:variant>
        <vt:lpwstr/>
      </vt:variant>
      <vt:variant>
        <vt:lpwstr>_Toc276124751</vt:lpwstr>
      </vt:variant>
      <vt:variant>
        <vt:i4>1048625</vt:i4>
      </vt:variant>
      <vt:variant>
        <vt:i4>26</vt:i4>
      </vt:variant>
      <vt:variant>
        <vt:i4>0</vt:i4>
      </vt:variant>
      <vt:variant>
        <vt:i4>5</vt:i4>
      </vt:variant>
      <vt:variant>
        <vt:lpwstr/>
      </vt:variant>
      <vt:variant>
        <vt:lpwstr>_Toc276124750</vt:lpwstr>
      </vt:variant>
      <vt:variant>
        <vt:i4>1114161</vt:i4>
      </vt:variant>
      <vt:variant>
        <vt:i4>20</vt:i4>
      </vt:variant>
      <vt:variant>
        <vt:i4>0</vt:i4>
      </vt:variant>
      <vt:variant>
        <vt:i4>5</vt:i4>
      </vt:variant>
      <vt:variant>
        <vt:lpwstr/>
      </vt:variant>
      <vt:variant>
        <vt:lpwstr>_Toc276124749</vt:lpwstr>
      </vt:variant>
      <vt:variant>
        <vt:i4>1114161</vt:i4>
      </vt:variant>
      <vt:variant>
        <vt:i4>14</vt:i4>
      </vt:variant>
      <vt:variant>
        <vt:i4>0</vt:i4>
      </vt:variant>
      <vt:variant>
        <vt:i4>5</vt:i4>
      </vt:variant>
      <vt:variant>
        <vt:lpwstr/>
      </vt:variant>
      <vt:variant>
        <vt:lpwstr>_Toc276124748</vt:lpwstr>
      </vt:variant>
      <vt:variant>
        <vt:i4>1114161</vt:i4>
      </vt:variant>
      <vt:variant>
        <vt:i4>8</vt:i4>
      </vt:variant>
      <vt:variant>
        <vt:i4>0</vt:i4>
      </vt:variant>
      <vt:variant>
        <vt:i4>5</vt:i4>
      </vt:variant>
      <vt:variant>
        <vt:lpwstr/>
      </vt:variant>
      <vt:variant>
        <vt:lpwstr>_Toc276124747</vt:lpwstr>
      </vt:variant>
      <vt:variant>
        <vt:i4>1114161</vt:i4>
      </vt:variant>
      <vt:variant>
        <vt:i4>2</vt:i4>
      </vt:variant>
      <vt:variant>
        <vt:i4>0</vt:i4>
      </vt:variant>
      <vt:variant>
        <vt:i4>5</vt:i4>
      </vt:variant>
      <vt:variant>
        <vt:lpwstr/>
      </vt:variant>
      <vt:variant>
        <vt:lpwstr>_Toc276124746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Asp Lidberg</dc:creator>
  <cp:lastModifiedBy>Sofia Asp Lidberg</cp:lastModifiedBy>
  <cp:revision>2</cp:revision>
  <cp:lastPrinted>2016-05-02T14:28:00Z</cp:lastPrinted>
  <dcterms:created xsi:type="dcterms:W3CDTF">2017-06-08T08:33:00Z</dcterms:created>
  <dcterms:modified xsi:type="dcterms:W3CDTF">2017-06-08T08:33:00Z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0x010100F3AFF667EC9D4557811DA86F1C6D7EFB00122D94CF3DF6844DA458C369085F3B88</vt:lpwstr>
  </property>
</Properties>
</file>